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0"/>
          <w:szCs w:val="30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学院提交材料清单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学院推荐报告1份。报告内容须明确推荐人情况、业绩材料评价情况，同行评价情况，学科亟需程度情况，学院党政联席会议对人选意识形态（必须说明两点情况，一是明确推荐人选政治面貌，二是明确有关于推荐人选思想政治认识、网上个人社交账号言论当否等相关的内容）、遵纪守法、 廉洁自律、师德师风、计划生育等情况的考核意见。推荐报告须由学院主要党政领导签字，并加盖院党委公章和学院公章；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2.《河南农业大学高层次人才认定申报表》3份（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申报人本人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签字，学院负责人签字并加盖公章）；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3.支撑材料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份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（须标注页码，装订成册（按序））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4.《河南农业大学202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年拟认定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高层次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人才情况汇总表》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1份（须排序，加盖学院公章）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申报人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代表性成果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（限</w:t>
      </w:r>
      <w:bookmarkStart w:id="0" w:name="_GoBack"/>
      <w:bookmarkEnd w:id="0"/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3项）PDF格式电子版；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材料要求：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提供1-4项材料纸质版和PDF格式电子版，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材料1、2的word电子版和材料4的Excel电子版。</w:t>
      </w:r>
    </w:p>
    <w:p>
      <w:pPr>
        <w:numPr>
          <w:ilvl w:val="0"/>
          <w:numId w:val="0"/>
        </w:numPr>
        <w:ind w:leftChars="0" w:firstLine="640" w:firstLineChars="200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以上所有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电子版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材料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发送至邮箱rsczjk@henau.edu.cn。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NmYyMGRkMDc2ODgwOTg4NWJlNWNmMWM3M2ZhN2EifQ=="/>
    <w:docVar w:name="KSO_WPS_MARK_KEY" w:val="e8ad0495-47fe-45a1-9920-39913106d8ee"/>
  </w:docVars>
  <w:rsids>
    <w:rsidRoot w:val="00000000"/>
    <w:rsid w:val="064B19F6"/>
    <w:rsid w:val="07AB231C"/>
    <w:rsid w:val="0ABA72E2"/>
    <w:rsid w:val="14B0294B"/>
    <w:rsid w:val="1D802D14"/>
    <w:rsid w:val="24151FCD"/>
    <w:rsid w:val="30623E1D"/>
    <w:rsid w:val="3A381F11"/>
    <w:rsid w:val="3AC80563"/>
    <w:rsid w:val="3BCA05CB"/>
    <w:rsid w:val="445C351F"/>
    <w:rsid w:val="4C762EFF"/>
    <w:rsid w:val="4ED12D6C"/>
    <w:rsid w:val="518B4F76"/>
    <w:rsid w:val="5BDB2C3F"/>
    <w:rsid w:val="5D76064B"/>
    <w:rsid w:val="63B1081B"/>
    <w:rsid w:val="697A0F64"/>
    <w:rsid w:val="7EA4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354</Characters>
  <Lines>0</Lines>
  <Paragraphs>0</Paragraphs>
  <TotalTime>5</TotalTime>
  <ScaleCrop>false</ScaleCrop>
  <LinksUpToDate>false</LinksUpToDate>
  <CharactersWithSpaces>355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2022-03-07T08:12:00Z</dcterms:created>
  <dc:creator>RENSHICHU</dc:creator>
  <cp:lastModifiedBy>周春涛</cp:lastModifiedBy>
  <dcterms:modified xsi:type="dcterms:W3CDTF">2024-03-18T07:56:29Z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BAFB9065AB65404CA95D5EA70561513A</vt:lpwstr>
  </property>
</Properties>
</file>