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B0780" w14:textId="77777777" w:rsidR="006675A0" w:rsidRDefault="006675A0" w:rsidP="006675A0">
      <w:pPr>
        <w:rPr>
          <w:rFonts w:ascii="黑体" w:eastAsia="黑体"/>
        </w:rPr>
      </w:pPr>
      <w:r>
        <w:rPr>
          <w:rFonts w:ascii="黑体" w:eastAsia="黑体" w:hint="eastAsia"/>
        </w:rPr>
        <w:t>附件1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1722"/>
      </w:tblGrid>
      <w:tr w:rsidR="006675A0" w14:paraId="2F5F51F0" w14:textId="77777777" w:rsidTr="006E52A6">
        <w:trPr>
          <w:trHeight w:val="730"/>
        </w:trPr>
        <w:tc>
          <w:tcPr>
            <w:tcW w:w="1466" w:type="dxa"/>
            <w:tcBorders>
              <w:top w:val="single" w:sz="4" w:space="0" w:color="auto"/>
              <w:left w:val="single" w:sz="4" w:space="0" w:color="auto"/>
              <w:bottom w:val="single" w:sz="4" w:space="0" w:color="auto"/>
              <w:right w:val="single" w:sz="4" w:space="0" w:color="auto"/>
            </w:tcBorders>
            <w:vAlign w:val="center"/>
          </w:tcPr>
          <w:p w14:paraId="4A1B96EF" w14:textId="77777777" w:rsidR="006675A0" w:rsidRDefault="006675A0" w:rsidP="006E52A6">
            <w:pPr>
              <w:rPr>
                <w:rFonts w:ascii="黑体" w:eastAsia="黑体"/>
                <w:sz w:val="26"/>
              </w:rPr>
            </w:pPr>
            <w:r>
              <w:rPr>
                <w:rFonts w:ascii="黑体" w:eastAsia="黑体" w:hint="eastAsia"/>
                <w:sz w:val="26"/>
              </w:rPr>
              <w:t>学科名称</w:t>
            </w:r>
          </w:p>
        </w:tc>
        <w:tc>
          <w:tcPr>
            <w:tcW w:w="1722" w:type="dxa"/>
            <w:tcBorders>
              <w:top w:val="single" w:sz="4" w:space="0" w:color="auto"/>
              <w:left w:val="single" w:sz="4" w:space="0" w:color="auto"/>
              <w:bottom w:val="single" w:sz="4" w:space="0" w:color="auto"/>
              <w:right w:val="single" w:sz="4" w:space="0" w:color="auto"/>
            </w:tcBorders>
            <w:vAlign w:val="center"/>
          </w:tcPr>
          <w:p w14:paraId="1F7A3C12" w14:textId="485C489B" w:rsidR="006675A0" w:rsidRDefault="00111B04" w:rsidP="006E52A6">
            <w:pPr>
              <w:rPr>
                <w:rFonts w:ascii="黑体" w:eastAsia="黑体"/>
                <w:sz w:val="26"/>
              </w:rPr>
            </w:pPr>
            <w:r>
              <w:rPr>
                <w:rFonts w:ascii="黑体" w:eastAsia="黑体" w:hint="eastAsia"/>
                <w:sz w:val="26"/>
              </w:rPr>
              <w:t>畜牧学</w:t>
            </w:r>
          </w:p>
        </w:tc>
      </w:tr>
    </w:tbl>
    <w:p w14:paraId="76D71E07" w14:textId="77777777" w:rsidR="006675A0" w:rsidRDefault="006675A0" w:rsidP="006675A0">
      <w:pPr>
        <w:rPr>
          <w:rFonts w:ascii="黑体" w:eastAsia="黑体"/>
          <w:sz w:val="26"/>
          <w:szCs w:val="20"/>
        </w:rPr>
      </w:pPr>
    </w:p>
    <w:p w14:paraId="35A7FB70" w14:textId="77777777" w:rsidR="006675A0" w:rsidRDefault="006675A0" w:rsidP="006675A0">
      <w:pPr>
        <w:rPr>
          <w:rFonts w:ascii="黑体" w:eastAsia="黑体"/>
          <w:sz w:val="26"/>
        </w:rPr>
      </w:pPr>
    </w:p>
    <w:p w14:paraId="0865CC23" w14:textId="77777777" w:rsidR="006675A0" w:rsidRDefault="006675A0" w:rsidP="006675A0">
      <w:pPr>
        <w:snapToGrid w:val="0"/>
        <w:jc w:val="center"/>
        <w:rPr>
          <w:rFonts w:eastAsia="方正小标宋简体"/>
          <w:sz w:val="46"/>
        </w:rPr>
      </w:pPr>
      <w:r>
        <w:rPr>
          <w:rFonts w:eastAsia="方正小标宋简体" w:hint="eastAsia"/>
          <w:sz w:val="46"/>
        </w:rPr>
        <w:t>河南省高等学校青年骨干教师考核报告</w:t>
      </w:r>
    </w:p>
    <w:p w14:paraId="44550307" w14:textId="77777777" w:rsidR="006675A0" w:rsidRDefault="006675A0" w:rsidP="006675A0"/>
    <w:p w14:paraId="0C61F2BF" w14:textId="77777777" w:rsidR="006675A0" w:rsidRDefault="006675A0" w:rsidP="006675A0"/>
    <w:p w14:paraId="24AA3CA4" w14:textId="77777777" w:rsidR="006675A0" w:rsidRDefault="006675A0" w:rsidP="006675A0">
      <w:pPr>
        <w:snapToGrid w:val="0"/>
      </w:pPr>
    </w:p>
    <w:p w14:paraId="54E46940" w14:textId="7CB85C2A" w:rsidR="005152FC" w:rsidRDefault="006675A0" w:rsidP="006675A0">
      <w:pPr>
        <w:snapToGrid w:val="0"/>
        <w:ind w:firstLine="630"/>
        <w:rPr>
          <w:u w:val="single"/>
        </w:rPr>
      </w:pPr>
      <w:r>
        <w:rPr>
          <w:rFonts w:hint="eastAsia"/>
        </w:rPr>
        <w:t>项目名称：</w:t>
      </w:r>
      <w:r w:rsidR="005152FC" w:rsidRPr="005152FC">
        <w:rPr>
          <w:rFonts w:hint="eastAsia"/>
          <w:u w:val="single"/>
        </w:rPr>
        <w:t xml:space="preserve"> </w:t>
      </w:r>
      <w:r w:rsidR="005152FC" w:rsidRPr="005152FC">
        <w:rPr>
          <w:u w:val="single"/>
        </w:rPr>
        <w:t xml:space="preserve">  </w:t>
      </w:r>
      <w:r w:rsidR="005152FC">
        <w:rPr>
          <w:u w:val="single"/>
        </w:rPr>
        <w:t xml:space="preserve">  </w:t>
      </w:r>
      <w:r w:rsidR="005152FC" w:rsidRPr="005152FC">
        <w:rPr>
          <w:u w:val="single"/>
        </w:rPr>
        <w:t xml:space="preserve"> </w:t>
      </w:r>
      <w:r w:rsidR="005152FC">
        <w:rPr>
          <w:rFonts w:hint="eastAsia"/>
          <w:u w:val="single"/>
        </w:rPr>
        <w:t>淅川乌骨鸡遗传多样性研究</w:t>
      </w:r>
      <w:r w:rsidR="005152FC">
        <w:rPr>
          <w:rFonts w:hint="eastAsia"/>
          <w:u w:val="single"/>
        </w:rPr>
        <w:t xml:space="preserve"> </w:t>
      </w:r>
      <w:r w:rsidR="005152FC">
        <w:rPr>
          <w:u w:val="single"/>
        </w:rPr>
        <w:t xml:space="preserve">     </w:t>
      </w:r>
    </w:p>
    <w:p w14:paraId="31E51C59" w14:textId="79B88994" w:rsidR="006675A0" w:rsidRDefault="005152FC" w:rsidP="006675A0">
      <w:pPr>
        <w:snapToGrid w:val="0"/>
        <w:ind w:firstLine="630"/>
      </w:pPr>
      <w:r w:rsidRPr="005152FC">
        <w:t xml:space="preserve">          </w:t>
      </w:r>
      <w:r>
        <w:rPr>
          <w:u w:val="single"/>
        </w:rPr>
        <w:t xml:space="preserve">       </w:t>
      </w:r>
      <w:r>
        <w:rPr>
          <w:rFonts w:hint="eastAsia"/>
          <w:u w:val="single"/>
        </w:rPr>
        <w:t>及优异性状的保护与利用</w:t>
      </w:r>
      <w:r>
        <w:rPr>
          <w:rFonts w:hint="eastAsia"/>
          <w:u w:val="single"/>
        </w:rPr>
        <w:t xml:space="preserve"> </w:t>
      </w:r>
      <w:r>
        <w:rPr>
          <w:u w:val="single"/>
        </w:rPr>
        <w:t xml:space="preserve">      </w:t>
      </w:r>
    </w:p>
    <w:p w14:paraId="3D7D41B9" w14:textId="77777777" w:rsidR="006675A0" w:rsidRDefault="006675A0" w:rsidP="006675A0">
      <w:pPr>
        <w:snapToGrid w:val="0"/>
      </w:pPr>
    </w:p>
    <w:p w14:paraId="094F2350" w14:textId="77777777" w:rsidR="006675A0" w:rsidRDefault="006675A0" w:rsidP="006675A0">
      <w:pPr>
        <w:snapToGrid w:val="0"/>
      </w:pPr>
    </w:p>
    <w:p w14:paraId="3C0A6404" w14:textId="784BE000" w:rsidR="006675A0" w:rsidRDefault="006675A0" w:rsidP="006675A0">
      <w:pPr>
        <w:snapToGrid w:val="0"/>
        <w:ind w:firstLine="630"/>
      </w:pPr>
      <w:r>
        <w:rPr>
          <w:rFonts w:hint="eastAsia"/>
        </w:rPr>
        <w:t>起止时间：</w:t>
      </w:r>
      <w:r w:rsidR="005152FC" w:rsidRPr="005152FC">
        <w:rPr>
          <w:rFonts w:hint="eastAsia"/>
          <w:u w:val="single"/>
        </w:rPr>
        <w:t xml:space="preserve"> </w:t>
      </w:r>
      <w:r w:rsidR="005152FC" w:rsidRPr="005152FC">
        <w:rPr>
          <w:u w:val="single"/>
        </w:rPr>
        <w:t xml:space="preserve">      </w:t>
      </w:r>
      <w:r w:rsidR="00516442">
        <w:rPr>
          <w:u w:val="single"/>
        </w:rPr>
        <w:t xml:space="preserve">  </w:t>
      </w:r>
      <w:r w:rsidR="005152FC" w:rsidRPr="005152FC">
        <w:rPr>
          <w:rFonts w:hint="eastAsia"/>
          <w:u w:val="single"/>
        </w:rPr>
        <w:t>2</w:t>
      </w:r>
      <w:r w:rsidR="005152FC" w:rsidRPr="005152FC">
        <w:rPr>
          <w:u w:val="single"/>
        </w:rPr>
        <w:t>018.01</w:t>
      </w:r>
      <w:r w:rsidR="00516442">
        <w:rPr>
          <w:rFonts w:hint="eastAsia"/>
          <w:u w:val="single"/>
        </w:rPr>
        <w:t xml:space="preserve"> </w:t>
      </w:r>
      <w:r w:rsidR="00516442">
        <w:rPr>
          <w:u w:val="single"/>
        </w:rPr>
        <w:t xml:space="preserve">  </w:t>
      </w:r>
      <w:r>
        <w:rPr>
          <w:rFonts w:hint="eastAsia"/>
        </w:rPr>
        <w:t>至</w:t>
      </w:r>
      <w:r w:rsidR="00516442" w:rsidRPr="00516442">
        <w:rPr>
          <w:rFonts w:hint="eastAsia"/>
          <w:u w:val="single"/>
        </w:rPr>
        <w:t xml:space="preserve"> </w:t>
      </w:r>
      <w:r w:rsidR="00516442" w:rsidRPr="00516442">
        <w:rPr>
          <w:u w:val="single"/>
        </w:rPr>
        <w:t xml:space="preserve"> </w:t>
      </w:r>
      <w:r w:rsidR="005152FC">
        <w:rPr>
          <w:rFonts w:hint="eastAsia"/>
          <w:u w:val="single"/>
        </w:rPr>
        <w:t>2</w:t>
      </w:r>
      <w:r w:rsidR="005152FC">
        <w:rPr>
          <w:u w:val="single"/>
        </w:rPr>
        <w:t>020.12</w:t>
      </w:r>
      <w:r w:rsidR="00516442">
        <w:rPr>
          <w:u w:val="single"/>
        </w:rPr>
        <w:t xml:space="preserve">       </w:t>
      </w:r>
    </w:p>
    <w:p w14:paraId="75ABD0E1" w14:textId="77777777" w:rsidR="006675A0" w:rsidRDefault="006675A0" w:rsidP="006675A0">
      <w:pPr>
        <w:snapToGrid w:val="0"/>
      </w:pPr>
    </w:p>
    <w:p w14:paraId="5B79495D" w14:textId="77777777" w:rsidR="006675A0" w:rsidRDefault="006675A0" w:rsidP="006675A0">
      <w:pPr>
        <w:snapToGrid w:val="0"/>
      </w:pPr>
    </w:p>
    <w:p w14:paraId="570057EA" w14:textId="76472FF5" w:rsidR="006675A0" w:rsidRDefault="006675A0" w:rsidP="006675A0">
      <w:pPr>
        <w:snapToGrid w:val="0"/>
        <w:ind w:firstLine="630"/>
      </w:pPr>
      <w:r>
        <w:rPr>
          <w:rFonts w:hint="eastAsia"/>
        </w:rPr>
        <w:t>培养对象姓名：</w:t>
      </w:r>
      <w:r w:rsidR="00516442" w:rsidRPr="00516442">
        <w:rPr>
          <w:rFonts w:hint="eastAsia"/>
          <w:u w:val="single"/>
        </w:rPr>
        <w:t xml:space="preserve"> </w:t>
      </w:r>
      <w:r w:rsidR="00516442" w:rsidRPr="00516442">
        <w:rPr>
          <w:u w:val="single"/>
        </w:rPr>
        <w:t xml:space="preserve"> </w:t>
      </w:r>
      <w:r w:rsidR="00516442" w:rsidRPr="00516442">
        <w:rPr>
          <w:rFonts w:hint="eastAsia"/>
          <w:u w:val="single"/>
        </w:rPr>
        <w:t>蒋瑞瑞</w:t>
      </w:r>
      <w:r w:rsidR="00516442">
        <w:rPr>
          <w:rFonts w:hint="eastAsia"/>
          <w:u w:val="single"/>
        </w:rPr>
        <w:t xml:space="preserve"> </w:t>
      </w:r>
      <w:r w:rsidR="00516442">
        <w:rPr>
          <w:u w:val="single"/>
        </w:rPr>
        <w:t xml:space="preserve"> </w:t>
      </w:r>
      <w:r>
        <w:rPr>
          <w:rFonts w:hint="eastAsia"/>
        </w:rPr>
        <w:t>专业技术职务：</w:t>
      </w:r>
      <w:r w:rsidR="00516442" w:rsidRPr="00516442">
        <w:rPr>
          <w:rFonts w:hint="eastAsia"/>
          <w:u w:val="single"/>
        </w:rPr>
        <w:t xml:space="preserve"> </w:t>
      </w:r>
      <w:r w:rsidR="00516442">
        <w:rPr>
          <w:rFonts w:hint="eastAsia"/>
          <w:u w:val="single"/>
        </w:rPr>
        <w:t>副教授</w:t>
      </w:r>
      <w:r>
        <w:rPr>
          <w:rFonts w:hint="eastAsia"/>
          <w:u w:val="single"/>
        </w:rPr>
        <w:t xml:space="preserve">　</w:t>
      </w:r>
    </w:p>
    <w:p w14:paraId="433991C3" w14:textId="77777777" w:rsidR="006675A0" w:rsidRDefault="006675A0" w:rsidP="006675A0">
      <w:pPr>
        <w:snapToGrid w:val="0"/>
      </w:pPr>
    </w:p>
    <w:p w14:paraId="1299B2F2" w14:textId="77777777" w:rsidR="006675A0" w:rsidRDefault="006675A0" w:rsidP="006675A0">
      <w:pPr>
        <w:snapToGrid w:val="0"/>
      </w:pPr>
    </w:p>
    <w:p w14:paraId="2D729DDF" w14:textId="565D5B30" w:rsidR="006675A0" w:rsidRDefault="006675A0" w:rsidP="006675A0">
      <w:pPr>
        <w:snapToGrid w:val="0"/>
        <w:ind w:firstLine="630"/>
      </w:pPr>
      <w:r>
        <w:rPr>
          <w:rFonts w:hint="eastAsia"/>
        </w:rPr>
        <w:t>学</w:t>
      </w:r>
      <w:r>
        <w:t xml:space="preserve">    </w:t>
      </w:r>
      <w:r>
        <w:rPr>
          <w:rFonts w:hint="eastAsia"/>
        </w:rPr>
        <w:t>校：</w:t>
      </w:r>
      <w:r>
        <w:rPr>
          <w:rFonts w:hint="eastAsia"/>
          <w:u w:val="single"/>
        </w:rPr>
        <w:t xml:space="preserve">　　</w:t>
      </w:r>
      <w:r>
        <w:rPr>
          <w:u w:val="single"/>
        </w:rPr>
        <w:t xml:space="preserve"> </w:t>
      </w:r>
      <w:r>
        <w:rPr>
          <w:rFonts w:hint="eastAsia"/>
          <w:u w:val="single"/>
        </w:rPr>
        <w:t xml:space="preserve">　　　　</w:t>
      </w:r>
      <w:r w:rsidR="00516442">
        <w:rPr>
          <w:rFonts w:hint="eastAsia"/>
          <w:u w:val="single"/>
        </w:rPr>
        <w:t>河南农业大学</w:t>
      </w:r>
      <w:r w:rsidR="00516442">
        <w:rPr>
          <w:rFonts w:hint="eastAsia"/>
          <w:u w:val="single"/>
        </w:rPr>
        <w:t xml:space="preserve"> </w:t>
      </w:r>
      <w:r w:rsidR="00516442">
        <w:rPr>
          <w:u w:val="single"/>
        </w:rPr>
        <w:t xml:space="preserve"> </w:t>
      </w:r>
      <w:r>
        <w:rPr>
          <w:u w:val="single"/>
        </w:rPr>
        <w:t xml:space="preserve">       </w:t>
      </w:r>
      <w:r>
        <w:rPr>
          <w:rFonts w:hint="eastAsia"/>
          <w:u w:val="single"/>
        </w:rPr>
        <w:t xml:space="preserve">　</w:t>
      </w:r>
    </w:p>
    <w:p w14:paraId="211F3115" w14:textId="77777777" w:rsidR="006675A0" w:rsidRDefault="006675A0" w:rsidP="006675A0">
      <w:pPr>
        <w:snapToGrid w:val="0"/>
      </w:pPr>
    </w:p>
    <w:p w14:paraId="44AAA787" w14:textId="77777777" w:rsidR="006675A0" w:rsidRDefault="006675A0" w:rsidP="006675A0">
      <w:pPr>
        <w:snapToGrid w:val="0"/>
      </w:pPr>
    </w:p>
    <w:p w14:paraId="61E9C906" w14:textId="7697FF26" w:rsidR="006675A0" w:rsidRDefault="006675A0" w:rsidP="006675A0">
      <w:r>
        <w:rPr>
          <w:rFonts w:hint="eastAsia"/>
        </w:rPr>
        <w:t xml:space="preserve">　　填表日期：</w:t>
      </w:r>
      <w:r>
        <w:rPr>
          <w:u w:val="single"/>
        </w:rPr>
        <w:t xml:space="preserve">             </w:t>
      </w:r>
      <w:r w:rsidR="00516442">
        <w:rPr>
          <w:u w:val="single"/>
        </w:rPr>
        <w:t xml:space="preserve">2020.11.30 </w:t>
      </w:r>
      <w:r>
        <w:rPr>
          <w:u w:val="single"/>
        </w:rPr>
        <w:t xml:space="preserve">             </w:t>
      </w:r>
    </w:p>
    <w:p w14:paraId="60D1C2FE" w14:textId="77777777" w:rsidR="006675A0" w:rsidRDefault="006675A0" w:rsidP="006675A0"/>
    <w:p w14:paraId="6A3285FA" w14:textId="77777777" w:rsidR="006675A0" w:rsidRDefault="006675A0" w:rsidP="006675A0"/>
    <w:p w14:paraId="2F4AC3C1" w14:textId="77777777" w:rsidR="006675A0" w:rsidRDefault="006675A0" w:rsidP="006675A0"/>
    <w:p w14:paraId="62448739" w14:textId="77777777" w:rsidR="006675A0" w:rsidRDefault="006675A0" w:rsidP="006675A0">
      <w:pPr>
        <w:jc w:val="center"/>
        <w:rPr>
          <w:rFonts w:eastAsia="楷体_GB2312"/>
          <w:sz w:val="28"/>
          <w:szCs w:val="28"/>
        </w:rPr>
      </w:pPr>
      <w:r>
        <w:rPr>
          <w:rFonts w:eastAsia="楷体_GB2312" w:hint="eastAsia"/>
          <w:sz w:val="28"/>
          <w:szCs w:val="28"/>
        </w:rPr>
        <w:t>河</w:t>
      </w:r>
      <w:r>
        <w:rPr>
          <w:rFonts w:eastAsia="楷体_GB2312"/>
          <w:sz w:val="28"/>
          <w:szCs w:val="28"/>
        </w:rPr>
        <w:t xml:space="preserve"> </w:t>
      </w:r>
      <w:r>
        <w:rPr>
          <w:rFonts w:eastAsia="楷体_GB2312" w:hint="eastAsia"/>
          <w:sz w:val="28"/>
          <w:szCs w:val="28"/>
        </w:rPr>
        <w:t>南</w:t>
      </w:r>
      <w:r>
        <w:rPr>
          <w:rFonts w:eastAsia="楷体_GB2312"/>
          <w:sz w:val="28"/>
          <w:szCs w:val="28"/>
        </w:rPr>
        <w:t xml:space="preserve"> </w:t>
      </w:r>
      <w:r>
        <w:rPr>
          <w:rFonts w:eastAsia="楷体_GB2312" w:hint="eastAsia"/>
          <w:sz w:val="28"/>
          <w:szCs w:val="28"/>
        </w:rPr>
        <w:t>省</w:t>
      </w:r>
      <w:r>
        <w:rPr>
          <w:rFonts w:eastAsia="楷体_GB2312"/>
          <w:sz w:val="28"/>
          <w:szCs w:val="28"/>
        </w:rPr>
        <w:t xml:space="preserve"> </w:t>
      </w:r>
      <w:r>
        <w:rPr>
          <w:rFonts w:eastAsia="楷体_GB2312" w:hint="eastAsia"/>
          <w:sz w:val="28"/>
          <w:szCs w:val="28"/>
        </w:rPr>
        <w:t>教</w:t>
      </w:r>
      <w:r>
        <w:rPr>
          <w:rFonts w:eastAsia="楷体_GB2312"/>
          <w:sz w:val="28"/>
          <w:szCs w:val="28"/>
        </w:rPr>
        <w:t xml:space="preserve"> </w:t>
      </w:r>
      <w:r>
        <w:rPr>
          <w:rFonts w:eastAsia="楷体_GB2312" w:hint="eastAsia"/>
          <w:sz w:val="28"/>
          <w:szCs w:val="28"/>
        </w:rPr>
        <w:t>育</w:t>
      </w:r>
      <w:r>
        <w:rPr>
          <w:rFonts w:eastAsia="楷体_GB2312"/>
          <w:sz w:val="28"/>
          <w:szCs w:val="28"/>
        </w:rPr>
        <w:t xml:space="preserve"> </w:t>
      </w:r>
      <w:r>
        <w:rPr>
          <w:rFonts w:eastAsia="楷体_GB2312" w:hint="eastAsia"/>
          <w:sz w:val="28"/>
          <w:szCs w:val="28"/>
        </w:rPr>
        <w:t>厅</w:t>
      </w:r>
      <w:r>
        <w:rPr>
          <w:rFonts w:eastAsia="楷体_GB2312"/>
          <w:sz w:val="28"/>
          <w:szCs w:val="28"/>
        </w:rPr>
        <w:t xml:space="preserve"> </w:t>
      </w:r>
      <w:r>
        <w:rPr>
          <w:rFonts w:eastAsia="楷体_GB2312" w:hint="eastAsia"/>
          <w:sz w:val="28"/>
          <w:szCs w:val="28"/>
        </w:rPr>
        <w:t>制</w:t>
      </w:r>
    </w:p>
    <w:p w14:paraId="430DA8DC" w14:textId="77777777" w:rsidR="004E56A8" w:rsidRDefault="004E56A8" w:rsidP="006675A0">
      <w:pPr>
        <w:rPr>
          <w:rFonts w:ascii="黑体" w:eastAsia="黑体"/>
          <w:sz w:val="26"/>
        </w:rPr>
        <w:sectPr w:rsidR="004E56A8">
          <w:footerReference w:type="default" r:id="rId7"/>
          <w:pgSz w:w="11906" w:h="16838"/>
          <w:pgMar w:top="1440" w:right="1800" w:bottom="1440" w:left="1800" w:header="851" w:footer="992" w:gutter="0"/>
          <w:cols w:space="425"/>
          <w:docGrid w:type="lines" w:linePitch="312"/>
        </w:sectPr>
      </w:pPr>
    </w:p>
    <w:p w14:paraId="7A0473D0" w14:textId="7E13CD9E" w:rsidR="006675A0" w:rsidRDefault="006675A0" w:rsidP="006675A0">
      <w:pPr>
        <w:rPr>
          <w:rFonts w:ascii="黑体" w:eastAsia="黑体"/>
          <w:szCs w:val="20"/>
        </w:rPr>
      </w:pPr>
      <w:r>
        <w:rPr>
          <w:rFonts w:ascii="黑体" w:eastAsia="黑体" w:hint="eastAsia"/>
        </w:rPr>
        <w:lastRenderedPageBreak/>
        <w:t>一、基本情况</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58"/>
        <w:gridCol w:w="886"/>
        <w:gridCol w:w="657"/>
        <w:gridCol w:w="759"/>
        <w:gridCol w:w="785"/>
        <w:gridCol w:w="53"/>
        <w:gridCol w:w="435"/>
        <w:gridCol w:w="752"/>
        <w:gridCol w:w="928"/>
        <w:gridCol w:w="1238"/>
        <w:gridCol w:w="1260"/>
      </w:tblGrid>
      <w:tr w:rsidR="006675A0" w14:paraId="62F85D1C" w14:textId="77777777" w:rsidTr="006E52A6">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14:paraId="17DBF82A" w14:textId="77777777" w:rsidR="006675A0" w:rsidRPr="00DE5AFC" w:rsidRDefault="006675A0" w:rsidP="006E52A6">
            <w:pPr>
              <w:jc w:val="center"/>
              <w:rPr>
                <w:sz w:val="24"/>
                <w:szCs w:val="24"/>
              </w:rPr>
            </w:pPr>
            <w:r w:rsidRPr="00DE5AFC">
              <w:rPr>
                <w:rFonts w:hint="eastAsia"/>
                <w:sz w:val="24"/>
                <w:szCs w:val="24"/>
              </w:rPr>
              <w:t>姓名</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6CCC11A3" w14:textId="54774873" w:rsidR="006675A0" w:rsidRPr="00DE5AFC" w:rsidRDefault="00B405DE" w:rsidP="006E52A6">
            <w:pPr>
              <w:jc w:val="center"/>
              <w:rPr>
                <w:sz w:val="24"/>
                <w:szCs w:val="24"/>
              </w:rPr>
            </w:pPr>
            <w:r>
              <w:rPr>
                <w:rFonts w:hint="eastAsia"/>
                <w:sz w:val="24"/>
                <w:szCs w:val="24"/>
              </w:rPr>
              <w:t>蒋瑞瑞</w:t>
            </w:r>
          </w:p>
        </w:tc>
        <w:tc>
          <w:tcPr>
            <w:tcW w:w="759" w:type="dxa"/>
            <w:tcBorders>
              <w:top w:val="single" w:sz="4" w:space="0" w:color="auto"/>
              <w:left w:val="single" w:sz="4" w:space="0" w:color="auto"/>
              <w:bottom w:val="single" w:sz="4" w:space="0" w:color="auto"/>
              <w:right w:val="single" w:sz="4" w:space="0" w:color="auto"/>
            </w:tcBorders>
            <w:vAlign w:val="center"/>
          </w:tcPr>
          <w:p w14:paraId="6BCD84C3" w14:textId="77777777" w:rsidR="006675A0" w:rsidRPr="00DE5AFC" w:rsidRDefault="006675A0" w:rsidP="006E52A6">
            <w:pPr>
              <w:jc w:val="center"/>
              <w:rPr>
                <w:sz w:val="24"/>
                <w:szCs w:val="24"/>
              </w:rPr>
            </w:pPr>
            <w:r w:rsidRPr="00DE5AFC">
              <w:rPr>
                <w:rFonts w:hint="eastAsia"/>
                <w:sz w:val="24"/>
                <w:szCs w:val="24"/>
              </w:rPr>
              <w:t>性别</w:t>
            </w:r>
          </w:p>
        </w:tc>
        <w:tc>
          <w:tcPr>
            <w:tcW w:w="785" w:type="dxa"/>
            <w:tcBorders>
              <w:top w:val="single" w:sz="4" w:space="0" w:color="auto"/>
              <w:left w:val="single" w:sz="4" w:space="0" w:color="auto"/>
              <w:bottom w:val="single" w:sz="4" w:space="0" w:color="auto"/>
              <w:right w:val="single" w:sz="4" w:space="0" w:color="auto"/>
            </w:tcBorders>
            <w:vAlign w:val="center"/>
          </w:tcPr>
          <w:p w14:paraId="466B1211" w14:textId="7F23494D" w:rsidR="006675A0" w:rsidRPr="00DE5AFC" w:rsidRDefault="00B405DE" w:rsidP="006E52A6">
            <w:pPr>
              <w:jc w:val="center"/>
              <w:rPr>
                <w:sz w:val="24"/>
                <w:szCs w:val="24"/>
              </w:rPr>
            </w:pPr>
            <w:r>
              <w:rPr>
                <w:rFonts w:hint="eastAsia"/>
                <w:sz w:val="24"/>
                <w:szCs w:val="24"/>
              </w:rPr>
              <w:t>女</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14A0FF4E" w14:textId="77777777" w:rsidR="006675A0" w:rsidRPr="00DE5AFC" w:rsidRDefault="006675A0" w:rsidP="006E52A6">
            <w:pPr>
              <w:jc w:val="center"/>
              <w:rPr>
                <w:sz w:val="24"/>
                <w:szCs w:val="24"/>
              </w:rPr>
            </w:pPr>
            <w:r w:rsidRPr="00DE5AFC">
              <w:rPr>
                <w:rFonts w:hint="eastAsia"/>
                <w:sz w:val="24"/>
                <w:szCs w:val="24"/>
              </w:rPr>
              <w:t>民族</w:t>
            </w:r>
          </w:p>
        </w:tc>
        <w:tc>
          <w:tcPr>
            <w:tcW w:w="925" w:type="dxa"/>
            <w:tcBorders>
              <w:top w:val="single" w:sz="4" w:space="0" w:color="auto"/>
              <w:left w:val="single" w:sz="4" w:space="0" w:color="auto"/>
              <w:bottom w:val="single" w:sz="4" w:space="0" w:color="auto"/>
              <w:right w:val="single" w:sz="4" w:space="0" w:color="auto"/>
            </w:tcBorders>
            <w:vAlign w:val="center"/>
          </w:tcPr>
          <w:p w14:paraId="7F6F00BD" w14:textId="07C013E6" w:rsidR="006675A0" w:rsidRPr="00DE5AFC" w:rsidRDefault="00B405DE" w:rsidP="006E52A6">
            <w:pPr>
              <w:jc w:val="center"/>
              <w:rPr>
                <w:sz w:val="24"/>
                <w:szCs w:val="24"/>
              </w:rPr>
            </w:pPr>
            <w:r>
              <w:rPr>
                <w:rFonts w:hint="eastAsia"/>
                <w:sz w:val="24"/>
                <w:szCs w:val="24"/>
              </w:rPr>
              <w:t>汉</w:t>
            </w:r>
          </w:p>
        </w:tc>
        <w:tc>
          <w:tcPr>
            <w:tcW w:w="1238" w:type="dxa"/>
            <w:tcBorders>
              <w:top w:val="single" w:sz="4" w:space="0" w:color="auto"/>
              <w:left w:val="single" w:sz="4" w:space="0" w:color="auto"/>
              <w:bottom w:val="single" w:sz="4" w:space="0" w:color="auto"/>
              <w:right w:val="single" w:sz="4" w:space="0" w:color="auto"/>
            </w:tcBorders>
            <w:vAlign w:val="center"/>
          </w:tcPr>
          <w:p w14:paraId="607C55B5" w14:textId="77777777" w:rsidR="006675A0" w:rsidRPr="00DE5AFC" w:rsidRDefault="006675A0" w:rsidP="006E52A6">
            <w:pPr>
              <w:jc w:val="center"/>
              <w:rPr>
                <w:sz w:val="24"/>
                <w:szCs w:val="24"/>
              </w:rPr>
            </w:pPr>
            <w:r w:rsidRPr="00DE5AFC">
              <w:rPr>
                <w:rFonts w:hint="eastAsia"/>
                <w:sz w:val="24"/>
                <w:szCs w:val="24"/>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14:paraId="1CF0F51F" w14:textId="6CB47A67" w:rsidR="006675A0" w:rsidRPr="00DE5AFC" w:rsidRDefault="00B405DE" w:rsidP="006E52A6">
            <w:pPr>
              <w:jc w:val="center"/>
              <w:rPr>
                <w:sz w:val="24"/>
                <w:szCs w:val="24"/>
              </w:rPr>
            </w:pPr>
            <w:r>
              <w:rPr>
                <w:sz w:val="24"/>
                <w:szCs w:val="24"/>
              </w:rPr>
              <w:t>1982.05</w:t>
            </w:r>
          </w:p>
        </w:tc>
      </w:tr>
      <w:tr w:rsidR="006675A0" w14:paraId="01D04178" w14:textId="77777777" w:rsidTr="006E52A6">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14:paraId="6D18D383" w14:textId="77777777" w:rsidR="006675A0" w:rsidRPr="00DE5AFC" w:rsidRDefault="006675A0" w:rsidP="006E52A6">
            <w:pPr>
              <w:jc w:val="center"/>
              <w:rPr>
                <w:sz w:val="24"/>
                <w:szCs w:val="24"/>
              </w:rPr>
            </w:pPr>
            <w:r w:rsidRPr="00DE5AFC">
              <w:rPr>
                <w:rFonts w:hint="eastAsia"/>
                <w:sz w:val="24"/>
                <w:szCs w:val="24"/>
              </w:rPr>
              <w:t>所在单位</w:t>
            </w:r>
          </w:p>
        </w:tc>
        <w:tc>
          <w:tcPr>
            <w:tcW w:w="3088" w:type="dxa"/>
            <w:gridSpan w:val="4"/>
            <w:tcBorders>
              <w:top w:val="single" w:sz="4" w:space="0" w:color="auto"/>
              <w:left w:val="single" w:sz="4" w:space="0" w:color="auto"/>
              <w:bottom w:val="single" w:sz="4" w:space="0" w:color="auto"/>
              <w:right w:val="single" w:sz="4" w:space="0" w:color="auto"/>
            </w:tcBorders>
            <w:vAlign w:val="center"/>
          </w:tcPr>
          <w:p w14:paraId="6702EC2B" w14:textId="77777777" w:rsidR="00B405DE" w:rsidRDefault="00B405DE" w:rsidP="006E52A6">
            <w:pPr>
              <w:jc w:val="center"/>
              <w:rPr>
                <w:sz w:val="24"/>
                <w:szCs w:val="24"/>
              </w:rPr>
            </w:pPr>
            <w:r>
              <w:rPr>
                <w:rFonts w:hint="eastAsia"/>
                <w:sz w:val="24"/>
                <w:szCs w:val="24"/>
              </w:rPr>
              <w:t>河南农业大学</w:t>
            </w:r>
          </w:p>
          <w:p w14:paraId="6C772859" w14:textId="5BDA768D" w:rsidR="006675A0" w:rsidRPr="00DE5AFC" w:rsidRDefault="00B405DE" w:rsidP="006E52A6">
            <w:pPr>
              <w:jc w:val="center"/>
              <w:rPr>
                <w:sz w:val="24"/>
                <w:szCs w:val="24"/>
              </w:rPr>
            </w:pPr>
            <w:r>
              <w:rPr>
                <w:rFonts w:hint="eastAsia"/>
                <w:sz w:val="24"/>
                <w:szCs w:val="24"/>
              </w:rPr>
              <w:t>动物科技学院</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3253BD91" w14:textId="77777777" w:rsidR="006675A0" w:rsidRPr="00DE5AFC" w:rsidRDefault="006675A0" w:rsidP="006E52A6">
            <w:pPr>
              <w:jc w:val="center"/>
              <w:rPr>
                <w:sz w:val="24"/>
                <w:szCs w:val="24"/>
              </w:rPr>
            </w:pPr>
            <w:r w:rsidRPr="00DE5AFC">
              <w:rPr>
                <w:rFonts w:hint="eastAsia"/>
                <w:sz w:val="24"/>
                <w:szCs w:val="24"/>
              </w:rPr>
              <w:t>行政职务</w:t>
            </w:r>
          </w:p>
        </w:tc>
        <w:tc>
          <w:tcPr>
            <w:tcW w:w="925" w:type="dxa"/>
            <w:tcBorders>
              <w:top w:val="single" w:sz="4" w:space="0" w:color="auto"/>
              <w:left w:val="single" w:sz="4" w:space="0" w:color="auto"/>
              <w:bottom w:val="single" w:sz="4" w:space="0" w:color="auto"/>
              <w:right w:val="single" w:sz="4" w:space="0" w:color="auto"/>
            </w:tcBorders>
            <w:vAlign w:val="center"/>
          </w:tcPr>
          <w:p w14:paraId="519C386B" w14:textId="6C65448E" w:rsidR="006675A0" w:rsidRPr="00DE5AFC" w:rsidRDefault="00B405DE" w:rsidP="006E52A6">
            <w:pPr>
              <w:jc w:val="center"/>
              <w:rPr>
                <w:sz w:val="24"/>
                <w:szCs w:val="24"/>
              </w:rPr>
            </w:pPr>
            <w:r>
              <w:rPr>
                <w:rFonts w:hint="eastAsia"/>
                <w:sz w:val="24"/>
                <w:szCs w:val="24"/>
              </w:rPr>
              <w:t>系副主任</w:t>
            </w:r>
          </w:p>
        </w:tc>
        <w:tc>
          <w:tcPr>
            <w:tcW w:w="1238" w:type="dxa"/>
            <w:tcBorders>
              <w:top w:val="single" w:sz="4" w:space="0" w:color="auto"/>
              <w:left w:val="single" w:sz="4" w:space="0" w:color="auto"/>
              <w:bottom w:val="single" w:sz="4" w:space="0" w:color="auto"/>
              <w:right w:val="single" w:sz="4" w:space="0" w:color="auto"/>
            </w:tcBorders>
            <w:vAlign w:val="center"/>
          </w:tcPr>
          <w:p w14:paraId="712D4B6B" w14:textId="77777777" w:rsidR="006675A0" w:rsidRPr="00DE5AFC" w:rsidRDefault="006675A0" w:rsidP="006E52A6">
            <w:pPr>
              <w:jc w:val="center"/>
              <w:rPr>
                <w:sz w:val="24"/>
                <w:szCs w:val="24"/>
              </w:rPr>
            </w:pPr>
            <w:r w:rsidRPr="00DE5AFC">
              <w:rPr>
                <w:rFonts w:hint="eastAsia"/>
                <w:sz w:val="24"/>
                <w:szCs w:val="24"/>
              </w:rPr>
              <w:t>专业职务</w:t>
            </w:r>
          </w:p>
        </w:tc>
        <w:tc>
          <w:tcPr>
            <w:tcW w:w="1260" w:type="dxa"/>
            <w:tcBorders>
              <w:top w:val="single" w:sz="4" w:space="0" w:color="auto"/>
              <w:left w:val="single" w:sz="4" w:space="0" w:color="auto"/>
              <w:bottom w:val="single" w:sz="4" w:space="0" w:color="auto"/>
              <w:right w:val="single" w:sz="4" w:space="0" w:color="auto"/>
            </w:tcBorders>
            <w:vAlign w:val="center"/>
          </w:tcPr>
          <w:p w14:paraId="71B32CF2" w14:textId="0403DC9F" w:rsidR="006675A0" w:rsidRPr="00DE5AFC" w:rsidRDefault="00B405DE" w:rsidP="006E52A6">
            <w:pPr>
              <w:jc w:val="center"/>
              <w:rPr>
                <w:sz w:val="24"/>
                <w:szCs w:val="24"/>
              </w:rPr>
            </w:pPr>
            <w:r>
              <w:rPr>
                <w:rFonts w:hint="eastAsia"/>
                <w:sz w:val="24"/>
                <w:szCs w:val="24"/>
              </w:rPr>
              <w:t>副教授</w:t>
            </w:r>
          </w:p>
        </w:tc>
      </w:tr>
      <w:tr w:rsidR="006675A0" w14:paraId="44264ACF" w14:textId="77777777" w:rsidTr="006E52A6">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14:paraId="2D6C4E52" w14:textId="77777777" w:rsidR="006675A0" w:rsidRPr="00DE5AFC" w:rsidRDefault="006675A0" w:rsidP="006E52A6">
            <w:pPr>
              <w:jc w:val="center"/>
              <w:rPr>
                <w:sz w:val="24"/>
                <w:szCs w:val="24"/>
              </w:rPr>
            </w:pPr>
            <w:r w:rsidRPr="00DE5AFC">
              <w:rPr>
                <w:rFonts w:hint="eastAsia"/>
                <w:sz w:val="24"/>
                <w:szCs w:val="24"/>
              </w:rPr>
              <w:t>研究专长</w:t>
            </w:r>
          </w:p>
        </w:tc>
        <w:tc>
          <w:tcPr>
            <w:tcW w:w="3088" w:type="dxa"/>
            <w:gridSpan w:val="4"/>
            <w:tcBorders>
              <w:top w:val="single" w:sz="4" w:space="0" w:color="auto"/>
              <w:left w:val="single" w:sz="4" w:space="0" w:color="auto"/>
              <w:bottom w:val="single" w:sz="4" w:space="0" w:color="auto"/>
              <w:right w:val="single" w:sz="4" w:space="0" w:color="auto"/>
            </w:tcBorders>
            <w:vAlign w:val="center"/>
          </w:tcPr>
          <w:p w14:paraId="77EED655" w14:textId="77777777" w:rsidR="00B405DE" w:rsidRDefault="00B405DE" w:rsidP="006E52A6">
            <w:pPr>
              <w:jc w:val="center"/>
              <w:rPr>
                <w:sz w:val="24"/>
                <w:szCs w:val="24"/>
              </w:rPr>
            </w:pPr>
            <w:r>
              <w:rPr>
                <w:rFonts w:hint="eastAsia"/>
                <w:sz w:val="24"/>
                <w:szCs w:val="24"/>
              </w:rPr>
              <w:t>家禽种质资源创新利用</w:t>
            </w:r>
          </w:p>
          <w:p w14:paraId="2F055C56" w14:textId="0452CF7E" w:rsidR="006675A0" w:rsidRPr="00DE5AFC" w:rsidRDefault="00B405DE" w:rsidP="006E52A6">
            <w:pPr>
              <w:jc w:val="center"/>
              <w:rPr>
                <w:sz w:val="24"/>
                <w:szCs w:val="24"/>
              </w:rPr>
            </w:pPr>
            <w:r>
              <w:rPr>
                <w:rFonts w:hint="eastAsia"/>
                <w:sz w:val="24"/>
                <w:szCs w:val="24"/>
              </w:rPr>
              <w:t>与营养调控</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7BB410BA" w14:textId="77777777" w:rsidR="006675A0" w:rsidRPr="00DE5AFC" w:rsidRDefault="006675A0" w:rsidP="006E52A6">
            <w:pPr>
              <w:jc w:val="center"/>
              <w:rPr>
                <w:sz w:val="24"/>
                <w:szCs w:val="24"/>
              </w:rPr>
            </w:pPr>
            <w:r w:rsidRPr="00DE5AFC">
              <w:rPr>
                <w:rFonts w:hint="eastAsia"/>
                <w:sz w:val="24"/>
                <w:szCs w:val="24"/>
              </w:rPr>
              <w:t>学历</w:t>
            </w:r>
          </w:p>
        </w:tc>
        <w:tc>
          <w:tcPr>
            <w:tcW w:w="925" w:type="dxa"/>
            <w:tcBorders>
              <w:top w:val="single" w:sz="4" w:space="0" w:color="auto"/>
              <w:left w:val="single" w:sz="4" w:space="0" w:color="auto"/>
              <w:bottom w:val="single" w:sz="4" w:space="0" w:color="auto"/>
              <w:right w:val="single" w:sz="4" w:space="0" w:color="auto"/>
            </w:tcBorders>
            <w:vAlign w:val="center"/>
          </w:tcPr>
          <w:p w14:paraId="45F2A655" w14:textId="20A1789C" w:rsidR="006675A0" w:rsidRPr="00DE5AFC" w:rsidRDefault="00B405DE" w:rsidP="006E52A6">
            <w:pPr>
              <w:jc w:val="center"/>
              <w:rPr>
                <w:sz w:val="24"/>
                <w:szCs w:val="24"/>
              </w:rPr>
            </w:pPr>
            <w:r>
              <w:rPr>
                <w:rFonts w:hint="eastAsia"/>
                <w:sz w:val="24"/>
                <w:szCs w:val="24"/>
              </w:rPr>
              <w:t>博士</w:t>
            </w:r>
          </w:p>
        </w:tc>
        <w:tc>
          <w:tcPr>
            <w:tcW w:w="1238" w:type="dxa"/>
            <w:tcBorders>
              <w:top w:val="single" w:sz="4" w:space="0" w:color="auto"/>
              <w:left w:val="single" w:sz="4" w:space="0" w:color="auto"/>
              <w:bottom w:val="single" w:sz="4" w:space="0" w:color="auto"/>
              <w:right w:val="single" w:sz="4" w:space="0" w:color="auto"/>
            </w:tcBorders>
            <w:vAlign w:val="center"/>
          </w:tcPr>
          <w:p w14:paraId="08E3E0FA" w14:textId="77777777" w:rsidR="006675A0" w:rsidRPr="00DE5AFC" w:rsidRDefault="006675A0" w:rsidP="006E52A6">
            <w:pPr>
              <w:jc w:val="center"/>
              <w:rPr>
                <w:sz w:val="24"/>
                <w:szCs w:val="24"/>
              </w:rPr>
            </w:pPr>
            <w:r w:rsidRPr="00DE5AFC">
              <w:rPr>
                <w:rFonts w:hint="eastAsia"/>
                <w:sz w:val="24"/>
                <w:szCs w:val="24"/>
              </w:rPr>
              <w:t>学位</w:t>
            </w:r>
          </w:p>
        </w:tc>
        <w:tc>
          <w:tcPr>
            <w:tcW w:w="1260" w:type="dxa"/>
            <w:tcBorders>
              <w:top w:val="single" w:sz="4" w:space="0" w:color="auto"/>
              <w:left w:val="single" w:sz="4" w:space="0" w:color="auto"/>
              <w:bottom w:val="single" w:sz="4" w:space="0" w:color="auto"/>
              <w:right w:val="single" w:sz="4" w:space="0" w:color="auto"/>
            </w:tcBorders>
            <w:vAlign w:val="center"/>
          </w:tcPr>
          <w:p w14:paraId="293A7EFC" w14:textId="6D9CCAB7" w:rsidR="006675A0" w:rsidRPr="00DE5AFC" w:rsidRDefault="00B405DE" w:rsidP="006E52A6">
            <w:pPr>
              <w:jc w:val="center"/>
              <w:rPr>
                <w:sz w:val="24"/>
                <w:szCs w:val="24"/>
              </w:rPr>
            </w:pPr>
            <w:r>
              <w:rPr>
                <w:rFonts w:hint="eastAsia"/>
                <w:sz w:val="24"/>
                <w:szCs w:val="24"/>
              </w:rPr>
              <w:t>博士</w:t>
            </w:r>
          </w:p>
        </w:tc>
      </w:tr>
      <w:tr w:rsidR="006675A0" w14:paraId="1326F26C" w14:textId="77777777" w:rsidTr="006E52A6">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14:paraId="0C10C90F" w14:textId="77777777" w:rsidR="006675A0" w:rsidRPr="00DE5AFC" w:rsidRDefault="006675A0" w:rsidP="006E52A6">
            <w:pPr>
              <w:jc w:val="center"/>
              <w:rPr>
                <w:sz w:val="24"/>
                <w:szCs w:val="24"/>
              </w:rPr>
            </w:pPr>
            <w:r w:rsidRPr="00DE5AFC">
              <w:rPr>
                <w:rFonts w:hint="eastAsia"/>
                <w:sz w:val="24"/>
                <w:szCs w:val="24"/>
              </w:rPr>
              <w:t>电子信箱</w:t>
            </w:r>
          </w:p>
        </w:tc>
        <w:tc>
          <w:tcPr>
            <w:tcW w:w="3576" w:type="dxa"/>
            <w:gridSpan w:val="6"/>
            <w:tcBorders>
              <w:top w:val="single" w:sz="4" w:space="0" w:color="auto"/>
              <w:left w:val="single" w:sz="4" w:space="0" w:color="auto"/>
              <w:bottom w:val="single" w:sz="4" w:space="0" w:color="auto"/>
              <w:right w:val="single" w:sz="4" w:space="0" w:color="auto"/>
            </w:tcBorders>
            <w:vAlign w:val="center"/>
          </w:tcPr>
          <w:p w14:paraId="7AFE0077" w14:textId="6C73DABB" w:rsidR="006675A0" w:rsidRPr="00DE5AFC" w:rsidRDefault="00B405DE" w:rsidP="006E52A6">
            <w:pPr>
              <w:jc w:val="center"/>
              <w:rPr>
                <w:sz w:val="24"/>
                <w:szCs w:val="24"/>
              </w:rPr>
            </w:pPr>
            <w:r>
              <w:rPr>
                <w:sz w:val="24"/>
                <w:szCs w:val="24"/>
              </w:rPr>
              <w:t>J</w:t>
            </w:r>
            <w:r>
              <w:rPr>
                <w:rFonts w:hint="eastAsia"/>
                <w:sz w:val="24"/>
                <w:szCs w:val="24"/>
              </w:rPr>
              <w:t>rrcaas@</w:t>
            </w:r>
            <w:r>
              <w:rPr>
                <w:sz w:val="24"/>
                <w:szCs w:val="24"/>
              </w:rPr>
              <w:t>163.</w:t>
            </w:r>
            <w:r>
              <w:rPr>
                <w:rFonts w:hint="eastAsia"/>
                <w:sz w:val="24"/>
                <w:szCs w:val="24"/>
              </w:rPr>
              <w:t>com</w:t>
            </w:r>
          </w:p>
        </w:tc>
        <w:tc>
          <w:tcPr>
            <w:tcW w:w="1677" w:type="dxa"/>
            <w:gridSpan w:val="2"/>
            <w:tcBorders>
              <w:top w:val="single" w:sz="4" w:space="0" w:color="auto"/>
              <w:left w:val="single" w:sz="4" w:space="0" w:color="auto"/>
              <w:bottom w:val="single" w:sz="4" w:space="0" w:color="auto"/>
              <w:right w:val="single" w:sz="4" w:space="0" w:color="auto"/>
            </w:tcBorders>
            <w:vAlign w:val="center"/>
          </w:tcPr>
          <w:p w14:paraId="7D64C206" w14:textId="77777777" w:rsidR="006675A0" w:rsidRPr="00DE5AFC" w:rsidRDefault="006675A0" w:rsidP="006E52A6">
            <w:pPr>
              <w:ind w:firstLineChars="100" w:firstLine="240"/>
              <w:jc w:val="center"/>
              <w:rPr>
                <w:sz w:val="24"/>
                <w:szCs w:val="24"/>
              </w:rPr>
            </w:pPr>
            <w:r w:rsidRPr="00DE5AFC">
              <w:rPr>
                <w:rFonts w:hint="eastAsia"/>
                <w:sz w:val="24"/>
                <w:szCs w:val="24"/>
              </w:rPr>
              <w:t>电</w:t>
            </w:r>
            <w:r w:rsidRPr="00DE5AFC">
              <w:rPr>
                <w:sz w:val="24"/>
                <w:szCs w:val="24"/>
              </w:rPr>
              <w:t xml:space="preserve">  </w:t>
            </w:r>
            <w:r w:rsidRPr="00DE5AFC">
              <w:rPr>
                <w:rFonts w:hint="eastAsia"/>
                <w:sz w:val="24"/>
                <w:szCs w:val="24"/>
              </w:rPr>
              <w:t>话</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1D74567E" w14:textId="595472B7" w:rsidR="006675A0" w:rsidRPr="00DE5AFC" w:rsidRDefault="00B405DE" w:rsidP="006E52A6">
            <w:pPr>
              <w:jc w:val="center"/>
              <w:rPr>
                <w:sz w:val="24"/>
                <w:szCs w:val="24"/>
              </w:rPr>
            </w:pPr>
            <w:r>
              <w:rPr>
                <w:sz w:val="24"/>
                <w:szCs w:val="24"/>
              </w:rPr>
              <w:t>15837182372</w:t>
            </w:r>
          </w:p>
        </w:tc>
      </w:tr>
      <w:tr w:rsidR="006675A0" w14:paraId="738652A3" w14:textId="77777777" w:rsidTr="006E52A6">
        <w:trPr>
          <w:cantSplit/>
          <w:trHeight w:val="740"/>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14:paraId="582EDA1F" w14:textId="77777777" w:rsidR="006675A0" w:rsidRPr="00DE5AFC" w:rsidRDefault="006675A0" w:rsidP="006E52A6">
            <w:pPr>
              <w:jc w:val="center"/>
              <w:rPr>
                <w:sz w:val="24"/>
                <w:szCs w:val="24"/>
              </w:rPr>
            </w:pPr>
            <w:r w:rsidRPr="00DE5AFC">
              <w:rPr>
                <w:rFonts w:hint="eastAsia"/>
                <w:sz w:val="24"/>
                <w:szCs w:val="24"/>
              </w:rPr>
              <w:t>研</w:t>
            </w:r>
          </w:p>
          <w:p w14:paraId="1872BCA4" w14:textId="77777777" w:rsidR="006675A0" w:rsidRPr="00DE5AFC" w:rsidRDefault="006675A0" w:rsidP="006E52A6">
            <w:pPr>
              <w:jc w:val="center"/>
              <w:rPr>
                <w:sz w:val="24"/>
                <w:szCs w:val="24"/>
              </w:rPr>
            </w:pPr>
          </w:p>
          <w:p w14:paraId="04BBB034" w14:textId="77777777" w:rsidR="006675A0" w:rsidRPr="00DE5AFC" w:rsidRDefault="006675A0" w:rsidP="006E52A6">
            <w:pPr>
              <w:jc w:val="center"/>
              <w:rPr>
                <w:sz w:val="24"/>
                <w:szCs w:val="24"/>
              </w:rPr>
            </w:pPr>
            <w:r w:rsidRPr="00DE5AFC">
              <w:rPr>
                <w:rFonts w:hint="eastAsia"/>
                <w:sz w:val="24"/>
                <w:szCs w:val="24"/>
              </w:rPr>
              <w:t>究</w:t>
            </w:r>
          </w:p>
          <w:p w14:paraId="2F637F74" w14:textId="77777777" w:rsidR="006675A0" w:rsidRPr="00DE5AFC" w:rsidRDefault="006675A0" w:rsidP="006E52A6">
            <w:pPr>
              <w:jc w:val="center"/>
              <w:rPr>
                <w:sz w:val="24"/>
                <w:szCs w:val="24"/>
              </w:rPr>
            </w:pPr>
          </w:p>
          <w:p w14:paraId="171D4056" w14:textId="77777777" w:rsidR="006675A0" w:rsidRPr="00DE5AFC" w:rsidRDefault="006675A0" w:rsidP="006E52A6">
            <w:pPr>
              <w:jc w:val="center"/>
              <w:rPr>
                <w:sz w:val="24"/>
                <w:szCs w:val="24"/>
              </w:rPr>
            </w:pPr>
            <w:r w:rsidRPr="00DE5AFC">
              <w:rPr>
                <w:rFonts w:hint="eastAsia"/>
                <w:sz w:val="24"/>
                <w:szCs w:val="24"/>
              </w:rPr>
              <w:t>项</w:t>
            </w:r>
          </w:p>
          <w:p w14:paraId="5839E9C0" w14:textId="77777777" w:rsidR="006675A0" w:rsidRPr="00DE5AFC" w:rsidRDefault="006675A0" w:rsidP="006E52A6">
            <w:pPr>
              <w:jc w:val="center"/>
              <w:rPr>
                <w:sz w:val="24"/>
                <w:szCs w:val="24"/>
              </w:rPr>
            </w:pPr>
          </w:p>
          <w:p w14:paraId="40C941AB" w14:textId="77777777" w:rsidR="006675A0" w:rsidRPr="00DE5AFC" w:rsidRDefault="006675A0" w:rsidP="006E52A6">
            <w:pPr>
              <w:jc w:val="center"/>
              <w:rPr>
                <w:sz w:val="24"/>
                <w:szCs w:val="24"/>
              </w:rPr>
            </w:pPr>
            <w:r w:rsidRPr="00DE5AFC">
              <w:rPr>
                <w:rFonts w:hint="eastAsia"/>
                <w:sz w:val="24"/>
                <w:szCs w:val="24"/>
              </w:rPr>
              <w:t>目</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03E90B93" w14:textId="77777777" w:rsidR="006675A0" w:rsidRPr="00DE5AFC" w:rsidRDefault="006675A0" w:rsidP="006E52A6">
            <w:pPr>
              <w:jc w:val="center"/>
              <w:rPr>
                <w:sz w:val="24"/>
                <w:szCs w:val="24"/>
              </w:rPr>
            </w:pPr>
            <w:r w:rsidRPr="00DE5AFC">
              <w:rPr>
                <w:rFonts w:hint="eastAsia"/>
                <w:sz w:val="24"/>
                <w:szCs w:val="24"/>
              </w:rPr>
              <w:t>项目名称</w:t>
            </w:r>
          </w:p>
        </w:tc>
        <w:tc>
          <w:tcPr>
            <w:tcW w:w="6864" w:type="dxa"/>
            <w:gridSpan w:val="9"/>
            <w:tcBorders>
              <w:top w:val="single" w:sz="4" w:space="0" w:color="auto"/>
              <w:left w:val="single" w:sz="4" w:space="0" w:color="auto"/>
              <w:bottom w:val="single" w:sz="4" w:space="0" w:color="auto"/>
              <w:right w:val="single" w:sz="4" w:space="0" w:color="auto"/>
            </w:tcBorders>
            <w:vAlign w:val="center"/>
          </w:tcPr>
          <w:p w14:paraId="1E6DC0B3" w14:textId="472BB502" w:rsidR="006675A0" w:rsidRPr="00DE5AFC" w:rsidRDefault="00B405DE" w:rsidP="006E52A6">
            <w:pPr>
              <w:rPr>
                <w:sz w:val="24"/>
                <w:szCs w:val="24"/>
              </w:rPr>
            </w:pPr>
            <w:r>
              <w:rPr>
                <w:rFonts w:hint="eastAsia"/>
                <w:sz w:val="24"/>
                <w:szCs w:val="24"/>
              </w:rPr>
              <w:t>淅川乌骨鸡遗传多样性研究及其优异性状的保护与利用</w:t>
            </w:r>
          </w:p>
        </w:tc>
      </w:tr>
      <w:tr w:rsidR="006675A0" w14:paraId="1BD0504D" w14:textId="77777777" w:rsidTr="000802BD">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031D3F97"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141D2773" w14:textId="77777777" w:rsidR="006675A0" w:rsidRPr="00DE5AFC" w:rsidRDefault="006675A0" w:rsidP="006E52A6">
            <w:pPr>
              <w:jc w:val="center"/>
              <w:rPr>
                <w:sz w:val="24"/>
                <w:szCs w:val="24"/>
              </w:rPr>
            </w:pPr>
            <w:r w:rsidRPr="00DE5AFC">
              <w:rPr>
                <w:rFonts w:hint="eastAsia"/>
                <w:sz w:val="24"/>
                <w:szCs w:val="24"/>
              </w:rPr>
              <w:t>一级学科</w:t>
            </w: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3D7F24F8" w14:textId="72CBEB89" w:rsidR="006675A0" w:rsidRPr="00DE5AFC" w:rsidRDefault="00B405DE" w:rsidP="0064032A">
            <w:pPr>
              <w:jc w:val="center"/>
              <w:rPr>
                <w:sz w:val="24"/>
                <w:szCs w:val="24"/>
              </w:rPr>
            </w:pPr>
            <w:r>
              <w:rPr>
                <w:rFonts w:hint="eastAsia"/>
                <w:sz w:val="24"/>
                <w:szCs w:val="24"/>
              </w:rPr>
              <w:t>畜牧学</w:t>
            </w:r>
          </w:p>
        </w:tc>
        <w:tc>
          <w:tcPr>
            <w:tcW w:w="2115" w:type="dxa"/>
            <w:gridSpan w:val="3"/>
            <w:tcBorders>
              <w:top w:val="single" w:sz="4" w:space="0" w:color="auto"/>
              <w:left w:val="single" w:sz="4" w:space="0" w:color="auto"/>
              <w:bottom w:val="single" w:sz="4" w:space="0" w:color="auto"/>
              <w:right w:val="single" w:sz="4" w:space="0" w:color="auto"/>
            </w:tcBorders>
            <w:vAlign w:val="center"/>
          </w:tcPr>
          <w:p w14:paraId="51BA25CB" w14:textId="77777777" w:rsidR="006675A0" w:rsidRPr="00DE5AFC" w:rsidRDefault="006675A0" w:rsidP="006E52A6">
            <w:pPr>
              <w:jc w:val="center"/>
              <w:rPr>
                <w:sz w:val="24"/>
                <w:szCs w:val="24"/>
              </w:rPr>
            </w:pPr>
            <w:r w:rsidRPr="00DE5AFC">
              <w:rPr>
                <w:rFonts w:hint="eastAsia"/>
                <w:sz w:val="24"/>
                <w:szCs w:val="24"/>
              </w:rPr>
              <w:t>学科门类</w:t>
            </w:r>
          </w:p>
        </w:tc>
        <w:tc>
          <w:tcPr>
            <w:tcW w:w="2495" w:type="dxa"/>
            <w:gridSpan w:val="2"/>
            <w:tcBorders>
              <w:top w:val="single" w:sz="4" w:space="0" w:color="auto"/>
              <w:left w:val="single" w:sz="4" w:space="0" w:color="auto"/>
              <w:bottom w:val="single" w:sz="4" w:space="0" w:color="auto"/>
              <w:right w:val="single" w:sz="4" w:space="0" w:color="auto"/>
            </w:tcBorders>
            <w:vAlign w:val="center"/>
          </w:tcPr>
          <w:p w14:paraId="6D48C591" w14:textId="183BBC3B" w:rsidR="006675A0" w:rsidRPr="00DE5AFC" w:rsidRDefault="0064032A" w:rsidP="0064032A">
            <w:pPr>
              <w:jc w:val="center"/>
              <w:rPr>
                <w:sz w:val="24"/>
                <w:szCs w:val="24"/>
              </w:rPr>
            </w:pPr>
            <w:r>
              <w:rPr>
                <w:rFonts w:hint="eastAsia"/>
                <w:sz w:val="24"/>
                <w:szCs w:val="24"/>
              </w:rPr>
              <w:t>农学</w:t>
            </w:r>
          </w:p>
        </w:tc>
      </w:tr>
      <w:tr w:rsidR="006675A0" w14:paraId="36340B91" w14:textId="77777777" w:rsidTr="006E52A6">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21A560EF"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608464D3" w14:textId="77777777" w:rsidR="006675A0" w:rsidRPr="00DE5AFC" w:rsidRDefault="006675A0" w:rsidP="006E52A6">
            <w:pPr>
              <w:jc w:val="center"/>
              <w:rPr>
                <w:sz w:val="24"/>
                <w:szCs w:val="24"/>
              </w:rPr>
            </w:pPr>
            <w:r w:rsidRPr="00DE5AFC">
              <w:rPr>
                <w:rFonts w:hint="eastAsia"/>
                <w:sz w:val="24"/>
                <w:szCs w:val="24"/>
              </w:rPr>
              <w:t>研究类别</w:t>
            </w:r>
          </w:p>
        </w:tc>
        <w:tc>
          <w:tcPr>
            <w:tcW w:w="6864" w:type="dxa"/>
            <w:gridSpan w:val="9"/>
            <w:tcBorders>
              <w:top w:val="single" w:sz="4" w:space="0" w:color="auto"/>
              <w:left w:val="single" w:sz="4" w:space="0" w:color="auto"/>
              <w:bottom w:val="single" w:sz="4" w:space="0" w:color="auto"/>
              <w:right w:val="single" w:sz="4" w:space="0" w:color="auto"/>
            </w:tcBorders>
            <w:vAlign w:val="center"/>
          </w:tcPr>
          <w:p w14:paraId="521CCEBD" w14:textId="25ABAFBB" w:rsidR="006675A0" w:rsidRPr="00DE5AFC" w:rsidRDefault="0064032A" w:rsidP="006E52A6">
            <w:pPr>
              <w:rPr>
                <w:sz w:val="24"/>
                <w:szCs w:val="24"/>
              </w:rPr>
            </w:pPr>
            <w:r w:rsidRPr="00D40F82">
              <w:rPr>
                <w:rFonts w:hint="eastAsia"/>
                <w:sz w:val="24"/>
                <w:bdr w:val="single" w:sz="4" w:space="0" w:color="auto"/>
              </w:rPr>
              <w:t>1</w:t>
            </w:r>
            <w:r w:rsidR="006675A0" w:rsidRPr="00DE5AFC">
              <w:rPr>
                <w:rFonts w:hint="eastAsia"/>
                <w:sz w:val="24"/>
                <w:szCs w:val="24"/>
              </w:rPr>
              <w:t>、基础</w:t>
            </w:r>
            <w:r w:rsidR="006675A0" w:rsidRPr="00DE5AFC">
              <w:rPr>
                <w:sz w:val="24"/>
                <w:szCs w:val="24"/>
              </w:rPr>
              <w:t xml:space="preserve">      2</w:t>
            </w:r>
            <w:r w:rsidR="006675A0" w:rsidRPr="00DE5AFC">
              <w:rPr>
                <w:rFonts w:hint="eastAsia"/>
                <w:sz w:val="24"/>
                <w:szCs w:val="24"/>
              </w:rPr>
              <w:t>、应用</w:t>
            </w:r>
            <w:r w:rsidR="006675A0" w:rsidRPr="00DE5AFC">
              <w:rPr>
                <w:sz w:val="24"/>
                <w:szCs w:val="24"/>
              </w:rPr>
              <w:t xml:space="preserve">      3</w:t>
            </w:r>
            <w:r w:rsidR="006675A0" w:rsidRPr="00DE5AFC">
              <w:rPr>
                <w:rFonts w:hint="eastAsia"/>
                <w:sz w:val="24"/>
                <w:szCs w:val="24"/>
              </w:rPr>
              <w:t>、教学类</w:t>
            </w:r>
            <w:r w:rsidR="006675A0" w:rsidRPr="00DE5AFC">
              <w:rPr>
                <w:sz w:val="24"/>
                <w:szCs w:val="24"/>
              </w:rPr>
              <w:t xml:space="preserve">      </w:t>
            </w:r>
          </w:p>
        </w:tc>
      </w:tr>
      <w:tr w:rsidR="006675A0" w14:paraId="7FD1A4D8" w14:textId="77777777" w:rsidTr="006E52A6">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05AC8A87" w14:textId="77777777" w:rsidR="006675A0" w:rsidRPr="00DE5AFC" w:rsidRDefault="006675A0" w:rsidP="006E52A6">
            <w:pPr>
              <w:widowControl/>
              <w:jc w:val="left"/>
              <w:rPr>
                <w:sz w:val="24"/>
                <w:szCs w:val="24"/>
              </w:rPr>
            </w:pPr>
          </w:p>
        </w:tc>
        <w:tc>
          <w:tcPr>
            <w:tcW w:w="3800" w:type="dxa"/>
            <w:gridSpan w:val="6"/>
            <w:tcBorders>
              <w:top w:val="single" w:sz="4" w:space="0" w:color="auto"/>
              <w:left w:val="single" w:sz="4" w:space="0" w:color="auto"/>
              <w:bottom w:val="single" w:sz="4" w:space="0" w:color="auto"/>
              <w:right w:val="single" w:sz="4" w:space="0" w:color="auto"/>
            </w:tcBorders>
            <w:vAlign w:val="center"/>
          </w:tcPr>
          <w:p w14:paraId="474B1025" w14:textId="6AE6F819" w:rsidR="006675A0" w:rsidRPr="00DE5AFC" w:rsidRDefault="006675A0" w:rsidP="006E52A6">
            <w:pPr>
              <w:rPr>
                <w:sz w:val="24"/>
                <w:szCs w:val="24"/>
              </w:rPr>
            </w:pPr>
            <w:r w:rsidRPr="00DE5AFC">
              <w:rPr>
                <w:rFonts w:hint="eastAsia"/>
                <w:sz w:val="24"/>
                <w:szCs w:val="24"/>
              </w:rPr>
              <w:t>资助金额</w:t>
            </w:r>
            <w:r w:rsidRPr="00DE5AFC">
              <w:rPr>
                <w:sz w:val="24"/>
                <w:szCs w:val="24"/>
              </w:rPr>
              <w:t xml:space="preserve">    </w:t>
            </w:r>
            <w:r w:rsidR="0064032A">
              <w:rPr>
                <w:sz w:val="24"/>
                <w:szCs w:val="24"/>
              </w:rPr>
              <w:t>3</w:t>
            </w:r>
            <w:r w:rsidRPr="00DE5AFC">
              <w:rPr>
                <w:sz w:val="24"/>
                <w:szCs w:val="24"/>
              </w:rPr>
              <w:t xml:space="preserve">  </w:t>
            </w:r>
            <w:r w:rsidRPr="00DE5AFC">
              <w:rPr>
                <w:rFonts w:hint="eastAsia"/>
                <w:sz w:val="24"/>
                <w:szCs w:val="24"/>
              </w:rPr>
              <w:t>万元</w:t>
            </w:r>
          </w:p>
        </w:tc>
        <w:tc>
          <w:tcPr>
            <w:tcW w:w="4610" w:type="dxa"/>
            <w:gridSpan w:val="5"/>
            <w:tcBorders>
              <w:top w:val="single" w:sz="4" w:space="0" w:color="auto"/>
              <w:left w:val="single" w:sz="4" w:space="0" w:color="auto"/>
              <w:bottom w:val="single" w:sz="4" w:space="0" w:color="auto"/>
              <w:right w:val="single" w:sz="4" w:space="0" w:color="auto"/>
            </w:tcBorders>
            <w:vAlign w:val="center"/>
          </w:tcPr>
          <w:p w14:paraId="25B730A3" w14:textId="64C7AD94" w:rsidR="006675A0" w:rsidRPr="00DE5AFC" w:rsidRDefault="006675A0" w:rsidP="006E52A6">
            <w:pPr>
              <w:rPr>
                <w:sz w:val="24"/>
                <w:szCs w:val="24"/>
              </w:rPr>
            </w:pPr>
            <w:r w:rsidRPr="00DE5AFC">
              <w:rPr>
                <w:rFonts w:hint="eastAsia"/>
                <w:sz w:val="24"/>
                <w:szCs w:val="24"/>
              </w:rPr>
              <w:t>学校配套金额</w:t>
            </w:r>
            <w:r w:rsidRPr="00DE5AFC">
              <w:rPr>
                <w:sz w:val="24"/>
                <w:szCs w:val="24"/>
              </w:rPr>
              <w:t xml:space="preserve">          </w:t>
            </w:r>
            <w:r w:rsidR="0064032A">
              <w:rPr>
                <w:sz w:val="24"/>
                <w:szCs w:val="24"/>
              </w:rPr>
              <w:t>0</w:t>
            </w:r>
            <w:r w:rsidRPr="00DE5AFC">
              <w:rPr>
                <w:sz w:val="24"/>
                <w:szCs w:val="24"/>
              </w:rPr>
              <w:t xml:space="preserve">     </w:t>
            </w:r>
            <w:r w:rsidRPr="00DE5AFC">
              <w:rPr>
                <w:rFonts w:hint="eastAsia"/>
                <w:sz w:val="24"/>
                <w:szCs w:val="24"/>
              </w:rPr>
              <w:t>万元</w:t>
            </w:r>
          </w:p>
        </w:tc>
      </w:tr>
      <w:tr w:rsidR="006675A0" w14:paraId="378B5E5A" w14:textId="77777777" w:rsidTr="006E52A6">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28ADE530"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323E1983" w14:textId="77777777" w:rsidR="006675A0" w:rsidRPr="00DE5AFC" w:rsidRDefault="006675A0" w:rsidP="006E52A6">
            <w:pPr>
              <w:rPr>
                <w:sz w:val="24"/>
                <w:szCs w:val="24"/>
              </w:rPr>
            </w:pPr>
            <w:r w:rsidRPr="00DE5AFC">
              <w:rPr>
                <w:rFonts w:hint="eastAsia"/>
                <w:sz w:val="24"/>
                <w:szCs w:val="24"/>
              </w:rPr>
              <w:t>成果形式</w:t>
            </w:r>
          </w:p>
        </w:tc>
        <w:tc>
          <w:tcPr>
            <w:tcW w:w="6864" w:type="dxa"/>
            <w:gridSpan w:val="9"/>
            <w:tcBorders>
              <w:top w:val="single" w:sz="4" w:space="0" w:color="auto"/>
              <w:left w:val="single" w:sz="4" w:space="0" w:color="auto"/>
              <w:bottom w:val="single" w:sz="4" w:space="0" w:color="auto"/>
              <w:right w:val="single" w:sz="4" w:space="0" w:color="auto"/>
            </w:tcBorders>
            <w:vAlign w:val="center"/>
          </w:tcPr>
          <w:p w14:paraId="13657D7A" w14:textId="47451239" w:rsidR="006675A0" w:rsidRPr="00DE5AFC" w:rsidRDefault="006675A0" w:rsidP="006E52A6">
            <w:pPr>
              <w:rPr>
                <w:sz w:val="24"/>
                <w:szCs w:val="24"/>
              </w:rPr>
            </w:pPr>
            <w:r w:rsidRPr="00DE5AFC">
              <w:rPr>
                <w:sz w:val="24"/>
                <w:szCs w:val="24"/>
              </w:rPr>
              <w:t>A</w:t>
            </w:r>
            <w:r w:rsidRPr="00DE5AFC">
              <w:rPr>
                <w:rFonts w:hint="eastAsia"/>
                <w:sz w:val="24"/>
                <w:szCs w:val="24"/>
              </w:rPr>
              <w:t xml:space="preserve">．著作　</w:t>
            </w:r>
            <w:r w:rsidRPr="00DE5AFC">
              <w:rPr>
                <w:rFonts w:hint="eastAsia"/>
                <w:sz w:val="24"/>
                <w:szCs w:val="24"/>
              </w:rPr>
              <w:t xml:space="preserve">    </w:t>
            </w:r>
            <w:r w:rsidR="0064032A">
              <w:rPr>
                <w:sz w:val="24"/>
                <w:bdr w:val="single" w:sz="4" w:space="0" w:color="auto"/>
              </w:rPr>
              <w:t>B</w:t>
            </w:r>
            <w:r w:rsidRPr="00DE5AFC">
              <w:rPr>
                <w:sz w:val="24"/>
                <w:szCs w:val="24"/>
              </w:rPr>
              <w:t xml:space="preserve">. </w:t>
            </w:r>
            <w:r w:rsidRPr="00DE5AFC">
              <w:rPr>
                <w:rFonts w:hint="eastAsia"/>
                <w:sz w:val="24"/>
                <w:szCs w:val="24"/>
              </w:rPr>
              <w:t xml:space="preserve">论文　</w:t>
            </w:r>
            <w:r w:rsidRPr="00DE5AFC">
              <w:rPr>
                <w:rFonts w:hint="eastAsia"/>
                <w:sz w:val="24"/>
                <w:szCs w:val="24"/>
              </w:rPr>
              <w:t xml:space="preserve">     </w:t>
            </w:r>
            <w:r w:rsidRPr="00DE5AFC">
              <w:rPr>
                <w:sz w:val="24"/>
                <w:szCs w:val="24"/>
              </w:rPr>
              <w:t>C.</w:t>
            </w:r>
            <w:r w:rsidRPr="00DE5AFC">
              <w:rPr>
                <w:rFonts w:hint="eastAsia"/>
                <w:sz w:val="24"/>
                <w:szCs w:val="24"/>
              </w:rPr>
              <w:t>教材</w:t>
            </w:r>
          </w:p>
        </w:tc>
      </w:tr>
      <w:tr w:rsidR="006675A0" w14:paraId="742A3361" w14:textId="77777777" w:rsidTr="006E52A6">
        <w:trPr>
          <w:cantSplit/>
          <w:trHeight w:val="1127"/>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78AF82E6"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003DBA74" w14:textId="77777777" w:rsidR="006675A0" w:rsidRPr="00DE5AFC" w:rsidRDefault="006675A0" w:rsidP="006E52A6">
            <w:pPr>
              <w:rPr>
                <w:sz w:val="24"/>
                <w:szCs w:val="24"/>
              </w:rPr>
            </w:pPr>
            <w:r w:rsidRPr="00DE5AFC">
              <w:rPr>
                <w:rFonts w:hint="eastAsia"/>
                <w:sz w:val="24"/>
                <w:szCs w:val="24"/>
              </w:rPr>
              <w:t>获奖情况</w:t>
            </w:r>
          </w:p>
        </w:tc>
        <w:tc>
          <w:tcPr>
            <w:tcW w:w="6864" w:type="dxa"/>
            <w:gridSpan w:val="9"/>
            <w:tcBorders>
              <w:top w:val="single" w:sz="4" w:space="0" w:color="auto"/>
              <w:left w:val="single" w:sz="4" w:space="0" w:color="auto"/>
              <w:bottom w:val="single" w:sz="4" w:space="0" w:color="auto"/>
              <w:right w:val="single" w:sz="4" w:space="0" w:color="auto"/>
            </w:tcBorders>
            <w:vAlign w:val="center"/>
          </w:tcPr>
          <w:p w14:paraId="5B26A238" w14:textId="7DB7448C" w:rsidR="006675A0" w:rsidRPr="00DE5AFC" w:rsidRDefault="0078637B" w:rsidP="006E52A6">
            <w:pPr>
              <w:rPr>
                <w:sz w:val="24"/>
                <w:szCs w:val="24"/>
              </w:rPr>
            </w:pPr>
            <w:r>
              <w:rPr>
                <w:rFonts w:hint="eastAsia"/>
                <w:sz w:val="24"/>
                <w:szCs w:val="24"/>
              </w:rPr>
              <w:t>国家科技进步二等奖（</w:t>
            </w:r>
            <w:r>
              <w:rPr>
                <w:rFonts w:hint="eastAsia"/>
                <w:sz w:val="24"/>
                <w:szCs w:val="24"/>
              </w:rPr>
              <w:t>8</w:t>
            </w:r>
            <w:r>
              <w:rPr>
                <w:sz w:val="24"/>
                <w:szCs w:val="24"/>
              </w:rPr>
              <w:t>/10</w:t>
            </w:r>
            <w:r>
              <w:rPr>
                <w:rFonts w:hint="eastAsia"/>
                <w:sz w:val="24"/>
                <w:szCs w:val="24"/>
              </w:rPr>
              <w:t>）、河南省高层次人才（</w:t>
            </w:r>
            <w:r>
              <w:rPr>
                <w:rFonts w:hint="eastAsia"/>
                <w:sz w:val="24"/>
                <w:szCs w:val="24"/>
              </w:rPr>
              <w:t>C</w:t>
            </w:r>
            <w:r>
              <w:rPr>
                <w:rFonts w:hint="eastAsia"/>
                <w:sz w:val="24"/>
                <w:szCs w:val="24"/>
              </w:rPr>
              <w:t>类）</w:t>
            </w:r>
          </w:p>
        </w:tc>
      </w:tr>
      <w:tr w:rsidR="006675A0" w14:paraId="15C02951" w14:textId="77777777" w:rsidTr="000802BD">
        <w:trPr>
          <w:cantSplit/>
          <w:trHeight w:val="578"/>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14:paraId="12021431" w14:textId="77777777" w:rsidR="006675A0" w:rsidRPr="00DE5AFC" w:rsidRDefault="006675A0" w:rsidP="006E52A6">
            <w:pPr>
              <w:jc w:val="center"/>
              <w:rPr>
                <w:sz w:val="24"/>
                <w:szCs w:val="24"/>
              </w:rPr>
            </w:pPr>
            <w:r w:rsidRPr="00DE5AFC">
              <w:rPr>
                <w:rFonts w:hint="eastAsia"/>
                <w:sz w:val="24"/>
                <w:szCs w:val="24"/>
              </w:rPr>
              <w:t>主要参加人</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74CD4A54" w14:textId="77777777" w:rsidR="006675A0" w:rsidRPr="00DE5AFC" w:rsidRDefault="006675A0" w:rsidP="006E52A6">
            <w:pPr>
              <w:jc w:val="center"/>
              <w:rPr>
                <w:sz w:val="24"/>
                <w:szCs w:val="24"/>
              </w:rPr>
            </w:pPr>
            <w:r w:rsidRPr="00DE5AFC">
              <w:rPr>
                <w:rFonts w:hint="eastAsia"/>
                <w:sz w:val="24"/>
                <w:szCs w:val="24"/>
              </w:rPr>
              <w:t>姓名</w:t>
            </w:r>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02A97101" w14:textId="77777777" w:rsidR="006675A0" w:rsidRPr="00DE5AFC" w:rsidRDefault="006675A0" w:rsidP="006E52A6">
            <w:pPr>
              <w:jc w:val="center"/>
              <w:rPr>
                <w:sz w:val="24"/>
                <w:szCs w:val="24"/>
              </w:rPr>
            </w:pPr>
            <w:r w:rsidRPr="00DE5AFC">
              <w:rPr>
                <w:rFonts w:hint="eastAsia"/>
                <w:sz w:val="24"/>
                <w:szCs w:val="24"/>
              </w:rPr>
              <w:t>单位</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960E9D6" w14:textId="77777777" w:rsidR="006675A0" w:rsidRPr="00DE5AFC" w:rsidRDefault="006675A0" w:rsidP="006E52A6">
            <w:pPr>
              <w:jc w:val="center"/>
              <w:rPr>
                <w:sz w:val="24"/>
                <w:szCs w:val="24"/>
              </w:rPr>
            </w:pPr>
            <w:r w:rsidRPr="00DE5AFC">
              <w:rPr>
                <w:rFonts w:hint="eastAsia"/>
                <w:sz w:val="24"/>
                <w:szCs w:val="24"/>
              </w:rPr>
              <w:t>职称</w:t>
            </w:r>
          </w:p>
        </w:tc>
        <w:tc>
          <w:tcPr>
            <w:tcW w:w="2495" w:type="dxa"/>
            <w:gridSpan w:val="2"/>
            <w:tcBorders>
              <w:top w:val="single" w:sz="4" w:space="0" w:color="auto"/>
              <w:left w:val="single" w:sz="4" w:space="0" w:color="auto"/>
              <w:bottom w:val="single" w:sz="4" w:space="0" w:color="auto"/>
              <w:right w:val="single" w:sz="4" w:space="0" w:color="auto"/>
            </w:tcBorders>
            <w:vAlign w:val="center"/>
          </w:tcPr>
          <w:p w14:paraId="55F7929B" w14:textId="77777777" w:rsidR="006675A0" w:rsidRPr="00DE5AFC" w:rsidRDefault="006675A0" w:rsidP="006E52A6">
            <w:pPr>
              <w:jc w:val="center"/>
              <w:rPr>
                <w:sz w:val="24"/>
                <w:szCs w:val="24"/>
              </w:rPr>
            </w:pPr>
            <w:r w:rsidRPr="00DE5AFC">
              <w:rPr>
                <w:rFonts w:hint="eastAsia"/>
                <w:sz w:val="24"/>
                <w:szCs w:val="24"/>
              </w:rPr>
              <w:t>承担任务</w:t>
            </w:r>
          </w:p>
        </w:tc>
      </w:tr>
      <w:tr w:rsidR="006675A0" w14:paraId="78E6B10B" w14:textId="77777777" w:rsidTr="000802BD">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07FDB636"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2B43E86C" w14:textId="7D2C22C1" w:rsidR="006675A0" w:rsidRPr="00DE5AFC" w:rsidRDefault="0064032A" w:rsidP="0064032A">
            <w:pPr>
              <w:jc w:val="center"/>
              <w:rPr>
                <w:sz w:val="24"/>
                <w:szCs w:val="24"/>
              </w:rPr>
            </w:pPr>
            <w:r>
              <w:rPr>
                <w:rFonts w:hint="eastAsia"/>
                <w:sz w:val="24"/>
                <w:szCs w:val="24"/>
              </w:rPr>
              <w:t>蒋瑞瑞</w:t>
            </w:r>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317C358E" w14:textId="77777777" w:rsidR="0064032A" w:rsidRDefault="0064032A" w:rsidP="0064032A">
            <w:pPr>
              <w:jc w:val="center"/>
              <w:rPr>
                <w:sz w:val="24"/>
                <w:szCs w:val="24"/>
              </w:rPr>
            </w:pPr>
            <w:r>
              <w:rPr>
                <w:rFonts w:hint="eastAsia"/>
                <w:sz w:val="24"/>
                <w:szCs w:val="24"/>
              </w:rPr>
              <w:t>河南农业大学</w:t>
            </w:r>
          </w:p>
          <w:p w14:paraId="6738308D" w14:textId="2ED80D1F" w:rsidR="006675A0" w:rsidRPr="00DE5AFC" w:rsidRDefault="0064032A" w:rsidP="0064032A">
            <w:pPr>
              <w:jc w:val="center"/>
              <w:rPr>
                <w:sz w:val="24"/>
                <w:szCs w:val="24"/>
              </w:rPr>
            </w:pPr>
            <w:r>
              <w:rPr>
                <w:rFonts w:hint="eastAsia"/>
                <w:sz w:val="24"/>
                <w:szCs w:val="24"/>
              </w:rPr>
              <w:t>动物科技学院</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1AB8FB3" w14:textId="1C87C107" w:rsidR="006675A0" w:rsidRPr="00DE5AFC" w:rsidRDefault="0064032A" w:rsidP="0064032A">
            <w:pPr>
              <w:jc w:val="center"/>
              <w:rPr>
                <w:sz w:val="24"/>
                <w:szCs w:val="24"/>
              </w:rPr>
            </w:pPr>
            <w:r>
              <w:rPr>
                <w:rFonts w:hint="eastAsia"/>
                <w:sz w:val="24"/>
                <w:szCs w:val="24"/>
              </w:rPr>
              <w:t>副教授</w:t>
            </w:r>
          </w:p>
        </w:tc>
        <w:tc>
          <w:tcPr>
            <w:tcW w:w="2495" w:type="dxa"/>
            <w:gridSpan w:val="2"/>
            <w:tcBorders>
              <w:top w:val="single" w:sz="4" w:space="0" w:color="auto"/>
              <w:left w:val="single" w:sz="4" w:space="0" w:color="auto"/>
              <w:bottom w:val="single" w:sz="4" w:space="0" w:color="auto"/>
              <w:right w:val="single" w:sz="4" w:space="0" w:color="auto"/>
            </w:tcBorders>
            <w:vAlign w:val="center"/>
          </w:tcPr>
          <w:p w14:paraId="5DB4B73E" w14:textId="4F6AE23D" w:rsidR="006675A0" w:rsidRPr="00DE5AFC" w:rsidRDefault="0064032A" w:rsidP="006E52A6">
            <w:pPr>
              <w:rPr>
                <w:sz w:val="24"/>
                <w:szCs w:val="24"/>
              </w:rPr>
            </w:pPr>
            <w:r>
              <w:rPr>
                <w:rFonts w:ascii="Times New Roman" w:hint="eastAsia"/>
                <w:sz w:val="24"/>
              </w:rPr>
              <w:t>实验设计</w:t>
            </w:r>
          </w:p>
        </w:tc>
      </w:tr>
      <w:tr w:rsidR="006675A0" w14:paraId="4787FB84" w14:textId="77777777" w:rsidTr="000802BD">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4522E5F0"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66DBF43D" w14:textId="213E34EF" w:rsidR="006675A0" w:rsidRPr="00DE5AFC" w:rsidRDefault="0064032A" w:rsidP="0064032A">
            <w:pPr>
              <w:jc w:val="center"/>
              <w:rPr>
                <w:sz w:val="24"/>
                <w:szCs w:val="24"/>
              </w:rPr>
            </w:pPr>
            <w:r>
              <w:rPr>
                <w:rFonts w:hint="eastAsia"/>
                <w:sz w:val="24"/>
                <w:szCs w:val="24"/>
              </w:rPr>
              <w:t>韩瑞丽</w:t>
            </w:r>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1DD3BB02" w14:textId="77777777" w:rsidR="0064032A" w:rsidRDefault="0064032A" w:rsidP="0064032A">
            <w:pPr>
              <w:jc w:val="center"/>
              <w:rPr>
                <w:sz w:val="24"/>
                <w:szCs w:val="24"/>
              </w:rPr>
            </w:pPr>
            <w:r>
              <w:rPr>
                <w:rFonts w:hint="eastAsia"/>
                <w:sz w:val="24"/>
                <w:szCs w:val="24"/>
              </w:rPr>
              <w:t>河南农业大学</w:t>
            </w:r>
          </w:p>
          <w:p w14:paraId="1F35B003" w14:textId="051F5385" w:rsidR="006675A0" w:rsidRPr="00DE5AFC" w:rsidRDefault="0064032A" w:rsidP="0064032A">
            <w:pPr>
              <w:jc w:val="center"/>
              <w:rPr>
                <w:sz w:val="24"/>
                <w:szCs w:val="24"/>
              </w:rPr>
            </w:pPr>
            <w:r>
              <w:rPr>
                <w:rFonts w:hint="eastAsia"/>
                <w:sz w:val="24"/>
                <w:szCs w:val="24"/>
              </w:rPr>
              <w:t>动物科技学院</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9AE337C" w14:textId="7B64EDA7" w:rsidR="006675A0" w:rsidRPr="00DE5AFC" w:rsidRDefault="0064032A" w:rsidP="0064032A">
            <w:pPr>
              <w:jc w:val="center"/>
              <w:rPr>
                <w:sz w:val="24"/>
                <w:szCs w:val="24"/>
              </w:rPr>
            </w:pPr>
            <w:r>
              <w:rPr>
                <w:rFonts w:hint="eastAsia"/>
                <w:sz w:val="24"/>
                <w:szCs w:val="24"/>
              </w:rPr>
              <w:t>副教授</w:t>
            </w:r>
          </w:p>
        </w:tc>
        <w:tc>
          <w:tcPr>
            <w:tcW w:w="2495" w:type="dxa"/>
            <w:gridSpan w:val="2"/>
            <w:tcBorders>
              <w:top w:val="single" w:sz="4" w:space="0" w:color="auto"/>
              <w:left w:val="single" w:sz="4" w:space="0" w:color="auto"/>
              <w:bottom w:val="single" w:sz="4" w:space="0" w:color="auto"/>
              <w:right w:val="single" w:sz="4" w:space="0" w:color="auto"/>
            </w:tcBorders>
            <w:vAlign w:val="center"/>
          </w:tcPr>
          <w:p w14:paraId="5AFA186D" w14:textId="3E5507A6" w:rsidR="006675A0" w:rsidRPr="00DE5AFC" w:rsidRDefault="0064032A" w:rsidP="006E52A6">
            <w:pPr>
              <w:rPr>
                <w:sz w:val="24"/>
                <w:szCs w:val="24"/>
              </w:rPr>
            </w:pPr>
            <w:r>
              <w:rPr>
                <w:rFonts w:ascii="Times New Roman" w:hint="eastAsia"/>
                <w:sz w:val="24"/>
              </w:rPr>
              <w:t>指导研究生构建乌肤基因调控网络和功能基因的验证</w:t>
            </w:r>
          </w:p>
        </w:tc>
      </w:tr>
      <w:tr w:rsidR="006675A0" w14:paraId="6B0CCB93" w14:textId="77777777" w:rsidTr="000802BD">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46C8E2B3"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23ADCE83" w14:textId="25A8BF12" w:rsidR="006675A0" w:rsidRPr="00DE5AFC" w:rsidRDefault="0064032A" w:rsidP="0064032A">
            <w:pPr>
              <w:jc w:val="center"/>
              <w:rPr>
                <w:sz w:val="24"/>
                <w:szCs w:val="24"/>
              </w:rPr>
            </w:pPr>
            <w:r>
              <w:rPr>
                <w:rFonts w:hint="eastAsia"/>
                <w:sz w:val="24"/>
                <w:szCs w:val="24"/>
              </w:rPr>
              <w:t>李</w:t>
            </w:r>
            <w:r>
              <w:rPr>
                <w:rFonts w:hint="eastAsia"/>
                <w:sz w:val="24"/>
                <w:szCs w:val="24"/>
              </w:rPr>
              <w:t xml:space="preserve"> </w:t>
            </w:r>
            <w:r>
              <w:rPr>
                <w:sz w:val="24"/>
                <w:szCs w:val="24"/>
              </w:rPr>
              <w:t xml:space="preserve"> </w:t>
            </w:r>
            <w:r>
              <w:rPr>
                <w:rFonts w:hint="eastAsia"/>
                <w:sz w:val="24"/>
                <w:szCs w:val="24"/>
              </w:rPr>
              <w:t>红</w:t>
            </w:r>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2033F761" w14:textId="77777777" w:rsidR="0064032A" w:rsidRDefault="0064032A" w:rsidP="0064032A">
            <w:pPr>
              <w:jc w:val="center"/>
              <w:rPr>
                <w:sz w:val="24"/>
                <w:szCs w:val="24"/>
              </w:rPr>
            </w:pPr>
            <w:r>
              <w:rPr>
                <w:rFonts w:hint="eastAsia"/>
                <w:sz w:val="24"/>
                <w:szCs w:val="24"/>
              </w:rPr>
              <w:t>河南农业大学</w:t>
            </w:r>
          </w:p>
          <w:p w14:paraId="5DD83721" w14:textId="5EB9FD36" w:rsidR="006675A0" w:rsidRPr="00DE5AFC" w:rsidRDefault="0064032A" w:rsidP="0064032A">
            <w:pPr>
              <w:jc w:val="center"/>
              <w:rPr>
                <w:sz w:val="24"/>
                <w:szCs w:val="24"/>
              </w:rPr>
            </w:pPr>
            <w:r>
              <w:rPr>
                <w:rFonts w:hint="eastAsia"/>
                <w:sz w:val="24"/>
                <w:szCs w:val="24"/>
              </w:rPr>
              <w:t>动物科技学院</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AC7C807" w14:textId="20C885BD" w:rsidR="006675A0" w:rsidRPr="00DE5AFC" w:rsidRDefault="0064032A" w:rsidP="0064032A">
            <w:pPr>
              <w:jc w:val="center"/>
              <w:rPr>
                <w:sz w:val="24"/>
                <w:szCs w:val="24"/>
              </w:rPr>
            </w:pPr>
            <w:r>
              <w:rPr>
                <w:rFonts w:hint="eastAsia"/>
                <w:sz w:val="24"/>
                <w:szCs w:val="24"/>
              </w:rPr>
              <w:t>讲</w:t>
            </w:r>
            <w:r>
              <w:rPr>
                <w:rFonts w:hint="eastAsia"/>
                <w:sz w:val="24"/>
                <w:szCs w:val="24"/>
              </w:rPr>
              <w:t xml:space="preserve"> </w:t>
            </w:r>
            <w:r>
              <w:rPr>
                <w:sz w:val="24"/>
                <w:szCs w:val="24"/>
              </w:rPr>
              <w:t xml:space="preserve"> </w:t>
            </w:r>
            <w:r>
              <w:rPr>
                <w:rFonts w:hint="eastAsia"/>
                <w:sz w:val="24"/>
                <w:szCs w:val="24"/>
              </w:rPr>
              <w:t>师</w:t>
            </w:r>
          </w:p>
        </w:tc>
        <w:tc>
          <w:tcPr>
            <w:tcW w:w="2495" w:type="dxa"/>
            <w:gridSpan w:val="2"/>
            <w:tcBorders>
              <w:top w:val="single" w:sz="4" w:space="0" w:color="auto"/>
              <w:left w:val="single" w:sz="4" w:space="0" w:color="auto"/>
              <w:bottom w:val="single" w:sz="4" w:space="0" w:color="auto"/>
              <w:right w:val="single" w:sz="4" w:space="0" w:color="auto"/>
            </w:tcBorders>
            <w:vAlign w:val="center"/>
          </w:tcPr>
          <w:p w14:paraId="6D51829E" w14:textId="07E16350" w:rsidR="006675A0" w:rsidRPr="00DE5AFC" w:rsidRDefault="0064032A" w:rsidP="006E52A6">
            <w:pPr>
              <w:rPr>
                <w:sz w:val="24"/>
                <w:szCs w:val="24"/>
              </w:rPr>
            </w:pPr>
            <w:r>
              <w:rPr>
                <w:rFonts w:ascii="Times New Roman" w:hint="eastAsia"/>
                <w:sz w:val="24"/>
              </w:rPr>
              <w:t>数据分析</w:t>
            </w:r>
          </w:p>
        </w:tc>
      </w:tr>
      <w:tr w:rsidR="006675A0" w14:paraId="25FB26CC" w14:textId="77777777" w:rsidTr="000802BD">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64EAC10F"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1CFD43A1" w14:textId="054578B6" w:rsidR="006675A0" w:rsidRPr="00DE5AFC" w:rsidRDefault="0064032A" w:rsidP="0064032A">
            <w:pPr>
              <w:jc w:val="center"/>
              <w:rPr>
                <w:sz w:val="24"/>
                <w:szCs w:val="24"/>
              </w:rPr>
            </w:pPr>
            <w:r>
              <w:rPr>
                <w:rFonts w:hint="eastAsia"/>
                <w:sz w:val="24"/>
                <w:szCs w:val="24"/>
              </w:rPr>
              <w:t>李东华</w:t>
            </w:r>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734A1D88" w14:textId="77777777" w:rsidR="0064032A" w:rsidRDefault="0064032A" w:rsidP="0064032A">
            <w:pPr>
              <w:jc w:val="center"/>
              <w:rPr>
                <w:sz w:val="24"/>
                <w:szCs w:val="24"/>
              </w:rPr>
            </w:pPr>
            <w:r>
              <w:rPr>
                <w:rFonts w:hint="eastAsia"/>
                <w:sz w:val="24"/>
                <w:szCs w:val="24"/>
              </w:rPr>
              <w:t>河南农业大学</w:t>
            </w:r>
          </w:p>
          <w:p w14:paraId="3B182F89" w14:textId="04A61A43" w:rsidR="006675A0" w:rsidRPr="00DE5AFC" w:rsidRDefault="0064032A" w:rsidP="0064032A">
            <w:pPr>
              <w:jc w:val="center"/>
              <w:rPr>
                <w:sz w:val="24"/>
                <w:szCs w:val="24"/>
              </w:rPr>
            </w:pPr>
            <w:r>
              <w:rPr>
                <w:rFonts w:hint="eastAsia"/>
                <w:sz w:val="24"/>
                <w:szCs w:val="24"/>
              </w:rPr>
              <w:t>动物科技学院</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9E46F84" w14:textId="16FF5788" w:rsidR="006675A0" w:rsidRPr="00DE5AFC" w:rsidRDefault="0064032A" w:rsidP="0064032A">
            <w:pPr>
              <w:jc w:val="center"/>
              <w:rPr>
                <w:sz w:val="24"/>
                <w:szCs w:val="24"/>
              </w:rPr>
            </w:pPr>
            <w:r>
              <w:rPr>
                <w:rFonts w:hint="eastAsia"/>
                <w:sz w:val="24"/>
                <w:szCs w:val="24"/>
              </w:rPr>
              <w:t>讲</w:t>
            </w:r>
            <w:r>
              <w:rPr>
                <w:rFonts w:hint="eastAsia"/>
                <w:sz w:val="24"/>
                <w:szCs w:val="24"/>
              </w:rPr>
              <w:t xml:space="preserve"> </w:t>
            </w:r>
            <w:r>
              <w:rPr>
                <w:sz w:val="24"/>
                <w:szCs w:val="24"/>
              </w:rPr>
              <w:t xml:space="preserve"> </w:t>
            </w:r>
            <w:r>
              <w:rPr>
                <w:rFonts w:hint="eastAsia"/>
                <w:sz w:val="24"/>
                <w:szCs w:val="24"/>
              </w:rPr>
              <w:t>师</w:t>
            </w:r>
          </w:p>
        </w:tc>
        <w:tc>
          <w:tcPr>
            <w:tcW w:w="2495" w:type="dxa"/>
            <w:gridSpan w:val="2"/>
            <w:tcBorders>
              <w:top w:val="single" w:sz="4" w:space="0" w:color="auto"/>
              <w:left w:val="single" w:sz="4" w:space="0" w:color="auto"/>
              <w:bottom w:val="single" w:sz="4" w:space="0" w:color="auto"/>
              <w:right w:val="single" w:sz="4" w:space="0" w:color="auto"/>
            </w:tcBorders>
            <w:vAlign w:val="center"/>
          </w:tcPr>
          <w:p w14:paraId="3B96DF23" w14:textId="564D4872" w:rsidR="006675A0" w:rsidRPr="00DE5AFC" w:rsidRDefault="0064032A" w:rsidP="006E52A6">
            <w:pPr>
              <w:rPr>
                <w:sz w:val="24"/>
                <w:szCs w:val="24"/>
              </w:rPr>
            </w:pPr>
            <w:r>
              <w:rPr>
                <w:rFonts w:ascii="Times New Roman" w:hint="eastAsia"/>
                <w:sz w:val="24"/>
              </w:rPr>
              <w:t>淅川乌骨鸡的遗传多样性研究和乌肤基因调控网络构建</w:t>
            </w:r>
          </w:p>
        </w:tc>
      </w:tr>
      <w:tr w:rsidR="006675A0" w14:paraId="5B378410" w14:textId="77777777" w:rsidTr="000802BD">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2F0C14DC"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7D8910F6" w14:textId="55349E08" w:rsidR="006675A0" w:rsidRPr="00DE5AFC" w:rsidRDefault="0064032A" w:rsidP="0064032A">
            <w:pPr>
              <w:jc w:val="center"/>
              <w:rPr>
                <w:sz w:val="24"/>
                <w:szCs w:val="24"/>
              </w:rPr>
            </w:pPr>
            <w:r>
              <w:rPr>
                <w:rFonts w:hint="eastAsia"/>
                <w:sz w:val="24"/>
                <w:szCs w:val="24"/>
              </w:rPr>
              <w:t>周艳婷</w:t>
            </w:r>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473377CD" w14:textId="77777777" w:rsidR="0064032A" w:rsidRDefault="0064032A" w:rsidP="0064032A">
            <w:pPr>
              <w:jc w:val="center"/>
              <w:rPr>
                <w:sz w:val="24"/>
                <w:szCs w:val="24"/>
              </w:rPr>
            </w:pPr>
            <w:r>
              <w:rPr>
                <w:rFonts w:hint="eastAsia"/>
                <w:sz w:val="24"/>
                <w:szCs w:val="24"/>
              </w:rPr>
              <w:t>河南农业大学</w:t>
            </w:r>
          </w:p>
          <w:p w14:paraId="0E5CB3CB" w14:textId="7D5BD626" w:rsidR="006675A0" w:rsidRPr="00DE5AFC" w:rsidRDefault="0064032A" w:rsidP="0064032A">
            <w:pPr>
              <w:jc w:val="center"/>
              <w:rPr>
                <w:sz w:val="24"/>
                <w:szCs w:val="24"/>
              </w:rPr>
            </w:pPr>
            <w:r>
              <w:rPr>
                <w:rFonts w:hint="eastAsia"/>
                <w:sz w:val="24"/>
                <w:szCs w:val="24"/>
              </w:rPr>
              <w:t>动物科技学院</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56A2121" w14:textId="7620BBD7" w:rsidR="006675A0" w:rsidRPr="00DE5AFC" w:rsidRDefault="0064032A" w:rsidP="0064032A">
            <w:pPr>
              <w:jc w:val="center"/>
              <w:rPr>
                <w:sz w:val="24"/>
                <w:szCs w:val="24"/>
              </w:rPr>
            </w:pPr>
            <w:r>
              <w:rPr>
                <w:rFonts w:hint="eastAsia"/>
                <w:sz w:val="24"/>
                <w:szCs w:val="24"/>
              </w:rPr>
              <w:t>研究生</w:t>
            </w:r>
          </w:p>
        </w:tc>
        <w:tc>
          <w:tcPr>
            <w:tcW w:w="2495" w:type="dxa"/>
            <w:gridSpan w:val="2"/>
            <w:tcBorders>
              <w:top w:val="single" w:sz="4" w:space="0" w:color="auto"/>
              <w:left w:val="single" w:sz="4" w:space="0" w:color="auto"/>
              <w:bottom w:val="single" w:sz="4" w:space="0" w:color="auto"/>
              <w:right w:val="single" w:sz="4" w:space="0" w:color="auto"/>
            </w:tcBorders>
            <w:vAlign w:val="center"/>
          </w:tcPr>
          <w:p w14:paraId="2385B32D" w14:textId="760FE50E" w:rsidR="006675A0" w:rsidRPr="00DE5AFC" w:rsidRDefault="0064032A" w:rsidP="006E52A6">
            <w:pPr>
              <w:rPr>
                <w:sz w:val="24"/>
                <w:szCs w:val="24"/>
              </w:rPr>
            </w:pPr>
            <w:r>
              <w:rPr>
                <w:rFonts w:ascii="Times New Roman" w:hint="eastAsia"/>
                <w:sz w:val="24"/>
              </w:rPr>
              <w:t>酪氨酸对淅川乌骨鸡黑色素沉积的影响</w:t>
            </w:r>
          </w:p>
        </w:tc>
      </w:tr>
    </w:tbl>
    <w:p w14:paraId="7BD234EC" w14:textId="77777777" w:rsidR="006675A0" w:rsidRDefault="006675A0" w:rsidP="006675A0"/>
    <w:p w14:paraId="4A453D24" w14:textId="77777777" w:rsidR="006675A0" w:rsidRDefault="006675A0" w:rsidP="006675A0">
      <w:pPr>
        <w:rPr>
          <w:rFonts w:ascii="黑体" w:eastAsia="黑体"/>
          <w:szCs w:val="20"/>
        </w:rPr>
      </w:pPr>
      <w:r>
        <w:br w:type="page"/>
      </w:r>
      <w:r>
        <w:rPr>
          <w:rFonts w:ascii="黑体" w:eastAsia="黑体" w:hint="eastAsia"/>
        </w:rPr>
        <w:lastRenderedPageBreak/>
        <w:t>二、总结报告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9"/>
      </w:tblGrid>
      <w:tr w:rsidR="006675A0" w:rsidRPr="00C07697" w14:paraId="35C9E970" w14:textId="77777777" w:rsidTr="00BB668F">
        <w:trPr>
          <w:trHeight w:val="13040"/>
          <w:jc w:val="center"/>
        </w:trPr>
        <w:tc>
          <w:tcPr>
            <w:tcW w:w="8829" w:type="dxa"/>
            <w:tcBorders>
              <w:top w:val="single" w:sz="4" w:space="0" w:color="auto"/>
              <w:left w:val="single" w:sz="4" w:space="0" w:color="auto"/>
              <w:bottom w:val="single" w:sz="4" w:space="0" w:color="auto"/>
              <w:right w:val="single" w:sz="4" w:space="0" w:color="auto"/>
            </w:tcBorders>
          </w:tcPr>
          <w:p w14:paraId="185BE92F" w14:textId="66D79635" w:rsidR="006675A0" w:rsidRPr="00C07697" w:rsidRDefault="006675A0" w:rsidP="00786FAC">
            <w:pPr>
              <w:snapToGrid w:val="0"/>
              <w:jc w:val="left"/>
              <w:rPr>
                <w:rFonts w:ascii="Times New Roman" w:hAnsi="Times New Roman"/>
                <w:bCs/>
                <w:sz w:val="21"/>
                <w:szCs w:val="21"/>
              </w:rPr>
            </w:pPr>
            <w:r w:rsidRPr="00C07697">
              <w:rPr>
                <w:rFonts w:ascii="Times New Roman" w:hAnsi="Times New Roman"/>
                <w:bCs/>
                <w:sz w:val="21"/>
                <w:szCs w:val="21"/>
              </w:rPr>
              <w:t>主要内容：项目预期计划执行情况；成果内容、特色及创新点，主要学术价值和应用价值；在教学水平、科研能力、团队建设、社会服务等方面的完成情况；不足之处及努力方向。</w:t>
            </w:r>
          </w:p>
          <w:p w14:paraId="190D6234" w14:textId="60F9E332" w:rsidR="006675A0" w:rsidRPr="00C07697" w:rsidRDefault="00111B04" w:rsidP="00786FAC">
            <w:pPr>
              <w:pStyle w:val="a3"/>
              <w:numPr>
                <w:ilvl w:val="0"/>
                <w:numId w:val="1"/>
              </w:numPr>
              <w:adjustRightInd w:val="0"/>
              <w:snapToGrid w:val="0"/>
              <w:spacing w:before="120" w:after="120"/>
              <w:ind w:left="835"/>
              <w:contextualSpacing w:val="0"/>
              <w:rPr>
                <w:rFonts w:ascii="Times New Roman" w:hAnsi="Times New Roman"/>
                <w:b/>
                <w:bCs/>
                <w:sz w:val="24"/>
              </w:rPr>
            </w:pPr>
            <w:r w:rsidRPr="00C07697">
              <w:rPr>
                <w:rFonts w:ascii="Times New Roman" w:hAnsi="Times New Roman"/>
                <w:b/>
                <w:bCs/>
                <w:sz w:val="24"/>
              </w:rPr>
              <w:t>项目预期计划执行情况</w:t>
            </w:r>
          </w:p>
          <w:p w14:paraId="15438431" w14:textId="69DA0E6C" w:rsidR="009D10BB" w:rsidRPr="00C07697" w:rsidRDefault="009D10BB" w:rsidP="005E475A">
            <w:pPr>
              <w:adjustRightInd w:val="0"/>
              <w:snapToGrid w:val="0"/>
              <w:spacing w:before="120"/>
              <w:ind w:firstLineChars="203" w:firstLine="487"/>
              <w:rPr>
                <w:rFonts w:ascii="Times New Roman" w:hAnsi="Times New Roman"/>
                <w:sz w:val="24"/>
              </w:rPr>
            </w:pPr>
            <w:r w:rsidRPr="00C07697">
              <w:rPr>
                <w:rFonts w:ascii="Times New Roman" w:hAnsi="Times New Roman"/>
                <w:sz w:val="24"/>
              </w:rPr>
              <w:t>全面完成了项目申请书中拟定的研究内容，包括：</w:t>
            </w:r>
            <w:r w:rsidRPr="00C07697">
              <w:rPr>
                <w:rFonts w:ascii="Cambria Math" w:eastAsia="微软雅黑" w:hAnsi="Cambria Math" w:cs="Cambria Math"/>
                <w:sz w:val="24"/>
              </w:rPr>
              <w:t>①</w:t>
            </w:r>
            <w:r w:rsidRPr="00C07697">
              <w:rPr>
                <w:rFonts w:ascii="Times New Roman" w:hAnsi="Times New Roman"/>
                <w:sz w:val="24"/>
              </w:rPr>
              <w:t>通过对淅川乌骨鸡全基因组重测序，从全基因组水平分析淅川乌骨鸡基因组特有变异，对淅川乌骨鸡的优良特性进行分子遗传评估；分析淅川乌骨鸡与其它品种之间的遗传多样性，驯化过程中的进化选择模式；</w:t>
            </w:r>
          </w:p>
          <w:p w14:paraId="5A331647" w14:textId="52C6FC2C" w:rsidR="009D10BB" w:rsidRPr="00C07697" w:rsidRDefault="009D10BB" w:rsidP="005E475A">
            <w:pPr>
              <w:adjustRightInd w:val="0"/>
              <w:snapToGrid w:val="0"/>
              <w:spacing w:before="120"/>
              <w:ind w:firstLineChars="203" w:firstLine="487"/>
              <w:rPr>
                <w:rFonts w:ascii="Times New Roman" w:hAnsi="Times New Roman"/>
                <w:sz w:val="24"/>
              </w:rPr>
            </w:pPr>
            <w:r w:rsidRPr="00C07697">
              <w:rPr>
                <w:rFonts w:ascii="Cambria Math" w:eastAsia="微软雅黑" w:hAnsi="Cambria Math" w:cs="Cambria Math"/>
                <w:sz w:val="24"/>
              </w:rPr>
              <w:t>②</w:t>
            </w:r>
            <w:r w:rsidRPr="00C07697">
              <w:rPr>
                <w:rFonts w:ascii="Times New Roman" w:hAnsi="Times New Roman"/>
                <w:sz w:val="24"/>
              </w:rPr>
              <w:t>通过对淅川乌骨鸡乌肤和黄肤个体转录组测序，构建与</w:t>
            </w:r>
            <w:proofErr w:type="spellStart"/>
            <w:r w:rsidRPr="00C07697">
              <w:rPr>
                <w:rFonts w:ascii="Times New Roman" w:hAnsi="Times New Roman"/>
                <w:sz w:val="24"/>
              </w:rPr>
              <w:t>lncRN</w:t>
            </w:r>
            <w:proofErr w:type="spellEnd"/>
            <w:r w:rsidRPr="00C07697">
              <w:rPr>
                <w:rFonts w:ascii="Times New Roman" w:hAnsi="Times New Roman"/>
                <w:sz w:val="24"/>
              </w:rPr>
              <w:t xml:space="preserve">-mRNA </w:t>
            </w:r>
            <w:r w:rsidRPr="00C07697">
              <w:rPr>
                <w:rFonts w:ascii="Times New Roman" w:hAnsi="Times New Roman"/>
                <w:sz w:val="24"/>
              </w:rPr>
              <w:t>相关的乌肤基因调控网络；</w:t>
            </w:r>
          </w:p>
          <w:p w14:paraId="16D70263" w14:textId="3E055C6E" w:rsidR="00111B04" w:rsidRPr="00C07697" w:rsidRDefault="009D10BB" w:rsidP="005E475A">
            <w:pPr>
              <w:adjustRightInd w:val="0"/>
              <w:snapToGrid w:val="0"/>
              <w:spacing w:before="120"/>
              <w:ind w:firstLineChars="203" w:firstLine="487"/>
              <w:rPr>
                <w:rFonts w:ascii="Times New Roman" w:hAnsi="Times New Roman"/>
                <w:sz w:val="24"/>
              </w:rPr>
            </w:pPr>
            <w:r w:rsidRPr="00C07697">
              <w:rPr>
                <w:rFonts w:ascii="Cambria Math" w:eastAsia="微软雅黑" w:hAnsi="Cambria Math" w:cs="Cambria Math"/>
                <w:sz w:val="24"/>
              </w:rPr>
              <w:t>③</w:t>
            </w:r>
            <w:r w:rsidRPr="00C07697">
              <w:rPr>
                <w:rFonts w:ascii="Times New Roman" w:hAnsi="Times New Roman"/>
                <w:sz w:val="24"/>
              </w:rPr>
              <w:t>通过添加不同水平的酪氨酸，研究营养因素对淅川乌骨鸡组织黑色素含量及黑色素生成相关基因的影响。</w:t>
            </w:r>
          </w:p>
          <w:p w14:paraId="317D2C39" w14:textId="3F4A3609" w:rsidR="006675A0" w:rsidRPr="00C07697" w:rsidRDefault="00111B04" w:rsidP="001658B6">
            <w:pPr>
              <w:pStyle w:val="a3"/>
              <w:numPr>
                <w:ilvl w:val="0"/>
                <w:numId w:val="1"/>
              </w:numPr>
              <w:spacing w:before="120" w:after="120"/>
              <w:ind w:left="835"/>
              <w:rPr>
                <w:rFonts w:ascii="Times New Roman" w:hAnsi="Times New Roman"/>
                <w:b/>
                <w:bCs/>
                <w:sz w:val="24"/>
              </w:rPr>
            </w:pPr>
            <w:r w:rsidRPr="00C07697">
              <w:rPr>
                <w:rFonts w:ascii="Times New Roman" w:hAnsi="Times New Roman"/>
                <w:b/>
                <w:bCs/>
                <w:sz w:val="24"/>
              </w:rPr>
              <w:t>成果内容、特色创新</w:t>
            </w:r>
          </w:p>
          <w:p w14:paraId="5591B364" w14:textId="2F130831" w:rsidR="009E2491" w:rsidRPr="00C07697" w:rsidRDefault="009E2491" w:rsidP="009E2491">
            <w:pPr>
              <w:ind w:firstLine="418"/>
              <w:rPr>
                <w:rFonts w:ascii="Times New Roman" w:eastAsia="仿宋" w:hAnsi="Times New Roman"/>
                <w:sz w:val="24"/>
                <w:szCs w:val="24"/>
              </w:rPr>
            </w:pPr>
            <w:r w:rsidRPr="00C07697">
              <w:rPr>
                <w:rFonts w:ascii="Times New Roman" w:eastAsia="仿宋" w:hAnsi="Times New Roman"/>
                <w:sz w:val="24"/>
                <w:szCs w:val="24"/>
              </w:rPr>
              <w:t>淅川乌骨鸡是稀有的地方鸡种，主要分布于我国河南省淅川县。具有典型的五黑特征（即</w:t>
            </w:r>
            <w:r w:rsidRPr="00C07697">
              <w:rPr>
                <w:rFonts w:ascii="Times New Roman" w:eastAsia="仿宋" w:hAnsi="Times New Roman"/>
                <w:sz w:val="24"/>
                <w:szCs w:val="24"/>
              </w:rPr>
              <w:t xml:space="preserve"> </w:t>
            </w:r>
            <w:r w:rsidRPr="00C07697">
              <w:rPr>
                <w:rFonts w:ascii="Times New Roman" w:eastAsia="仿宋" w:hAnsi="Times New Roman"/>
                <w:sz w:val="24"/>
                <w:szCs w:val="24"/>
              </w:rPr>
              <w:t>喙、皮肤、骨骼、腿和肉等身体五个部位），是乌骨鸡中的重要遗传资源。乌骨鸡黑色素的形成是由酪氨酸酶催化产生的，在乌骨鸡中，酪氨酸代谢、基因与黑色素沉积之间可能存在一种协调调控机制，调控皮肤组织黑色素沉积。</w:t>
            </w:r>
            <w:r w:rsidR="009D10BB" w:rsidRPr="00C07697">
              <w:rPr>
                <w:rFonts w:ascii="Times New Roman" w:eastAsia="仿宋" w:hAnsi="Times New Roman"/>
                <w:sz w:val="24"/>
                <w:szCs w:val="24"/>
              </w:rPr>
              <w:t>该项目</w:t>
            </w:r>
            <w:r w:rsidRPr="00C07697">
              <w:rPr>
                <w:rFonts w:ascii="Times New Roman" w:eastAsia="仿宋" w:hAnsi="Times New Roman"/>
                <w:b/>
                <w:bCs/>
                <w:sz w:val="24"/>
                <w:szCs w:val="24"/>
              </w:rPr>
              <w:t>利用高通量测序技术和外源添加剂筛选调控皮肤黑色素沉积的关键基因，并通过体外和体内实验对筛选出的基因进行营养水平表达调控特性研究，探索营养素和色素沉积关键基因表达及黑色素沉积之间的关系。</w:t>
            </w:r>
            <w:r w:rsidRPr="00C07697">
              <w:rPr>
                <w:rFonts w:ascii="Times New Roman" w:eastAsia="仿宋" w:hAnsi="Times New Roman"/>
                <w:sz w:val="24"/>
                <w:szCs w:val="24"/>
              </w:rPr>
              <w:t>为完善家禽色素沉积形成的分子机制奠定基础，同时也为实际生产中研究营养性添加剂调控淅川乌骨鸡背肤颜色提供了更多的研究靶点和思路。</w:t>
            </w:r>
            <w:r w:rsidRPr="00C07697">
              <w:rPr>
                <w:rFonts w:ascii="Times New Roman" w:eastAsia="仿宋" w:hAnsi="Times New Roman"/>
                <w:b/>
                <w:bCs/>
                <w:sz w:val="24"/>
                <w:szCs w:val="24"/>
              </w:rPr>
              <w:t>主要取得以下成果：</w:t>
            </w:r>
          </w:p>
          <w:p w14:paraId="0E4B50EB" w14:textId="77777777" w:rsidR="004B731B" w:rsidRPr="00C07697" w:rsidRDefault="009E2491" w:rsidP="001658B6">
            <w:pPr>
              <w:spacing w:before="120" w:after="120"/>
              <w:ind w:firstLine="418"/>
              <w:rPr>
                <w:rFonts w:ascii="Times New Roman" w:eastAsia="仿宋" w:hAnsi="Times New Roman"/>
                <w:b/>
                <w:bCs/>
                <w:sz w:val="24"/>
                <w:szCs w:val="24"/>
              </w:rPr>
            </w:pPr>
            <w:r w:rsidRPr="00C07697">
              <w:rPr>
                <w:rFonts w:ascii="Cambria Math" w:eastAsia="微软雅黑" w:hAnsi="Cambria Math" w:cs="Cambria Math"/>
                <w:b/>
                <w:bCs/>
                <w:sz w:val="24"/>
                <w:szCs w:val="24"/>
              </w:rPr>
              <w:t>①</w:t>
            </w:r>
            <w:r w:rsidRPr="00C07697">
              <w:rPr>
                <w:rFonts w:ascii="Times New Roman" w:eastAsia="仿宋" w:hAnsi="Times New Roman"/>
                <w:b/>
                <w:bCs/>
                <w:sz w:val="24"/>
                <w:szCs w:val="24"/>
              </w:rPr>
              <w:t>基于全基因组重测序筛选淅川乌骨鸡肤色相关的候选基因</w:t>
            </w:r>
          </w:p>
          <w:p w14:paraId="1F176968" w14:textId="4E82E300" w:rsidR="009E2491" w:rsidRPr="00C07697" w:rsidRDefault="009E2491" w:rsidP="009E2491">
            <w:pPr>
              <w:ind w:firstLine="418"/>
              <w:rPr>
                <w:rFonts w:ascii="Times New Roman" w:eastAsia="仿宋" w:hAnsi="Times New Roman"/>
                <w:sz w:val="24"/>
                <w:szCs w:val="24"/>
              </w:rPr>
            </w:pPr>
            <w:r w:rsidRPr="00C07697">
              <w:rPr>
                <w:rFonts w:ascii="Times New Roman" w:eastAsia="仿宋" w:hAnsi="Times New Roman"/>
                <w:sz w:val="24"/>
                <w:szCs w:val="24"/>
              </w:rPr>
              <w:t>对</w:t>
            </w:r>
            <w:r w:rsidRPr="00C07697">
              <w:rPr>
                <w:rFonts w:ascii="Times New Roman" w:eastAsia="仿宋" w:hAnsi="Times New Roman"/>
                <w:sz w:val="24"/>
                <w:szCs w:val="24"/>
              </w:rPr>
              <w:t xml:space="preserve"> 5 </w:t>
            </w:r>
            <w:r w:rsidRPr="00C07697">
              <w:rPr>
                <w:rFonts w:ascii="Times New Roman" w:eastAsia="仿宋" w:hAnsi="Times New Roman"/>
                <w:sz w:val="24"/>
                <w:szCs w:val="24"/>
              </w:rPr>
              <w:t>只淅川乌骨鸡进行全基因组重测序，与数据库中下载的</w:t>
            </w:r>
            <w:r w:rsidRPr="00C07697">
              <w:rPr>
                <w:rFonts w:ascii="Times New Roman" w:eastAsia="仿宋" w:hAnsi="Times New Roman"/>
                <w:sz w:val="24"/>
                <w:szCs w:val="24"/>
              </w:rPr>
              <w:t xml:space="preserve"> 24 </w:t>
            </w:r>
            <w:r w:rsidRPr="00C07697">
              <w:rPr>
                <w:rFonts w:ascii="Times New Roman" w:eastAsia="仿宋" w:hAnsi="Times New Roman"/>
                <w:sz w:val="24"/>
                <w:szCs w:val="24"/>
              </w:rPr>
              <w:t>个中国地方鸡重测序数据进行主成分分析和群体结构分析，结果表明与其他品种相比，淅川乌骨鸡是一个明显的分支；连锁不平衡分析结果表明，淅川乌骨鸡的选择强度高于其他鸡品种。我们着重关注了乌鸡受到的选择区域，通过注释分析有</w:t>
            </w:r>
            <w:r w:rsidRPr="00C07697">
              <w:rPr>
                <w:rFonts w:ascii="Times New Roman" w:eastAsia="仿宋" w:hAnsi="Times New Roman"/>
                <w:sz w:val="24"/>
                <w:szCs w:val="24"/>
              </w:rPr>
              <w:t xml:space="preserve"> 1,469 </w:t>
            </w:r>
            <w:r w:rsidRPr="00C07697">
              <w:rPr>
                <w:rFonts w:ascii="Times New Roman" w:eastAsia="仿宋" w:hAnsi="Times New Roman"/>
                <w:sz w:val="24"/>
                <w:szCs w:val="24"/>
              </w:rPr>
              <w:t>个基因受到选择，</w:t>
            </w:r>
            <w:r w:rsidRPr="00C07697">
              <w:rPr>
                <w:rFonts w:ascii="Times New Roman" w:eastAsia="仿宋" w:hAnsi="Times New Roman"/>
                <w:sz w:val="24"/>
                <w:szCs w:val="24"/>
              </w:rPr>
              <w:t>pathway</w:t>
            </w:r>
            <w:r w:rsidRPr="00C07697">
              <w:rPr>
                <w:rFonts w:ascii="Times New Roman" w:eastAsia="仿宋" w:hAnsi="Times New Roman"/>
                <w:sz w:val="24"/>
                <w:szCs w:val="24"/>
              </w:rPr>
              <w:t>通路富集结果显示，这些受选择基因主要富集在神经活性配体</w:t>
            </w:r>
            <w:r w:rsidRPr="00C07697">
              <w:rPr>
                <w:rFonts w:ascii="Times New Roman" w:eastAsia="仿宋" w:hAnsi="Times New Roman"/>
                <w:sz w:val="24"/>
                <w:szCs w:val="24"/>
              </w:rPr>
              <w:t>-</w:t>
            </w:r>
            <w:r w:rsidRPr="00C07697">
              <w:rPr>
                <w:rFonts w:ascii="Times New Roman" w:eastAsia="仿宋" w:hAnsi="Times New Roman"/>
                <w:sz w:val="24"/>
                <w:szCs w:val="24"/>
              </w:rPr>
              <w:t>受体相互作用通路，</w:t>
            </w:r>
            <w:r w:rsidRPr="00C07697">
              <w:rPr>
                <w:rFonts w:ascii="Times New Roman" w:eastAsia="仿宋" w:hAnsi="Times New Roman"/>
                <w:sz w:val="24"/>
                <w:szCs w:val="24"/>
              </w:rPr>
              <w:t>cAMP</w:t>
            </w:r>
            <w:r w:rsidRPr="00C07697">
              <w:rPr>
                <w:rFonts w:ascii="Times New Roman" w:eastAsia="仿宋" w:hAnsi="Times New Roman"/>
                <w:sz w:val="24"/>
                <w:szCs w:val="24"/>
              </w:rPr>
              <w:t>信号通路，嘌呤代谢，甘油酯代谢，</w:t>
            </w:r>
            <w:proofErr w:type="spellStart"/>
            <w:r w:rsidRPr="00C07697">
              <w:rPr>
                <w:rFonts w:ascii="Times New Roman" w:eastAsia="仿宋" w:hAnsi="Times New Roman"/>
                <w:sz w:val="24"/>
                <w:szCs w:val="24"/>
              </w:rPr>
              <w:t>Wnt</w:t>
            </w:r>
            <w:proofErr w:type="spellEnd"/>
            <w:r w:rsidRPr="00C07697">
              <w:rPr>
                <w:rFonts w:ascii="Times New Roman" w:eastAsia="仿宋" w:hAnsi="Times New Roman"/>
                <w:sz w:val="24"/>
                <w:szCs w:val="24"/>
              </w:rPr>
              <w:t>信号通路。</w:t>
            </w:r>
            <w:r w:rsidRPr="00C07697">
              <w:rPr>
                <w:rFonts w:ascii="Times New Roman" w:eastAsia="仿宋" w:hAnsi="Times New Roman"/>
                <w:sz w:val="24"/>
                <w:szCs w:val="24"/>
              </w:rPr>
              <w:t xml:space="preserve">20 </w:t>
            </w:r>
            <w:r w:rsidRPr="00C07697">
              <w:rPr>
                <w:rFonts w:ascii="Times New Roman" w:eastAsia="仿宋" w:hAnsi="Times New Roman"/>
                <w:sz w:val="24"/>
                <w:szCs w:val="24"/>
              </w:rPr>
              <w:t>号染色体</w:t>
            </w:r>
            <w:r w:rsidRPr="00C07697">
              <w:rPr>
                <w:rFonts w:ascii="Times New Roman" w:eastAsia="仿宋" w:hAnsi="Times New Roman"/>
                <w:sz w:val="24"/>
                <w:szCs w:val="24"/>
              </w:rPr>
              <w:t xml:space="preserve"> 10.74Mb-10.89Mb </w:t>
            </w:r>
            <w:r w:rsidRPr="00C07697">
              <w:rPr>
                <w:rFonts w:ascii="Times New Roman" w:eastAsia="仿宋" w:hAnsi="Times New Roman"/>
                <w:sz w:val="24"/>
                <w:szCs w:val="24"/>
              </w:rPr>
              <w:t>区间的</w:t>
            </w:r>
            <w:r w:rsidRPr="00C07697">
              <w:rPr>
                <w:rFonts w:ascii="Times New Roman" w:eastAsia="仿宋" w:hAnsi="Times New Roman"/>
                <w:sz w:val="24"/>
                <w:szCs w:val="24"/>
              </w:rPr>
              <w:t xml:space="preserve"> EDN3</w:t>
            </w:r>
            <w:r w:rsidRPr="00C07697">
              <w:rPr>
                <w:rFonts w:ascii="Times New Roman" w:eastAsia="仿宋" w:hAnsi="Times New Roman"/>
                <w:sz w:val="24"/>
                <w:szCs w:val="24"/>
              </w:rPr>
              <w:t>、</w:t>
            </w:r>
            <w:r w:rsidRPr="00C07697">
              <w:rPr>
                <w:rFonts w:ascii="Times New Roman" w:eastAsia="仿宋" w:hAnsi="Times New Roman"/>
                <w:sz w:val="24"/>
                <w:szCs w:val="24"/>
              </w:rPr>
              <w:t>SLMO2</w:t>
            </w:r>
            <w:r w:rsidRPr="00C07697">
              <w:rPr>
                <w:rFonts w:ascii="Times New Roman" w:eastAsia="仿宋" w:hAnsi="Times New Roman"/>
                <w:sz w:val="24"/>
                <w:szCs w:val="24"/>
              </w:rPr>
              <w:t>，</w:t>
            </w:r>
            <w:r w:rsidRPr="00C07697">
              <w:rPr>
                <w:rFonts w:ascii="Times New Roman" w:eastAsia="仿宋" w:hAnsi="Times New Roman"/>
                <w:sz w:val="24"/>
                <w:szCs w:val="24"/>
              </w:rPr>
              <w:t xml:space="preserve">ATP5e </w:t>
            </w:r>
            <w:r w:rsidRPr="00C07697">
              <w:rPr>
                <w:rFonts w:ascii="Times New Roman" w:eastAsia="仿宋" w:hAnsi="Times New Roman"/>
                <w:sz w:val="24"/>
                <w:szCs w:val="24"/>
              </w:rPr>
              <w:t>和</w:t>
            </w:r>
            <w:r w:rsidRPr="00C07697">
              <w:rPr>
                <w:rFonts w:ascii="Times New Roman" w:eastAsia="仿宋" w:hAnsi="Times New Roman"/>
                <w:sz w:val="24"/>
                <w:szCs w:val="24"/>
              </w:rPr>
              <w:t xml:space="preserve"> LOC101747896 </w:t>
            </w:r>
            <w:r w:rsidRPr="00C07697">
              <w:rPr>
                <w:rFonts w:ascii="Times New Roman" w:eastAsia="仿宋" w:hAnsi="Times New Roman"/>
                <w:sz w:val="24"/>
                <w:szCs w:val="24"/>
              </w:rPr>
              <w:t>受到的选择强度最强，这一区域可能与淅川乌骨鸡的乌肤有关，可能是长期人工选择的产物。其中</w:t>
            </w:r>
            <w:r w:rsidRPr="00C07697">
              <w:rPr>
                <w:rFonts w:ascii="Times New Roman" w:eastAsia="仿宋" w:hAnsi="Times New Roman"/>
                <w:sz w:val="24"/>
                <w:szCs w:val="24"/>
              </w:rPr>
              <w:t xml:space="preserve"> LOC101747896 </w:t>
            </w:r>
            <w:r w:rsidRPr="00C07697">
              <w:rPr>
                <w:rFonts w:ascii="Times New Roman" w:eastAsia="仿宋" w:hAnsi="Times New Roman"/>
                <w:sz w:val="24"/>
                <w:szCs w:val="24"/>
              </w:rPr>
              <w:t>是一个新的长链的非编码</w:t>
            </w:r>
            <w:r w:rsidRPr="00C07697">
              <w:rPr>
                <w:rFonts w:ascii="Times New Roman" w:eastAsia="仿宋" w:hAnsi="Times New Roman"/>
                <w:sz w:val="24"/>
                <w:szCs w:val="24"/>
              </w:rPr>
              <w:t xml:space="preserve"> RNA</w:t>
            </w:r>
            <w:r w:rsidRPr="00C07697">
              <w:rPr>
                <w:rFonts w:ascii="Times New Roman" w:eastAsia="仿宋" w:hAnsi="Times New Roman"/>
                <w:sz w:val="24"/>
                <w:szCs w:val="24"/>
              </w:rPr>
              <w:t>，且位于</w:t>
            </w:r>
            <w:r w:rsidRPr="00C07697">
              <w:rPr>
                <w:rFonts w:ascii="Times New Roman" w:eastAsia="仿宋" w:hAnsi="Times New Roman"/>
                <w:sz w:val="24"/>
                <w:szCs w:val="24"/>
              </w:rPr>
              <w:t xml:space="preserve"> EDN3</w:t>
            </w:r>
            <w:r w:rsidRPr="00C07697">
              <w:rPr>
                <w:rFonts w:ascii="Times New Roman" w:eastAsia="仿宋" w:hAnsi="Times New Roman"/>
                <w:sz w:val="24"/>
                <w:szCs w:val="24"/>
              </w:rPr>
              <w:t>、</w:t>
            </w:r>
            <w:r w:rsidRPr="00C07697">
              <w:rPr>
                <w:rFonts w:ascii="Times New Roman" w:eastAsia="仿宋" w:hAnsi="Times New Roman"/>
                <w:sz w:val="24"/>
                <w:szCs w:val="24"/>
              </w:rPr>
              <w:t xml:space="preserve"> SLMO2 </w:t>
            </w:r>
            <w:r w:rsidRPr="00C07697">
              <w:rPr>
                <w:rFonts w:ascii="Times New Roman" w:eastAsia="仿宋" w:hAnsi="Times New Roman"/>
                <w:sz w:val="24"/>
                <w:szCs w:val="24"/>
              </w:rPr>
              <w:t>和</w:t>
            </w:r>
            <w:r w:rsidRPr="00C07697">
              <w:rPr>
                <w:rFonts w:ascii="Times New Roman" w:eastAsia="仿宋" w:hAnsi="Times New Roman"/>
                <w:sz w:val="24"/>
                <w:szCs w:val="24"/>
              </w:rPr>
              <w:t xml:space="preserve"> ATP5e </w:t>
            </w:r>
            <w:r w:rsidRPr="00C07697">
              <w:rPr>
                <w:rFonts w:ascii="Times New Roman" w:eastAsia="仿宋" w:hAnsi="Times New Roman"/>
                <w:sz w:val="24"/>
                <w:szCs w:val="24"/>
              </w:rPr>
              <w:t>附近。</w:t>
            </w:r>
            <w:r w:rsidRPr="00C07697">
              <w:rPr>
                <w:rFonts w:ascii="Times New Roman" w:eastAsia="仿宋" w:hAnsi="Times New Roman"/>
                <w:sz w:val="24"/>
                <w:szCs w:val="24"/>
              </w:rPr>
              <w:t xml:space="preserve">EDN3 </w:t>
            </w:r>
            <w:r w:rsidRPr="00C07697">
              <w:rPr>
                <w:rFonts w:ascii="Times New Roman" w:eastAsia="仿宋" w:hAnsi="Times New Roman"/>
                <w:sz w:val="24"/>
                <w:szCs w:val="24"/>
              </w:rPr>
              <w:t>和</w:t>
            </w:r>
            <w:r w:rsidRPr="00C07697">
              <w:rPr>
                <w:rFonts w:ascii="Times New Roman" w:eastAsia="仿宋" w:hAnsi="Times New Roman"/>
                <w:sz w:val="24"/>
                <w:szCs w:val="24"/>
              </w:rPr>
              <w:t xml:space="preserve"> LOC101747896 </w:t>
            </w:r>
            <w:r w:rsidRPr="00C07697">
              <w:rPr>
                <w:rFonts w:ascii="Times New Roman" w:eastAsia="仿宋" w:hAnsi="Times New Roman"/>
                <w:sz w:val="24"/>
                <w:szCs w:val="24"/>
              </w:rPr>
              <w:t>基因的系统进化树分析表明，乌鸡（丝羽</w:t>
            </w:r>
            <w:r w:rsidRPr="00C07697">
              <w:rPr>
                <w:rFonts w:ascii="Times New Roman" w:eastAsia="仿宋" w:hAnsi="Times New Roman"/>
                <w:sz w:val="24"/>
                <w:szCs w:val="24"/>
              </w:rPr>
              <w:t xml:space="preserve"> </w:t>
            </w:r>
            <w:r w:rsidRPr="00C07697">
              <w:rPr>
                <w:rFonts w:ascii="Times New Roman" w:eastAsia="仿宋" w:hAnsi="Times New Roman"/>
                <w:sz w:val="24"/>
                <w:szCs w:val="24"/>
              </w:rPr>
              <w:t>乌骨鸡、东乡绿壳蛋鸡和淅川乌骨鸡）聚集在一个大分支上，进一步说明</w:t>
            </w:r>
            <w:r w:rsidRPr="00C07697">
              <w:rPr>
                <w:rFonts w:ascii="Times New Roman" w:eastAsia="仿宋" w:hAnsi="Times New Roman"/>
                <w:sz w:val="24"/>
                <w:szCs w:val="24"/>
              </w:rPr>
              <w:t xml:space="preserve"> LOC101747896 </w:t>
            </w:r>
            <w:r w:rsidRPr="00C07697">
              <w:rPr>
                <w:rFonts w:ascii="Times New Roman" w:eastAsia="仿宋" w:hAnsi="Times New Roman"/>
                <w:sz w:val="24"/>
                <w:szCs w:val="24"/>
              </w:rPr>
              <w:t>可能对黑色素沉积有影响。</w:t>
            </w:r>
          </w:p>
          <w:p w14:paraId="3DB6692D" w14:textId="77777777" w:rsidR="004B731B" w:rsidRPr="00C07697" w:rsidRDefault="009E2491" w:rsidP="001658B6">
            <w:pPr>
              <w:spacing w:before="120" w:after="120"/>
              <w:ind w:firstLine="418"/>
              <w:rPr>
                <w:rFonts w:ascii="Times New Roman" w:eastAsia="仿宋" w:hAnsi="Times New Roman"/>
                <w:b/>
                <w:bCs/>
                <w:sz w:val="24"/>
                <w:szCs w:val="24"/>
              </w:rPr>
            </w:pPr>
            <w:r w:rsidRPr="00C07697">
              <w:rPr>
                <w:rFonts w:ascii="Cambria Math" w:eastAsia="微软雅黑" w:hAnsi="Cambria Math" w:cs="Cambria Math"/>
                <w:b/>
                <w:bCs/>
                <w:sz w:val="24"/>
                <w:szCs w:val="24"/>
              </w:rPr>
              <w:t>②</w:t>
            </w:r>
            <w:r w:rsidRPr="00C07697">
              <w:rPr>
                <w:rFonts w:ascii="Times New Roman" w:eastAsia="仿宋" w:hAnsi="Times New Roman"/>
                <w:b/>
                <w:bCs/>
                <w:sz w:val="24"/>
                <w:szCs w:val="24"/>
              </w:rPr>
              <w:t>基于转录组测序筛选淅川乌骨鸡肤色相关的候选基因</w:t>
            </w:r>
          </w:p>
          <w:p w14:paraId="3DF2D1A8" w14:textId="12756BD4" w:rsidR="009E2491" w:rsidRPr="00C07697" w:rsidRDefault="009E2491" w:rsidP="009E2491">
            <w:pPr>
              <w:ind w:firstLine="418"/>
              <w:rPr>
                <w:rFonts w:ascii="Times New Roman" w:eastAsia="仿宋" w:hAnsi="Times New Roman"/>
                <w:sz w:val="24"/>
                <w:szCs w:val="24"/>
              </w:rPr>
            </w:pPr>
            <w:r w:rsidRPr="00C07697">
              <w:rPr>
                <w:rFonts w:ascii="Times New Roman" w:eastAsia="仿宋" w:hAnsi="Times New Roman"/>
                <w:sz w:val="24"/>
                <w:szCs w:val="24"/>
              </w:rPr>
              <w:t>采用</w:t>
            </w:r>
            <w:r w:rsidRPr="00C07697">
              <w:rPr>
                <w:rFonts w:ascii="Times New Roman" w:eastAsia="仿宋" w:hAnsi="Times New Roman"/>
                <w:sz w:val="24"/>
                <w:szCs w:val="24"/>
              </w:rPr>
              <w:t>NR</w:t>
            </w:r>
            <w:r w:rsidRPr="00C07697">
              <w:rPr>
                <w:rFonts w:ascii="Times New Roman" w:eastAsia="仿宋" w:hAnsi="Times New Roman"/>
                <w:sz w:val="24"/>
                <w:szCs w:val="24"/>
              </w:rPr>
              <w:t>型色差仪检测淅川乌骨鸡黄肤和乌肤背肤颜色，结果表明乌肤的</w:t>
            </w:r>
            <w:r w:rsidRPr="00C07697">
              <w:rPr>
                <w:rFonts w:ascii="Times New Roman" w:eastAsia="仿宋" w:hAnsi="Times New Roman"/>
                <w:sz w:val="24"/>
                <w:szCs w:val="24"/>
              </w:rPr>
              <w:t>L</w:t>
            </w:r>
            <w:r w:rsidRPr="00C07697">
              <w:rPr>
                <w:rFonts w:ascii="Times New Roman" w:eastAsia="仿宋" w:hAnsi="Times New Roman"/>
                <w:sz w:val="24"/>
                <w:szCs w:val="24"/>
              </w:rPr>
              <w:t>值低于黄肤；黄肤和乌肤背肤组织</w:t>
            </w:r>
            <w:r w:rsidRPr="00C07697">
              <w:rPr>
                <w:rFonts w:ascii="Times New Roman" w:eastAsia="仿宋" w:hAnsi="Times New Roman"/>
                <w:sz w:val="24"/>
                <w:szCs w:val="24"/>
              </w:rPr>
              <w:t xml:space="preserve"> HE </w:t>
            </w:r>
            <w:r w:rsidRPr="00C07697">
              <w:rPr>
                <w:rFonts w:ascii="Times New Roman" w:eastAsia="仿宋" w:hAnsi="Times New Roman"/>
                <w:sz w:val="24"/>
                <w:szCs w:val="24"/>
              </w:rPr>
              <w:t>染色表明，在乌肤的皮肤基底层和毛囊有大量的黑色素颗粒存在，黄肤中没有明显的黑色素颗粒。对</w:t>
            </w:r>
            <w:r w:rsidRPr="00C07697">
              <w:rPr>
                <w:rFonts w:ascii="Times New Roman" w:eastAsia="仿宋" w:hAnsi="Times New Roman"/>
                <w:sz w:val="24"/>
                <w:szCs w:val="24"/>
              </w:rPr>
              <w:t xml:space="preserve"> 1 </w:t>
            </w:r>
            <w:r w:rsidRPr="00C07697">
              <w:rPr>
                <w:rFonts w:ascii="Times New Roman" w:eastAsia="仿宋" w:hAnsi="Times New Roman"/>
                <w:sz w:val="24"/>
                <w:szCs w:val="24"/>
              </w:rPr>
              <w:t>日龄黄肤和乌肤淅川乌骨鸡皮肤进行转录组测序，构建了淅川乌骨鸡不同背肤</w:t>
            </w:r>
            <w:r w:rsidRPr="00C07697">
              <w:rPr>
                <w:rFonts w:ascii="Times New Roman" w:eastAsia="仿宋" w:hAnsi="Times New Roman"/>
                <w:sz w:val="24"/>
                <w:szCs w:val="24"/>
              </w:rPr>
              <w:t xml:space="preserve"> 6 </w:t>
            </w:r>
            <w:r w:rsidRPr="00C07697">
              <w:rPr>
                <w:rFonts w:ascii="Times New Roman" w:eastAsia="仿宋" w:hAnsi="Times New Roman"/>
                <w:sz w:val="24"/>
                <w:szCs w:val="24"/>
              </w:rPr>
              <w:t>个</w:t>
            </w:r>
            <w:r w:rsidRPr="00C07697">
              <w:rPr>
                <w:rFonts w:ascii="Times New Roman" w:eastAsia="仿宋" w:hAnsi="Times New Roman"/>
                <w:sz w:val="24"/>
                <w:szCs w:val="24"/>
              </w:rPr>
              <w:t xml:space="preserve"> mRNA </w:t>
            </w:r>
            <w:r w:rsidRPr="00C07697">
              <w:rPr>
                <w:rFonts w:ascii="Times New Roman" w:eastAsia="仿宋" w:hAnsi="Times New Roman"/>
                <w:sz w:val="24"/>
                <w:szCs w:val="24"/>
              </w:rPr>
              <w:t>文库，筛选到</w:t>
            </w:r>
            <w:r w:rsidRPr="00C07697">
              <w:rPr>
                <w:rFonts w:ascii="Times New Roman" w:eastAsia="仿宋" w:hAnsi="Times New Roman"/>
                <w:sz w:val="24"/>
                <w:szCs w:val="24"/>
              </w:rPr>
              <w:t xml:space="preserve"> </w:t>
            </w:r>
            <w:r w:rsidRPr="00C07697">
              <w:rPr>
                <w:rFonts w:ascii="Times New Roman" w:eastAsia="仿宋" w:hAnsi="Times New Roman"/>
                <w:sz w:val="24"/>
                <w:szCs w:val="24"/>
              </w:rPr>
              <w:lastRenderedPageBreak/>
              <w:t xml:space="preserve">17,148 </w:t>
            </w:r>
            <w:r w:rsidRPr="00C07697">
              <w:rPr>
                <w:rFonts w:ascii="Times New Roman" w:eastAsia="仿宋" w:hAnsi="Times New Roman"/>
                <w:sz w:val="24"/>
                <w:szCs w:val="24"/>
              </w:rPr>
              <w:t>个</w:t>
            </w:r>
            <w:r w:rsidRPr="00C07697">
              <w:rPr>
                <w:rFonts w:ascii="Times New Roman" w:eastAsia="仿宋" w:hAnsi="Times New Roman"/>
                <w:sz w:val="24"/>
                <w:szCs w:val="24"/>
              </w:rPr>
              <w:t xml:space="preserve"> mRNAs</w:t>
            </w:r>
            <w:r w:rsidRPr="00C07697">
              <w:rPr>
                <w:rFonts w:ascii="Times New Roman" w:eastAsia="仿宋" w:hAnsi="Times New Roman"/>
                <w:sz w:val="24"/>
                <w:szCs w:val="24"/>
              </w:rPr>
              <w:t>，</w:t>
            </w:r>
            <w:r w:rsidRPr="00C07697">
              <w:rPr>
                <w:rFonts w:ascii="Times New Roman" w:eastAsia="仿宋" w:hAnsi="Times New Roman"/>
                <w:sz w:val="24"/>
                <w:szCs w:val="24"/>
              </w:rPr>
              <w:t xml:space="preserve">16, 608 </w:t>
            </w:r>
            <w:r w:rsidRPr="00C07697">
              <w:rPr>
                <w:rFonts w:ascii="Times New Roman" w:eastAsia="仿宋" w:hAnsi="Times New Roman"/>
                <w:sz w:val="24"/>
                <w:szCs w:val="24"/>
              </w:rPr>
              <w:t>个</w:t>
            </w:r>
            <w:r w:rsidRPr="00C07697">
              <w:rPr>
                <w:rFonts w:ascii="Times New Roman" w:eastAsia="仿宋" w:hAnsi="Times New Roman"/>
                <w:sz w:val="24"/>
                <w:szCs w:val="24"/>
              </w:rPr>
              <w:t xml:space="preserve"> mRNAs </w:t>
            </w:r>
            <w:r w:rsidRPr="00C07697">
              <w:rPr>
                <w:rFonts w:ascii="Times New Roman" w:eastAsia="仿宋" w:hAnsi="Times New Roman"/>
                <w:sz w:val="24"/>
                <w:szCs w:val="24"/>
              </w:rPr>
              <w:t>在黄肤和乌肤中都表达。</w:t>
            </w:r>
            <w:r w:rsidRPr="00C07697">
              <w:rPr>
                <w:rFonts w:ascii="Times New Roman" w:eastAsia="仿宋" w:hAnsi="Times New Roman"/>
                <w:sz w:val="24"/>
                <w:szCs w:val="24"/>
              </w:rPr>
              <w:t>345</w:t>
            </w:r>
            <w:r w:rsidRPr="00C07697">
              <w:rPr>
                <w:rFonts w:ascii="Times New Roman" w:eastAsia="仿宋" w:hAnsi="Times New Roman"/>
                <w:sz w:val="24"/>
                <w:szCs w:val="24"/>
              </w:rPr>
              <w:t>和</w:t>
            </w:r>
            <w:r w:rsidRPr="00C07697">
              <w:rPr>
                <w:rFonts w:ascii="Times New Roman" w:eastAsia="仿宋" w:hAnsi="Times New Roman"/>
                <w:sz w:val="24"/>
                <w:szCs w:val="24"/>
              </w:rPr>
              <w:t xml:space="preserve"> 195 </w:t>
            </w:r>
            <w:r w:rsidRPr="00C07697">
              <w:rPr>
                <w:rFonts w:ascii="Times New Roman" w:eastAsia="仿宋" w:hAnsi="Times New Roman"/>
                <w:sz w:val="24"/>
                <w:szCs w:val="24"/>
              </w:rPr>
              <w:t>个</w:t>
            </w:r>
            <w:r w:rsidRPr="00C07697">
              <w:rPr>
                <w:rFonts w:ascii="Times New Roman" w:eastAsia="仿宋" w:hAnsi="Times New Roman"/>
                <w:sz w:val="24"/>
                <w:szCs w:val="24"/>
              </w:rPr>
              <w:t xml:space="preserve"> mRNAs </w:t>
            </w:r>
            <w:r w:rsidRPr="00C07697">
              <w:rPr>
                <w:rFonts w:ascii="Times New Roman" w:eastAsia="仿宋" w:hAnsi="Times New Roman"/>
                <w:sz w:val="24"/>
                <w:szCs w:val="24"/>
              </w:rPr>
              <w:t>分别在黄肤和乌肤中特异表达。对黄肤和乌肤淅川乌骨鸡背肤组织中</w:t>
            </w:r>
            <w:r w:rsidRPr="00C07697">
              <w:rPr>
                <w:rFonts w:ascii="Times New Roman" w:eastAsia="仿宋" w:hAnsi="Times New Roman"/>
                <w:sz w:val="24"/>
                <w:szCs w:val="24"/>
              </w:rPr>
              <w:t xml:space="preserve"> mRNAs </w:t>
            </w:r>
            <w:r w:rsidRPr="00C07697">
              <w:rPr>
                <w:rFonts w:ascii="Times New Roman" w:eastAsia="仿宋" w:hAnsi="Times New Roman"/>
                <w:sz w:val="24"/>
                <w:szCs w:val="24"/>
              </w:rPr>
              <w:t>进行差异表达分析，结果显示，黄肤与乌肤组织中的</w:t>
            </w:r>
            <w:r w:rsidRPr="00C07697">
              <w:rPr>
                <w:rFonts w:ascii="Times New Roman" w:eastAsia="仿宋" w:hAnsi="Times New Roman"/>
                <w:sz w:val="24"/>
                <w:szCs w:val="24"/>
              </w:rPr>
              <w:t xml:space="preserve"> mRNA </w:t>
            </w:r>
            <w:r w:rsidRPr="00C07697">
              <w:rPr>
                <w:rFonts w:ascii="Times New Roman" w:eastAsia="仿宋" w:hAnsi="Times New Roman"/>
                <w:sz w:val="24"/>
                <w:szCs w:val="24"/>
              </w:rPr>
              <w:t>有</w:t>
            </w:r>
            <w:r w:rsidRPr="00C07697">
              <w:rPr>
                <w:rFonts w:ascii="Times New Roman" w:eastAsia="仿宋" w:hAnsi="Times New Roman"/>
                <w:sz w:val="24"/>
                <w:szCs w:val="24"/>
              </w:rPr>
              <w:t xml:space="preserve"> 171 (147 </w:t>
            </w:r>
            <w:r w:rsidRPr="00C07697">
              <w:rPr>
                <w:rFonts w:ascii="Times New Roman" w:eastAsia="仿宋" w:hAnsi="Times New Roman"/>
                <w:sz w:val="24"/>
                <w:szCs w:val="24"/>
              </w:rPr>
              <w:t>上调和</w:t>
            </w:r>
            <w:r w:rsidRPr="00C07697">
              <w:rPr>
                <w:rFonts w:ascii="Times New Roman" w:eastAsia="仿宋" w:hAnsi="Times New Roman"/>
                <w:sz w:val="24"/>
                <w:szCs w:val="24"/>
              </w:rPr>
              <w:t xml:space="preserve"> 24 </w:t>
            </w:r>
            <w:r w:rsidRPr="00C07697">
              <w:rPr>
                <w:rFonts w:ascii="Times New Roman" w:eastAsia="仿宋" w:hAnsi="Times New Roman"/>
                <w:sz w:val="24"/>
                <w:szCs w:val="24"/>
              </w:rPr>
              <w:t>下调</w:t>
            </w:r>
            <w:r w:rsidRPr="00C07697">
              <w:rPr>
                <w:rFonts w:ascii="Times New Roman" w:eastAsia="仿宋" w:hAnsi="Times New Roman"/>
                <w:sz w:val="24"/>
                <w:szCs w:val="24"/>
              </w:rPr>
              <w:t>)</w:t>
            </w:r>
            <w:r w:rsidRPr="00C07697">
              <w:rPr>
                <w:rFonts w:ascii="Times New Roman" w:eastAsia="仿宋" w:hAnsi="Times New Roman"/>
                <w:sz w:val="24"/>
                <w:szCs w:val="24"/>
              </w:rPr>
              <w:t>表达水平差异显著（</w:t>
            </w:r>
            <w:r w:rsidRPr="00C07697">
              <w:rPr>
                <w:rFonts w:ascii="Times New Roman" w:eastAsia="仿宋" w:hAnsi="Times New Roman"/>
                <w:sz w:val="24"/>
                <w:szCs w:val="24"/>
              </w:rPr>
              <w:t>Fold-change ≥ 2</w:t>
            </w:r>
            <w:r w:rsidRPr="00C07697">
              <w:rPr>
                <w:rFonts w:ascii="Times New Roman" w:eastAsia="仿宋" w:hAnsi="Times New Roman"/>
                <w:sz w:val="24"/>
                <w:szCs w:val="24"/>
              </w:rPr>
              <w:t>，且</w:t>
            </w:r>
            <w:r w:rsidRPr="00C07697">
              <w:rPr>
                <w:rFonts w:ascii="Times New Roman" w:eastAsia="仿宋" w:hAnsi="Times New Roman"/>
                <w:i/>
                <w:iCs/>
                <w:sz w:val="24"/>
                <w:szCs w:val="24"/>
              </w:rPr>
              <w:t xml:space="preserve"> P-value</w:t>
            </w:r>
            <w:r w:rsidRPr="00C07697">
              <w:rPr>
                <w:rFonts w:ascii="Times New Roman" w:eastAsia="仿宋" w:hAnsi="Times New Roman"/>
                <w:sz w:val="24"/>
                <w:szCs w:val="24"/>
              </w:rPr>
              <w:t xml:space="preserve"> ≤ 0.05</w:t>
            </w:r>
            <w:r w:rsidRPr="00C07697">
              <w:rPr>
                <w:rFonts w:ascii="Times New Roman" w:eastAsia="仿宋" w:hAnsi="Times New Roman"/>
                <w:sz w:val="24"/>
                <w:szCs w:val="24"/>
              </w:rPr>
              <w:t>）。采用</w:t>
            </w:r>
            <w:r w:rsidRPr="00C07697">
              <w:rPr>
                <w:rFonts w:ascii="Times New Roman" w:eastAsia="仿宋" w:hAnsi="Times New Roman"/>
                <w:sz w:val="24"/>
                <w:szCs w:val="24"/>
              </w:rPr>
              <w:t xml:space="preserve"> CNCI</w:t>
            </w:r>
            <w:r w:rsidRPr="00C07697">
              <w:rPr>
                <w:rFonts w:ascii="Times New Roman" w:eastAsia="仿宋" w:hAnsi="Times New Roman"/>
                <w:sz w:val="24"/>
                <w:szCs w:val="24"/>
              </w:rPr>
              <w:t>、</w:t>
            </w:r>
            <w:r w:rsidRPr="00C07697">
              <w:rPr>
                <w:rFonts w:ascii="Times New Roman" w:eastAsia="仿宋" w:hAnsi="Times New Roman"/>
                <w:sz w:val="24"/>
                <w:szCs w:val="24"/>
              </w:rPr>
              <w:t>CPAT</w:t>
            </w:r>
            <w:r w:rsidRPr="00C07697">
              <w:rPr>
                <w:rFonts w:ascii="Times New Roman" w:eastAsia="仿宋" w:hAnsi="Times New Roman"/>
                <w:sz w:val="24"/>
                <w:szCs w:val="24"/>
              </w:rPr>
              <w:t>、</w:t>
            </w:r>
            <w:r w:rsidRPr="00C07697">
              <w:rPr>
                <w:rFonts w:ascii="Times New Roman" w:eastAsia="仿宋" w:hAnsi="Times New Roman"/>
                <w:sz w:val="24"/>
                <w:szCs w:val="24"/>
              </w:rPr>
              <w:t>CPC</w:t>
            </w:r>
            <w:r w:rsidRPr="00C07697">
              <w:rPr>
                <w:rFonts w:ascii="Times New Roman" w:eastAsia="仿宋" w:hAnsi="Times New Roman"/>
                <w:sz w:val="24"/>
                <w:szCs w:val="24"/>
              </w:rPr>
              <w:t>、</w:t>
            </w:r>
            <w:proofErr w:type="spellStart"/>
            <w:r w:rsidRPr="00C07697">
              <w:rPr>
                <w:rFonts w:ascii="Times New Roman" w:eastAsia="仿宋" w:hAnsi="Times New Roman"/>
                <w:sz w:val="24"/>
                <w:szCs w:val="24"/>
              </w:rPr>
              <w:t>Pfam</w:t>
            </w:r>
            <w:proofErr w:type="spellEnd"/>
            <w:r w:rsidRPr="00C07697">
              <w:rPr>
                <w:rFonts w:ascii="Times New Roman" w:eastAsia="仿宋" w:hAnsi="Times New Roman"/>
                <w:sz w:val="24"/>
                <w:szCs w:val="24"/>
              </w:rPr>
              <w:t xml:space="preserve"> </w:t>
            </w:r>
            <w:r w:rsidRPr="00C07697">
              <w:rPr>
                <w:rFonts w:ascii="Times New Roman" w:eastAsia="仿宋" w:hAnsi="Times New Roman"/>
                <w:sz w:val="24"/>
                <w:szCs w:val="24"/>
              </w:rPr>
              <w:t>四种分析软件对淅川乌骨鸡皮肤进行</w:t>
            </w:r>
            <w:r w:rsidRPr="00C07697">
              <w:rPr>
                <w:rFonts w:ascii="Times New Roman" w:eastAsia="仿宋" w:hAnsi="Times New Roman"/>
                <w:sz w:val="24"/>
                <w:szCs w:val="24"/>
              </w:rPr>
              <w:t xml:space="preserve"> </w:t>
            </w:r>
            <w:proofErr w:type="spellStart"/>
            <w:r w:rsidRPr="00C07697">
              <w:rPr>
                <w:rFonts w:ascii="Times New Roman" w:eastAsia="仿宋" w:hAnsi="Times New Roman"/>
                <w:sz w:val="24"/>
                <w:szCs w:val="24"/>
              </w:rPr>
              <w:t>lncRNAs</w:t>
            </w:r>
            <w:proofErr w:type="spellEnd"/>
            <w:r w:rsidRPr="00C07697">
              <w:rPr>
                <w:rFonts w:ascii="Times New Roman" w:eastAsia="仿宋" w:hAnsi="Times New Roman"/>
                <w:sz w:val="24"/>
                <w:szCs w:val="24"/>
              </w:rPr>
              <w:t xml:space="preserve"> </w:t>
            </w:r>
            <w:r w:rsidRPr="00C07697">
              <w:rPr>
                <w:rFonts w:ascii="Times New Roman" w:eastAsia="仿宋" w:hAnsi="Times New Roman"/>
                <w:sz w:val="24"/>
                <w:szCs w:val="24"/>
              </w:rPr>
              <w:t>筛选，共获得</w:t>
            </w:r>
            <w:r w:rsidRPr="00C07697">
              <w:rPr>
                <w:rFonts w:ascii="Times New Roman" w:eastAsia="仿宋" w:hAnsi="Times New Roman"/>
                <w:sz w:val="24"/>
                <w:szCs w:val="24"/>
              </w:rPr>
              <w:t xml:space="preserve"> 1,089 </w:t>
            </w:r>
            <w:r w:rsidRPr="00C07697">
              <w:rPr>
                <w:rFonts w:ascii="Times New Roman" w:eastAsia="仿宋" w:hAnsi="Times New Roman"/>
                <w:sz w:val="24"/>
                <w:szCs w:val="24"/>
              </w:rPr>
              <w:t>个</w:t>
            </w:r>
            <w:r w:rsidRPr="00C07697">
              <w:rPr>
                <w:rFonts w:ascii="Times New Roman" w:eastAsia="仿宋" w:hAnsi="Times New Roman"/>
                <w:sz w:val="24"/>
                <w:szCs w:val="24"/>
              </w:rPr>
              <w:t xml:space="preserve"> </w:t>
            </w:r>
            <w:proofErr w:type="spellStart"/>
            <w:r w:rsidRPr="00C07697">
              <w:rPr>
                <w:rFonts w:ascii="Times New Roman" w:eastAsia="仿宋" w:hAnsi="Times New Roman"/>
                <w:sz w:val="24"/>
                <w:szCs w:val="24"/>
              </w:rPr>
              <w:t>lncRNAs</w:t>
            </w:r>
            <w:proofErr w:type="spellEnd"/>
            <w:r w:rsidRPr="00C07697">
              <w:rPr>
                <w:rFonts w:ascii="Times New Roman" w:eastAsia="仿宋" w:hAnsi="Times New Roman"/>
                <w:sz w:val="24"/>
                <w:szCs w:val="24"/>
              </w:rPr>
              <w:t>。其中有</w:t>
            </w:r>
            <w:r w:rsidRPr="00C07697">
              <w:rPr>
                <w:rFonts w:ascii="Times New Roman" w:eastAsia="仿宋" w:hAnsi="Times New Roman"/>
                <w:sz w:val="24"/>
                <w:szCs w:val="24"/>
              </w:rPr>
              <w:t xml:space="preserve"> 56 </w:t>
            </w:r>
            <w:r w:rsidRPr="00C07697">
              <w:rPr>
                <w:rFonts w:ascii="Times New Roman" w:eastAsia="仿宋" w:hAnsi="Times New Roman"/>
                <w:sz w:val="24"/>
                <w:szCs w:val="24"/>
              </w:rPr>
              <w:t>个</w:t>
            </w:r>
            <w:r w:rsidRPr="00C07697">
              <w:rPr>
                <w:rFonts w:ascii="Times New Roman" w:eastAsia="仿宋" w:hAnsi="Times New Roman"/>
                <w:sz w:val="24"/>
                <w:szCs w:val="24"/>
              </w:rPr>
              <w:t xml:space="preserve"> lncRNA </w:t>
            </w:r>
            <w:r w:rsidRPr="00C07697">
              <w:rPr>
                <w:rFonts w:ascii="Times New Roman" w:eastAsia="仿宋" w:hAnsi="Times New Roman"/>
                <w:sz w:val="24"/>
                <w:szCs w:val="24"/>
              </w:rPr>
              <w:t>差异表达（</w:t>
            </w:r>
            <w:r w:rsidRPr="00C07697">
              <w:rPr>
                <w:rFonts w:ascii="Times New Roman" w:eastAsia="仿宋" w:hAnsi="Times New Roman"/>
                <w:sz w:val="24"/>
                <w:szCs w:val="24"/>
              </w:rPr>
              <w:t>Fold-change≥2</w:t>
            </w:r>
            <w:r w:rsidRPr="00C07697">
              <w:rPr>
                <w:rFonts w:ascii="Times New Roman" w:eastAsia="仿宋" w:hAnsi="Times New Roman"/>
                <w:sz w:val="24"/>
                <w:szCs w:val="24"/>
              </w:rPr>
              <w:t>，且</w:t>
            </w:r>
            <w:r w:rsidRPr="00C07697">
              <w:rPr>
                <w:rFonts w:ascii="Times New Roman" w:eastAsia="仿宋" w:hAnsi="Times New Roman"/>
                <w:i/>
                <w:iCs/>
                <w:sz w:val="24"/>
                <w:szCs w:val="24"/>
              </w:rPr>
              <w:t xml:space="preserve"> P-value ≤ 0.05</w:t>
            </w:r>
            <w:r w:rsidRPr="00C07697">
              <w:rPr>
                <w:rFonts w:ascii="Times New Roman" w:eastAsia="仿宋" w:hAnsi="Times New Roman"/>
                <w:sz w:val="24"/>
                <w:szCs w:val="24"/>
              </w:rPr>
              <w:t>）。我们主要关注黑色素原生成通路，在基因表达分析中发现，</w:t>
            </w:r>
            <w:r w:rsidRPr="00C07697">
              <w:rPr>
                <w:rFonts w:ascii="Times New Roman" w:eastAsia="仿宋" w:hAnsi="Times New Roman"/>
                <w:sz w:val="24"/>
                <w:szCs w:val="24"/>
              </w:rPr>
              <w:t xml:space="preserve">6 </w:t>
            </w:r>
            <w:r w:rsidRPr="00C07697">
              <w:rPr>
                <w:rFonts w:ascii="Times New Roman" w:eastAsia="仿宋" w:hAnsi="Times New Roman"/>
                <w:sz w:val="24"/>
                <w:szCs w:val="24"/>
              </w:rPr>
              <w:t>个基因（</w:t>
            </w:r>
            <w:r w:rsidRPr="00C07697">
              <w:rPr>
                <w:rFonts w:ascii="Times New Roman" w:eastAsia="仿宋" w:hAnsi="Times New Roman"/>
                <w:sz w:val="24"/>
                <w:szCs w:val="24"/>
              </w:rPr>
              <w:t>DCT</w:t>
            </w:r>
            <w:r w:rsidRPr="00C07697">
              <w:rPr>
                <w:rFonts w:ascii="Times New Roman" w:eastAsia="仿宋" w:hAnsi="Times New Roman"/>
                <w:sz w:val="24"/>
                <w:szCs w:val="24"/>
              </w:rPr>
              <w:t>、</w:t>
            </w:r>
            <w:r w:rsidRPr="00C07697">
              <w:rPr>
                <w:rFonts w:ascii="Times New Roman" w:eastAsia="仿宋" w:hAnsi="Times New Roman"/>
                <w:sz w:val="24"/>
                <w:szCs w:val="24"/>
              </w:rPr>
              <w:t>TYR</w:t>
            </w:r>
            <w:r w:rsidRPr="00C07697">
              <w:rPr>
                <w:rFonts w:ascii="Times New Roman" w:eastAsia="仿宋" w:hAnsi="Times New Roman"/>
                <w:sz w:val="24"/>
                <w:szCs w:val="24"/>
              </w:rPr>
              <w:t>、</w:t>
            </w:r>
            <w:r w:rsidRPr="00C07697">
              <w:rPr>
                <w:rFonts w:ascii="Times New Roman" w:eastAsia="仿宋" w:hAnsi="Times New Roman"/>
                <w:sz w:val="24"/>
                <w:szCs w:val="24"/>
              </w:rPr>
              <w:t>EDNRB2</w:t>
            </w:r>
            <w:r w:rsidRPr="00C07697">
              <w:rPr>
                <w:rFonts w:ascii="Times New Roman" w:eastAsia="仿宋" w:hAnsi="Times New Roman"/>
                <w:sz w:val="24"/>
                <w:szCs w:val="24"/>
              </w:rPr>
              <w:t>、</w:t>
            </w:r>
            <w:r w:rsidRPr="00C07697">
              <w:rPr>
                <w:rFonts w:ascii="Times New Roman" w:eastAsia="仿宋" w:hAnsi="Times New Roman"/>
                <w:sz w:val="24"/>
                <w:szCs w:val="24"/>
              </w:rPr>
              <w:t>MC1R</w:t>
            </w:r>
            <w:r w:rsidRPr="00C07697">
              <w:rPr>
                <w:rFonts w:ascii="Times New Roman" w:eastAsia="仿宋" w:hAnsi="Times New Roman"/>
                <w:sz w:val="24"/>
                <w:szCs w:val="24"/>
              </w:rPr>
              <w:t>、</w:t>
            </w:r>
            <w:r w:rsidRPr="00C07697">
              <w:rPr>
                <w:rFonts w:ascii="Times New Roman" w:eastAsia="仿宋" w:hAnsi="Times New Roman"/>
                <w:sz w:val="24"/>
                <w:szCs w:val="24"/>
              </w:rPr>
              <w:t>cAMP</w:t>
            </w:r>
            <w:r w:rsidRPr="00C07697">
              <w:rPr>
                <w:rFonts w:ascii="Times New Roman" w:eastAsia="仿宋" w:hAnsi="Times New Roman"/>
                <w:sz w:val="24"/>
                <w:szCs w:val="24"/>
              </w:rPr>
              <w:t>和</w:t>
            </w:r>
            <w:r w:rsidRPr="00C07697">
              <w:rPr>
                <w:rFonts w:ascii="Times New Roman" w:eastAsia="仿宋" w:hAnsi="Times New Roman"/>
                <w:sz w:val="24"/>
                <w:szCs w:val="24"/>
              </w:rPr>
              <w:t xml:space="preserve"> KIT </w:t>
            </w:r>
            <w:r w:rsidRPr="00C07697">
              <w:rPr>
                <w:rFonts w:ascii="Times New Roman" w:eastAsia="仿宋" w:hAnsi="Times New Roman"/>
                <w:sz w:val="24"/>
                <w:szCs w:val="24"/>
              </w:rPr>
              <w:t>基因）乌肤组织中的表达量明显高于黄肤组织（</w:t>
            </w:r>
            <w:r w:rsidRPr="00C07697">
              <w:rPr>
                <w:rFonts w:ascii="Times New Roman" w:eastAsia="仿宋" w:hAnsi="Times New Roman"/>
                <w:sz w:val="24"/>
                <w:szCs w:val="24"/>
              </w:rPr>
              <w:t>P&lt;0.05</w:t>
            </w:r>
            <w:r w:rsidRPr="00C07697">
              <w:rPr>
                <w:rFonts w:ascii="Times New Roman" w:eastAsia="仿宋" w:hAnsi="Times New Roman"/>
                <w:sz w:val="24"/>
                <w:szCs w:val="24"/>
              </w:rPr>
              <w:t>）。</w:t>
            </w:r>
            <w:r w:rsidRPr="00C07697">
              <w:rPr>
                <w:rFonts w:ascii="Times New Roman" w:eastAsia="仿宋" w:hAnsi="Times New Roman"/>
                <w:sz w:val="24"/>
                <w:szCs w:val="24"/>
              </w:rPr>
              <w:t>lncRNA-mRNA</w:t>
            </w:r>
            <w:r w:rsidRPr="00C07697">
              <w:rPr>
                <w:rFonts w:ascii="Times New Roman" w:eastAsia="仿宋" w:hAnsi="Times New Roman"/>
                <w:sz w:val="24"/>
                <w:szCs w:val="24"/>
              </w:rPr>
              <w:t>共表达网络互作分析，发现已知的位于</w:t>
            </w:r>
            <w:r w:rsidRPr="00C07697">
              <w:rPr>
                <w:rFonts w:ascii="Times New Roman" w:eastAsia="仿宋" w:hAnsi="Times New Roman"/>
                <w:sz w:val="24"/>
                <w:szCs w:val="24"/>
              </w:rPr>
              <w:t>20</w:t>
            </w:r>
            <w:r w:rsidRPr="00C07697">
              <w:rPr>
                <w:rFonts w:ascii="Times New Roman" w:eastAsia="仿宋" w:hAnsi="Times New Roman"/>
                <w:sz w:val="24"/>
                <w:szCs w:val="24"/>
              </w:rPr>
              <w:t>号染色体差异表达的黑色素基因，如</w:t>
            </w:r>
            <w:r w:rsidRPr="00C07697">
              <w:rPr>
                <w:rFonts w:ascii="Times New Roman" w:eastAsia="仿宋" w:hAnsi="Times New Roman"/>
                <w:sz w:val="24"/>
                <w:szCs w:val="24"/>
              </w:rPr>
              <w:t>EDN3</w:t>
            </w:r>
            <w:r w:rsidRPr="00C07697">
              <w:rPr>
                <w:rFonts w:ascii="Times New Roman" w:eastAsia="仿宋" w:hAnsi="Times New Roman"/>
                <w:sz w:val="24"/>
                <w:szCs w:val="24"/>
              </w:rPr>
              <w:t>，</w:t>
            </w:r>
            <w:r w:rsidRPr="00C07697">
              <w:rPr>
                <w:rFonts w:ascii="Times New Roman" w:eastAsia="仿宋" w:hAnsi="Times New Roman"/>
                <w:sz w:val="24"/>
                <w:szCs w:val="24"/>
              </w:rPr>
              <w:t>SLMO2</w:t>
            </w:r>
            <w:r w:rsidRPr="00C07697">
              <w:rPr>
                <w:rFonts w:ascii="Times New Roman" w:eastAsia="仿宋" w:hAnsi="Times New Roman"/>
                <w:sz w:val="24"/>
                <w:szCs w:val="24"/>
              </w:rPr>
              <w:t>和</w:t>
            </w:r>
            <w:r w:rsidRPr="00C07697">
              <w:rPr>
                <w:rFonts w:ascii="Times New Roman" w:eastAsia="仿宋" w:hAnsi="Times New Roman"/>
                <w:sz w:val="24"/>
                <w:szCs w:val="24"/>
              </w:rPr>
              <w:t>ATP5e</w:t>
            </w:r>
            <w:r w:rsidRPr="00C07697">
              <w:rPr>
                <w:rFonts w:ascii="Times New Roman" w:eastAsia="仿宋" w:hAnsi="Times New Roman"/>
                <w:sz w:val="24"/>
                <w:szCs w:val="24"/>
              </w:rPr>
              <w:t>，分别位于</w:t>
            </w:r>
            <w:r w:rsidRPr="00C07697">
              <w:rPr>
                <w:rFonts w:ascii="Times New Roman" w:eastAsia="仿宋" w:hAnsi="Times New Roman"/>
                <w:sz w:val="24"/>
                <w:szCs w:val="24"/>
              </w:rPr>
              <w:t>TCONS_00054154</w:t>
            </w:r>
            <w:r w:rsidRPr="00C07697">
              <w:rPr>
                <w:rFonts w:ascii="Times New Roman" w:eastAsia="仿宋" w:hAnsi="Times New Roman"/>
                <w:sz w:val="24"/>
                <w:szCs w:val="24"/>
              </w:rPr>
              <w:t>附近且表达模式呈正相关，</w:t>
            </w:r>
            <w:r w:rsidRPr="00C07697">
              <w:rPr>
                <w:rFonts w:ascii="Times New Roman" w:eastAsia="仿宋" w:hAnsi="Times New Roman"/>
                <w:sz w:val="24"/>
                <w:szCs w:val="24"/>
              </w:rPr>
              <w:t>TCONS_00054154</w:t>
            </w:r>
            <w:r w:rsidRPr="00C07697">
              <w:rPr>
                <w:rFonts w:ascii="Times New Roman" w:eastAsia="仿宋" w:hAnsi="Times New Roman"/>
                <w:sz w:val="24"/>
                <w:szCs w:val="24"/>
              </w:rPr>
              <w:t>可能在淅川乌骨鸡乌肤黑色素沉积中起重要作用，为进一步从转录组水平研究</w:t>
            </w:r>
            <w:r w:rsidRPr="00C07697">
              <w:rPr>
                <w:rFonts w:ascii="Times New Roman" w:eastAsia="仿宋" w:hAnsi="Times New Roman"/>
                <w:sz w:val="24"/>
                <w:szCs w:val="24"/>
              </w:rPr>
              <w:t>lncRNA</w:t>
            </w:r>
            <w:r w:rsidRPr="00C07697">
              <w:rPr>
                <w:rFonts w:ascii="Times New Roman" w:eastAsia="仿宋" w:hAnsi="Times New Roman"/>
                <w:sz w:val="24"/>
                <w:szCs w:val="24"/>
              </w:rPr>
              <w:t>在鸡肤色色素沉积中的作用提供了理论依据。全基因组重测序乌鸡受选择的</w:t>
            </w:r>
            <w:r w:rsidRPr="00C07697">
              <w:rPr>
                <w:rFonts w:ascii="Times New Roman" w:eastAsia="仿宋" w:hAnsi="Times New Roman"/>
                <w:sz w:val="24"/>
                <w:szCs w:val="24"/>
              </w:rPr>
              <w:t>1, 469</w:t>
            </w:r>
            <w:r w:rsidRPr="00C07697">
              <w:rPr>
                <w:rFonts w:ascii="Times New Roman" w:eastAsia="仿宋" w:hAnsi="Times New Roman"/>
                <w:sz w:val="24"/>
                <w:szCs w:val="24"/>
              </w:rPr>
              <w:t>个基因和转录组测序黄肤和乌肤差异表达的</w:t>
            </w:r>
            <w:r w:rsidRPr="00C07697">
              <w:rPr>
                <w:rFonts w:ascii="Times New Roman" w:eastAsia="仿宋" w:hAnsi="Times New Roman"/>
                <w:sz w:val="24"/>
                <w:szCs w:val="24"/>
              </w:rPr>
              <w:t>171</w:t>
            </w:r>
            <w:r w:rsidRPr="00C07697">
              <w:rPr>
                <w:rFonts w:ascii="Times New Roman" w:eastAsia="仿宋" w:hAnsi="Times New Roman"/>
                <w:sz w:val="24"/>
                <w:szCs w:val="24"/>
              </w:rPr>
              <w:t>个基因关联分析，有</w:t>
            </w:r>
            <w:r w:rsidRPr="00C07697">
              <w:rPr>
                <w:rFonts w:ascii="Times New Roman" w:eastAsia="仿宋" w:hAnsi="Times New Roman"/>
                <w:sz w:val="24"/>
                <w:szCs w:val="24"/>
              </w:rPr>
              <w:t>13</w:t>
            </w:r>
            <w:r w:rsidRPr="00C07697">
              <w:rPr>
                <w:rFonts w:ascii="Times New Roman" w:eastAsia="仿宋" w:hAnsi="Times New Roman"/>
                <w:sz w:val="24"/>
                <w:szCs w:val="24"/>
              </w:rPr>
              <w:t>个基因是两者共有的，其中有</w:t>
            </w:r>
            <w:r w:rsidRPr="00C07697">
              <w:rPr>
                <w:rFonts w:ascii="Times New Roman" w:eastAsia="仿宋" w:hAnsi="Times New Roman"/>
                <w:sz w:val="24"/>
                <w:szCs w:val="24"/>
              </w:rPr>
              <w:t>EDN3</w:t>
            </w:r>
            <w:r w:rsidRPr="00C07697">
              <w:rPr>
                <w:rFonts w:ascii="Times New Roman" w:eastAsia="仿宋" w:hAnsi="Times New Roman"/>
                <w:sz w:val="24"/>
                <w:szCs w:val="24"/>
              </w:rPr>
              <w:t>、</w:t>
            </w:r>
            <w:r w:rsidRPr="00C07697">
              <w:rPr>
                <w:rFonts w:ascii="Times New Roman" w:eastAsia="仿宋" w:hAnsi="Times New Roman"/>
                <w:sz w:val="24"/>
                <w:szCs w:val="24"/>
              </w:rPr>
              <w:t>SLMO2</w:t>
            </w:r>
            <w:r w:rsidRPr="00C07697">
              <w:rPr>
                <w:rFonts w:ascii="Times New Roman" w:eastAsia="仿宋" w:hAnsi="Times New Roman"/>
                <w:sz w:val="24"/>
                <w:szCs w:val="24"/>
              </w:rPr>
              <w:t>，</w:t>
            </w:r>
            <w:r w:rsidRPr="00C07697">
              <w:rPr>
                <w:rFonts w:ascii="Times New Roman" w:eastAsia="仿宋" w:hAnsi="Times New Roman"/>
                <w:sz w:val="24"/>
                <w:szCs w:val="24"/>
              </w:rPr>
              <w:t>ATP5e</w:t>
            </w:r>
            <w:r w:rsidRPr="00C07697">
              <w:rPr>
                <w:rFonts w:ascii="Times New Roman" w:eastAsia="仿宋" w:hAnsi="Times New Roman"/>
                <w:sz w:val="24"/>
                <w:szCs w:val="24"/>
              </w:rPr>
              <w:t>和</w:t>
            </w:r>
            <w:r w:rsidRPr="00C07697">
              <w:rPr>
                <w:rFonts w:ascii="Times New Roman" w:eastAsia="仿宋" w:hAnsi="Times New Roman"/>
                <w:sz w:val="24"/>
                <w:szCs w:val="24"/>
              </w:rPr>
              <w:t>LOC101747896</w:t>
            </w:r>
            <w:r w:rsidRPr="00C07697">
              <w:rPr>
                <w:rFonts w:ascii="Times New Roman" w:eastAsia="仿宋" w:hAnsi="Times New Roman"/>
                <w:sz w:val="24"/>
                <w:szCs w:val="24"/>
              </w:rPr>
              <w:t>基因，这些基因可能和色素沉积有关。</w:t>
            </w:r>
          </w:p>
          <w:p w14:paraId="78FFA553" w14:textId="1DE41FEB" w:rsidR="009E2491" w:rsidRPr="00C07697" w:rsidRDefault="004B731B" w:rsidP="001658B6">
            <w:pPr>
              <w:spacing w:before="120" w:after="120"/>
              <w:ind w:firstLine="418"/>
              <w:rPr>
                <w:rFonts w:ascii="Times New Roman" w:eastAsia="仿宋" w:hAnsi="Times New Roman"/>
                <w:b/>
                <w:bCs/>
                <w:sz w:val="24"/>
                <w:szCs w:val="24"/>
              </w:rPr>
            </w:pPr>
            <w:r w:rsidRPr="00C07697">
              <w:rPr>
                <w:rFonts w:ascii="Cambria Math" w:eastAsia="微软雅黑" w:hAnsi="Cambria Math" w:cs="Cambria Math"/>
                <w:b/>
                <w:bCs/>
                <w:sz w:val="24"/>
                <w:szCs w:val="24"/>
              </w:rPr>
              <w:t>③</w:t>
            </w:r>
            <w:r w:rsidR="009E2491" w:rsidRPr="00C07697">
              <w:rPr>
                <w:rFonts w:ascii="Times New Roman" w:eastAsia="仿宋" w:hAnsi="Times New Roman"/>
                <w:b/>
                <w:bCs/>
                <w:sz w:val="24"/>
                <w:szCs w:val="24"/>
              </w:rPr>
              <w:t>非编码</w:t>
            </w:r>
            <w:r w:rsidR="009E2491" w:rsidRPr="00C07697">
              <w:rPr>
                <w:rFonts w:ascii="Times New Roman" w:eastAsia="仿宋" w:hAnsi="Times New Roman"/>
                <w:b/>
                <w:bCs/>
                <w:sz w:val="24"/>
                <w:szCs w:val="24"/>
              </w:rPr>
              <w:t>RNA LMEP</w:t>
            </w:r>
            <w:r w:rsidR="009E2491" w:rsidRPr="00C07697">
              <w:rPr>
                <w:rFonts w:ascii="Times New Roman" w:eastAsia="仿宋" w:hAnsi="Times New Roman"/>
                <w:b/>
                <w:bCs/>
                <w:sz w:val="24"/>
                <w:szCs w:val="24"/>
              </w:rPr>
              <w:t>生物学功能研究</w:t>
            </w:r>
          </w:p>
          <w:p w14:paraId="01453113" w14:textId="6D7DA10C" w:rsidR="009E2491" w:rsidRPr="00C07697" w:rsidRDefault="009E2491" w:rsidP="009E2491">
            <w:pPr>
              <w:ind w:firstLine="418"/>
              <w:rPr>
                <w:rFonts w:ascii="Times New Roman" w:eastAsia="仿宋" w:hAnsi="Times New Roman"/>
                <w:sz w:val="24"/>
                <w:szCs w:val="24"/>
              </w:rPr>
            </w:pPr>
            <w:r w:rsidRPr="00C07697">
              <w:rPr>
                <w:rFonts w:ascii="Times New Roman" w:eastAsia="仿宋" w:hAnsi="Times New Roman"/>
                <w:sz w:val="24"/>
                <w:szCs w:val="24"/>
              </w:rPr>
              <w:t>利用</w:t>
            </w:r>
            <w:r w:rsidRPr="00C07697">
              <w:rPr>
                <w:rFonts w:ascii="Times New Roman" w:eastAsia="仿宋" w:hAnsi="Times New Roman"/>
                <w:sz w:val="24"/>
                <w:szCs w:val="24"/>
              </w:rPr>
              <w:t>NCBI</w:t>
            </w:r>
            <w:r w:rsidRPr="00C07697">
              <w:rPr>
                <w:rFonts w:ascii="Times New Roman" w:eastAsia="仿宋" w:hAnsi="Times New Roman"/>
                <w:sz w:val="24"/>
                <w:szCs w:val="24"/>
              </w:rPr>
              <w:t>数据库对</w:t>
            </w:r>
            <w:r w:rsidRPr="00C07697">
              <w:rPr>
                <w:rFonts w:ascii="Times New Roman" w:eastAsia="仿宋" w:hAnsi="Times New Roman"/>
                <w:sz w:val="24"/>
                <w:szCs w:val="24"/>
              </w:rPr>
              <w:t>LOC101747896</w:t>
            </w:r>
            <w:r w:rsidRPr="00C07697">
              <w:rPr>
                <w:rFonts w:ascii="Times New Roman" w:eastAsia="仿宋" w:hAnsi="Times New Roman"/>
                <w:sz w:val="24"/>
                <w:szCs w:val="24"/>
              </w:rPr>
              <w:t>和</w:t>
            </w:r>
            <w:r w:rsidRPr="00C07697">
              <w:rPr>
                <w:rFonts w:ascii="Times New Roman" w:eastAsia="仿宋" w:hAnsi="Times New Roman"/>
                <w:sz w:val="24"/>
                <w:szCs w:val="24"/>
              </w:rPr>
              <w:t>TCONS54154</w:t>
            </w:r>
            <w:r w:rsidRPr="00C07697">
              <w:rPr>
                <w:rFonts w:ascii="Times New Roman" w:eastAsia="仿宋" w:hAnsi="Times New Roman"/>
                <w:sz w:val="24"/>
                <w:szCs w:val="24"/>
              </w:rPr>
              <w:t>进行</w:t>
            </w:r>
            <w:r w:rsidRPr="00C07697">
              <w:rPr>
                <w:rFonts w:ascii="Times New Roman" w:eastAsia="仿宋" w:hAnsi="Times New Roman"/>
                <w:sz w:val="24"/>
                <w:szCs w:val="24"/>
              </w:rPr>
              <w:t>BLAST</w:t>
            </w:r>
            <w:r w:rsidRPr="00C07697">
              <w:rPr>
                <w:rFonts w:ascii="Times New Roman" w:eastAsia="仿宋" w:hAnsi="Times New Roman"/>
                <w:sz w:val="24"/>
                <w:szCs w:val="24"/>
              </w:rPr>
              <w:t>比对，</w:t>
            </w:r>
            <w:r w:rsidRPr="00C07697">
              <w:rPr>
                <w:rFonts w:ascii="Times New Roman" w:eastAsia="仿宋" w:hAnsi="Times New Roman"/>
                <w:sz w:val="24"/>
                <w:szCs w:val="24"/>
              </w:rPr>
              <w:t>LOC101747896</w:t>
            </w:r>
            <w:r w:rsidRPr="00C07697">
              <w:rPr>
                <w:rFonts w:ascii="Times New Roman" w:eastAsia="仿宋" w:hAnsi="Times New Roman"/>
                <w:sz w:val="24"/>
                <w:szCs w:val="24"/>
              </w:rPr>
              <w:t>和</w:t>
            </w:r>
            <w:r w:rsidRPr="00C07697">
              <w:rPr>
                <w:rFonts w:ascii="Times New Roman" w:eastAsia="仿宋" w:hAnsi="Times New Roman"/>
                <w:sz w:val="24"/>
                <w:szCs w:val="24"/>
              </w:rPr>
              <w:t>TCONS54154</w:t>
            </w:r>
            <w:r w:rsidRPr="00C07697">
              <w:rPr>
                <w:rFonts w:ascii="Times New Roman" w:eastAsia="仿宋" w:hAnsi="Times New Roman"/>
                <w:sz w:val="24"/>
                <w:szCs w:val="24"/>
              </w:rPr>
              <w:t>都在</w:t>
            </w:r>
            <w:r w:rsidRPr="00C07697">
              <w:rPr>
                <w:rFonts w:ascii="Times New Roman" w:eastAsia="仿宋" w:hAnsi="Times New Roman"/>
                <w:sz w:val="24"/>
                <w:szCs w:val="24"/>
              </w:rPr>
              <w:t>20</w:t>
            </w:r>
            <w:r w:rsidRPr="00C07697">
              <w:rPr>
                <w:rFonts w:ascii="Times New Roman" w:eastAsia="仿宋" w:hAnsi="Times New Roman"/>
                <w:sz w:val="24"/>
                <w:szCs w:val="24"/>
              </w:rPr>
              <w:t>号染色体上，</w:t>
            </w:r>
            <w:r w:rsidRPr="00C07697">
              <w:rPr>
                <w:rFonts w:ascii="Times New Roman" w:eastAsia="仿宋" w:hAnsi="Times New Roman"/>
                <w:sz w:val="24"/>
                <w:szCs w:val="24"/>
              </w:rPr>
              <w:t>TCONS54154</w:t>
            </w:r>
            <w:r w:rsidRPr="00C07697">
              <w:rPr>
                <w:rFonts w:ascii="Times New Roman" w:eastAsia="仿宋" w:hAnsi="Times New Roman"/>
                <w:sz w:val="24"/>
                <w:szCs w:val="24"/>
              </w:rPr>
              <w:t>和</w:t>
            </w:r>
            <w:r w:rsidRPr="00C07697">
              <w:rPr>
                <w:rFonts w:ascii="Times New Roman" w:eastAsia="仿宋" w:hAnsi="Times New Roman"/>
                <w:sz w:val="24"/>
                <w:szCs w:val="24"/>
              </w:rPr>
              <w:t>LOC101747896</w:t>
            </w:r>
            <w:r w:rsidRPr="00C07697">
              <w:rPr>
                <w:rFonts w:ascii="Times New Roman" w:eastAsia="仿宋" w:hAnsi="Times New Roman"/>
                <w:sz w:val="24"/>
                <w:szCs w:val="24"/>
              </w:rPr>
              <w:t>的</w:t>
            </w:r>
            <w:r w:rsidRPr="00C07697">
              <w:rPr>
                <w:rFonts w:ascii="Times New Roman" w:eastAsia="仿宋" w:hAnsi="Times New Roman"/>
                <w:sz w:val="24"/>
                <w:szCs w:val="24"/>
              </w:rPr>
              <w:t xml:space="preserve"> transcript variant X5</w:t>
            </w:r>
            <w:r w:rsidRPr="00C07697">
              <w:rPr>
                <w:rFonts w:ascii="Times New Roman" w:eastAsia="仿宋" w:hAnsi="Times New Roman"/>
                <w:sz w:val="24"/>
                <w:szCs w:val="24"/>
              </w:rPr>
              <w:t>序列有</w:t>
            </w:r>
            <w:r w:rsidRPr="00C07697">
              <w:rPr>
                <w:rFonts w:ascii="Times New Roman" w:eastAsia="仿宋" w:hAnsi="Times New Roman"/>
                <w:sz w:val="24"/>
                <w:szCs w:val="24"/>
              </w:rPr>
              <w:t>100%</w:t>
            </w:r>
            <w:r w:rsidRPr="00C07697">
              <w:rPr>
                <w:rFonts w:ascii="Times New Roman" w:eastAsia="仿宋" w:hAnsi="Times New Roman"/>
                <w:sz w:val="24"/>
                <w:szCs w:val="24"/>
              </w:rPr>
              <w:t>相似性。生物信息学分析</w:t>
            </w:r>
            <w:r w:rsidRPr="00C07697">
              <w:rPr>
                <w:rFonts w:ascii="Times New Roman" w:eastAsia="仿宋" w:hAnsi="Times New Roman"/>
                <w:sz w:val="24"/>
                <w:szCs w:val="24"/>
              </w:rPr>
              <w:t>TCONS54154</w:t>
            </w:r>
            <w:r w:rsidRPr="00C07697">
              <w:rPr>
                <w:rFonts w:ascii="Times New Roman" w:eastAsia="仿宋" w:hAnsi="Times New Roman"/>
                <w:sz w:val="24"/>
                <w:szCs w:val="24"/>
              </w:rPr>
              <w:t>位于</w:t>
            </w:r>
            <w:r w:rsidRPr="00C07697">
              <w:rPr>
                <w:rFonts w:ascii="Times New Roman" w:eastAsia="仿宋" w:hAnsi="Times New Roman"/>
                <w:sz w:val="24"/>
                <w:szCs w:val="24"/>
              </w:rPr>
              <w:t>20</w:t>
            </w:r>
            <w:r w:rsidRPr="00C07697">
              <w:rPr>
                <w:rFonts w:ascii="Times New Roman" w:eastAsia="仿宋" w:hAnsi="Times New Roman"/>
                <w:sz w:val="24"/>
                <w:szCs w:val="24"/>
              </w:rPr>
              <w:t>染色体，</w:t>
            </w:r>
            <w:r w:rsidRPr="00C07697">
              <w:rPr>
                <w:rFonts w:ascii="Times New Roman" w:eastAsia="仿宋" w:hAnsi="Times New Roman"/>
                <w:sz w:val="24"/>
                <w:szCs w:val="24"/>
              </w:rPr>
              <w:t>RACE</w:t>
            </w:r>
            <w:r w:rsidRPr="00C07697">
              <w:rPr>
                <w:rFonts w:ascii="Times New Roman" w:eastAsia="仿宋" w:hAnsi="Times New Roman"/>
                <w:sz w:val="24"/>
                <w:szCs w:val="24"/>
              </w:rPr>
              <w:t>试验获得</w:t>
            </w:r>
            <w:r w:rsidRPr="00C07697">
              <w:rPr>
                <w:rFonts w:ascii="Times New Roman" w:eastAsia="仿宋" w:hAnsi="Times New Roman"/>
                <w:sz w:val="24"/>
                <w:szCs w:val="24"/>
              </w:rPr>
              <w:t>TCONS54154</w:t>
            </w:r>
            <w:r w:rsidRPr="00C07697">
              <w:rPr>
                <w:rFonts w:ascii="Times New Roman" w:eastAsia="仿宋" w:hAnsi="Times New Roman"/>
                <w:sz w:val="24"/>
                <w:szCs w:val="24"/>
              </w:rPr>
              <w:t>（</w:t>
            </w:r>
            <w:r w:rsidRPr="00C07697">
              <w:rPr>
                <w:rFonts w:ascii="Times New Roman" w:eastAsia="仿宋" w:hAnsi="Times New Roman"/>
                <w:sz w:val="24"/>
                <w:szCs w:val="24"/>
              </w:rPr>
              <w:t>LMEP</w:t>
            </w:r>
            <w:r w:rsidRPr="00C07697">
              <w:rPr>
                <w:rFonts w:ascii="Times New Roman" w:eastAsia="仿宋" w:hAnsi="Times New Roman"/>
                <w:sz w:val="24"/>
                <w:szCs w:val="24"/>
              </w:rPr>
              <w:t>）序列全长</w:t>
            </w:r>
            <w:r w:rsidRPr="00C07697">
              <w:rPr>
                <w:rFonts w:ascii="Times New Roman" w:eastAsia="仿宋" w:hAnsi="Times New Roman"/>
                <w:sz w:val="24"/>
                <w:szCs w:val="24"/>
              </w:rPr>
              <w:t xml:space="preserve">3093 </w:t>
            </w:r>
            <w:proofErr w:type="spellStart"/>
            <w:r w:rsidRPr="00C07697">
              <w:rPr>
                <w:rFonts w:ascii="Times New Roman" w:eastAsia="仿宋" w:hAnsi="Times New Roman"/>
                <w:sz w:val="24"/>
                <w:szCs w:val="24"/>
              </w:rPr>
              <w:t>nt</w:t>
            </w:r>
            <w:proofErr w:type="spellEnd"/>
            <w:r w:rsidRPr="00C07697">
              <w:rPr>
                <w:rFonts w:ascii="Times New Roman" w:eastAsia="仿宋" w:hAnsi="Times New Roman"/>
                <w:sz w:val="24"/>
                <w:szCs w:val="24"/>
              </w:rPr>
              <w:t>，包含</w:t>
            </w:r>
            <w:r w:rsidRPr="00C07697">
              <w:rPr>
                <w:rFonts w:ascii="Times New Roman" w:eastAsia="仿宋" w:hAnsi="Times New Roman"/>
                <w:sz w:val="24"/>
                <w:szCs w:val="24"/>
              </w:rPr>
              <w:t>6</w:t>
            </w:r>
            <w:r w:rsidRPr="00C07697">
              <w:rPr>
                <w:rFonts w:ascii="Times New Roman" w:eastAsia="仿宋" w:hAnsi="Times New Roman"/>
                <w:sz w:val="24"/>
                <w:szCs w:val="24"/>
              </w:rPr>
              <w:t>个外显子。编码能力预测分析表明为非编码</w:t>
            </w:r>
            <w:r w:rsidRPr="00C07697">
              <w:rPr>
                <w:rFonts w:ascii="Times New Roman" w:eastAsia="仿宋" w:hAnsi="Times New Roman"/>
                <w:sz w:val="24"/>
                <w:szCs w:val="24"/>
              </w:rPr>
              <w:t>RNA</w:t>
            </w:r>
            <w:r w:rsidRPr="00C07697">
              <w:rPr>
                <w:rFonts w:ascii="Times New Roman" w:eastAsia="仿宋" w:hAnsi="Times New Roman"/>
                <w:sz w:val="24"/>
                <w:szCs w:val="24"/>
              </w:rPr>
              <w:t>，符合</w:t>
            </w:r>
            <w:r w:rsidRPr="00C07697">
              <w:rPr>
                <w:rFonts w:ascii="Times New Roman" w:eastAsia="仿宋" w:hAnsi="Times New Roman"/>
                <w:sz w:val="24"/>
                <w:szCs w:val="24"/>
              </w:rPr>
              <w:t>lncRNA</w:t>
            </w:r>
            <w:r w:rsidRPr="00C07697">
              <w:rPr>
                <w:rFonts w:ascii="Times New Roman" w:eastAsia="仿宋" w:hAnsi="Times New Roman"/>
                <w:sz w:val="24"/>
                <w:szCs w:val="24"/>
              </w:rPr>
              <w:t>的特征。采用蛋白酶</w:t>
            </w:r>
            <w:r w:rsidRPr="00C07697">
              <w:rPr>
                <w:rFonts w:ascii="Times New Roman" w:eastAsia="仿宋" w:hAnsi="Times New Roman"/>
                <w:sz w:val="24"/>
                <w:szCs w:val="24"/>
              </w:rPr>
              <w:t>II</w:t>
            </w:r>
            <w:r w:rsidRPr="00C07697">
              <w:rPr>
                <w:rFonts w:ascii="Times New Roman" w:eastAsia="仿宋" w:hAnsi="Times New Roman"/>
                <w:sz w:val="24"/>
                <w:szCs w:val="24"/>
              </w:rPr>
              <w:t>和胰酶消化法，体外分离培养淅川乌骨鸡黑色素细胞，对细胞进行形态学观察可知黑色素细胞呈三角形、梭状或者树突状；黑色素细胞生长曲线结果表明黑色素细胞前期生长缓慢，</w:t>
            </w:r>
            <w:r w:rsidRPr="00C07697">
              <w:rPr>
                <w:rFonts w:ascii="Times New Roman" w:eastAsia="仿宋" w:hAnsi="Times New Roman"/>
                <w:sz w:val="24"/>
                <w:szCs w:val="24"/>
              </w:rPr>
              <w:t>7 d</w:t>
            </w:r>
            <w:r w:rsidRPr="00C07697">
              <w:rPr>
                <w:rFonts w:ascii="Times New Roman" w:eastAsia="仿宋" w:hAnsi="Times New Roman"/>
                <w:sz w:val="24"/>
                <w:szCs w:val="24"/>
              </w:rPr>
              <w:t>后呈现指数增长，</w:t>
            </w:r>
            <w:r w:rsidRPr="00C07697">
              <w:rPr>
                <w:rFonts w:ascii="Times New Roman" w:eastAsia="仿宋" w:hAnsi="Times New Roman"/>
                <w:sz w:val="24"/>
                <w:szCs w:val="24"/>
              </w:rPr>
              <w:t>10 d</w:t>
            </w:r>
            <w:r w:rsidRPr="00C07697">
              <w:rPr>
                <w:rFonts w:ascii="Times New Roman" w:eastAsia="仿宋" w:hAnsi="Times New Roman"/>
                <w:sz w:val="24"/>
                <w:szCs w:val="24"/>
              </w:rPr>
              <w:t>后黑色素细胞的增殖能力有所下降；采用多巴染色、细胞免疫荧光染色、透射电镜观察等方法对分离的黑色素细胞进行鉴定，结果表明成功分离了淅川乌骨鸡黑色素细胞。亚细胞定位</w:t>
            </w:r>
            <w:r w:rsidRPr="00C07697">
              <w:rPr>
                <w:rFonts w:ascii="Times New Roman" w:eastAsia="仿宋" w:hAnsi="Times New Roman"/>
                <w:sz w:val="24"/>
                <w:szCs w:val="24"/>
              </w:rPr>
              <w:t>LMEP</w:t>
            </w:r>
            <w:r w:rsidRPr="00C07697">
              <w:rPr>
                <w:rFonts w:ascii="Times New Roman" w:eastAsia="仿宋" w:hAnsi="Times New Roman"/>
                <w:sz w:val="24"/>
                <w:szCs w:val="24"/>
              </w:rPr>
              <w:t>主要位于细胞质中。不同浓度酪氨酸处理黑色素细胞后，</w:t>
            </w:r>
            <w:r w:rsidRPr="00C07697">
              <w:rPr>
                <w:rFonts w:ascii="Times New Roman" w:eastAsia="仿宋" w:hAnsi="Times New Roman"/>
                <w:sz w:val="24"/>
                <w:szCs w:val="24"/>
              </w:rPr>
              <w:t>LMEP</w:t>
            </w:r>
            <w:r w:rsidRPr="00C07697">
              <w:rPr>
                <w:rFonts w:ascii="Times New Roman" w:eastAsia="仿宋" w:hAnsi="Times New Roman"/>
                <w:sz w:val="24"/>
                <w:szCs w:val="24"/>
              </w:rPr>
              <w:t>的表达量随着酪氨酸浓度的升高而显著增加（</w:t>
            </w:r>
            <w:r w:rsidRPr="00C07697">
              <w:rPr>
                <w:rFonts w:ascii="Times New Roman" w:eastAsia="仿宋" w:hAnsi="Times New Roman"/>
                <w:i/>
                <w:iCs/>
                <w:sz w:val="24"/>
                <w:szCs w:val="24"/>
              </w:rPr>
              <w:t>P</w:t>
            </w:r>
            <w:r w:rsidRPr="00C07697">
              <w:rPr>
                <w:rFonts w:ascii="Times New Roman" w:eastAsia="仿宋" w:hAnsi="Times New Roman"/>
                <w:i/>
                <w:iCs/>
                <w:sz w:val="24"/>
                <w:szCs w:val="24"/>
              </w:rPr>
              <w:t>＜</w:t>
            </w:r>
            <w:r w:rsidRPr="00C07697">
              <w:rPr>
                <w:rFonts w:ascii="Times New Roman" w:eastAsia="仿宋" w:hAnsi="Times New Roman"/>
                <w:i/>
                <w:iCs/>
                <w:sz w:val="24"/>
                <w:szCs w:val="24"/>
              </w:rPr>
              <w:t>0.05</w:t>
            </w:r>
            <w:r w:rsidRPr="00C07697">
              <w:rPr>
                <w:rFonts w:ascii="Times New Roman" w:eastAsia="仿宋" w:hAnsi="Times New Roman"/>
                <w:sz w:val="24"/>
                <w:szCs w:val="24"/>
              </w:rPr>
              <w:t>）。</w:t>
            </w:r>
            <w:r w:rsidRPr="00C07697">
              <w:rPr>
                <w:rFonts w:ascii="Times New Roman" w:eastAsia="仿宋" w:hAnsi="Times New Roman"/>
                <w:sz w:val="24"/>
                <w:szCs w:val="24"/>
              </w:rPr>
              <w:t>LMEP</w:t>
            </w:r>
            <w:r w:rsidRPr="00C07697">
              <w:rPr>
                <w:rFonts w:ascii="Times New Roman" w:eastAsia="仿宋" w:hAnsi="Times New Roman"/>
                <w:sz w:val="24"/>
                <w:szCs w:val="24"/>
              </w:rPr>
              <w:t>在不同浓度酪氨酸处理的</w:t>
            </w:r>
            <w:r w:rsidRPr="00C07697">
              <w:rPr>
                <w:rFonts w:ascii="Times New Roman" w:eastAsia="仿宋" w:hAnsi="Times New Roman"/>
                <w:sz w:val="24"/>
                <w:szCs w:val="24"/>
              </w:rPr>
              <w:t>20</w:t>
            </w:r>
            <w:r w:rsidRPr="00C07697">
              <w:rPr>
                <w:rFonts w:ascii="Times New Roman" w:eastAsia="仿宋" w:hAnsi="Times New Roman"/>
                <w:sz w:val="24"/>
                <w:szCs w:val="24"/>
              </w:rPr>
              <w:t>周龄背肤组织中的表达量结果表明，相对于对照组，</w:t>
            </w:r>
            <w:r w:rsidRPr="00C07697">
              <w:rPr>
                <w:rFonts w:ascii="Times New Roman" w:eastAsia="仿宋" w:hAnsi="Times New Roman"/>
                <w:sz w:val="24"/>
                <w:szCs w:val="24"/>
              </w:rPr>
              <w:t>LMEP</w:t>
            </w:r>
            <w:r w:rsidRPr="00C07697">
              <w:rPr>
                <w:rFonts w:ascii="Times New Roman" w:eastAsia="仿宋" w:hAnsi="Times New Roman"/>
                <w:sz w:val="24"/>
                <w:szCs w:val="24"/>
              </w:rPr>
              <w:t>的表达量随着酪氨酸的浓度增加而增加，但是差异不显著（</w:t>
            </w:r>
            <w:r w:rsidRPr="00C07697">
              <w:rPr>
                <w:rFonts w:ascii="Times New Roman" w:eastAsia="仿宋" w:hAnsi="Times New Roman"/>
                <w:i/>
                <w:iCs/>
                <w:sz w:val="24"/>
                <w:szCs w:val="24"/>
              </w:rPr>
              <w:t>P</w:t>
            </w:r>
            <w:r w:rsidRPr="00C07697">
              <w:rPr>
                <w:rFonts w:ascii="Times New Roman" w:eastAsia="仿宋" w:hAnsi="Times New Roman"/>
                <w:i/>
                <w:iCs/>
                <w:sz w:val="24"/>
                <w:szCs w:val="24"/>
              </w:rPr>
              <w:t>＞</w:t>
            </w:r>
            <w:r w:rsidRPr="00C07697">
              <w:rPr>
                <w:rFonts w:ascii="Times New Roman" w:eastAsia="仿宋" w:hAnsi="Times New Roman"/>
                <w:i/>
                <w:iCs/>
                <w:sz w:val="24"/>
                <w:szCs w:val="24"/>
              </w:rPr>
              <w:t>0.05</w:t>
            </w:r>
            <w:r w:rsidRPr="00C07697">
              <w:rPr>
                <w:rFonts w:ascii="Times New Roman" w:eastAsia="仿宋" w:hAnsi="Times New Roman"/>
                <w:sz w:val="24"/>
                <w:szCs w:val="24"/>
              </w:rPr>
              <w:t>）。过表达或者干扰</w:t>
            </w:r>
            <w:r w:rsidRPr="00C07697">
              <w:rPr>
                <w:rFonts w:ascii="Times New Roman" w:eastAsia="仿宋" w:hAnsi="Times New Roman"/>
                <w:sz w:val="24"/>
                <w:szCs w:val="24"/>
              </w:rPr>
              <w:t>LMEP</w:t>
            </w:r>
            <w:r w:rsidRPr="00C07697">
              <w:rPr>
                <w:rFonts w:ascii="Times New Roman" w:eastAsia="仿宋" w:hAnsi="Times New Roman"/>
                <w:sz w:val="24"/>
                <w:szCs w:val="24"/>
              </w:rPr>
              <w:t>后，检测细胞内酪氨酸酶的含量，相对于对照组，过表达</w:t>
            </w:r>
            <w:r w:rsidRPr="00C07697">
              <w:rPr>
                <w:rFonts w:ascii="Times New Roman" w:eastAsia="仿宋" w:hAnsi="Times New Roman"/>
                <w:sz w:val="24"/>
                <w:szCs w:val="24"/>
              </w:rPr>
              <w:t>LMEP</w:t>
            </w:r>
            <w:r w:rsidRPr="00C07697">
              <w:rPr>
                <w:rFonts w:ascii="Times New Roman" w:eastAsia="仿宋" w:hAnsi="Times New Roman"/>
                <w:sz w:val="24"/>
                <w:szCs w:val="24"/>
              </w:rPr>
              <w:t>后细胞内酪氨酸酶的含量显著升高（</w:t>
            </w:r>
            <w:r w:rsidRPr="00C07697">
              <w:rPr>
                <w:rFonts w:ascii="Times New Roman" w:eastAsia="仿宋" w:hAnsi="Times New Roman"/>
                <w:i/>
                <w:iCs/>
                <w:sz w:val="24"/>
                <w:szCs w:val="24"/>
              </w:rPr>
              <w:t>P</w:t>
            </w:r>
            <w:r w:rsidRPr="00C07697">
              <w:rPr>
                <w:rFonts w:ascii="Times New Roman" w:eastAsia="仿宋" w:hAnsi="Times New Roman"/>
                <w:i/>
                <w:iCs/>
                <w:sz w:val="24"/>
                <w:szCs w:val="24"/>
              </w:rPr>
              <w:t>＜</w:t>
            </w:r>
            <w:r w:rsidRPr="00C07697">
              <w:rPr>
                <w:rFonts w:ascii="Times New Roman" w:eastAsia="仿宋" w:hAnsi="Times New Roman"/>
                <w:i/>
                <w:iCs/>
                <w:sz w:val="24"/>
                <w:szCs w:val="24"/>
              </w:rPr>
              <w:t>0.05</w:t>
            </w:r>
            <w:r w:rsidRPr="00C07697">
              <w:rPr>
                <w:rFonts w:ascii="Times New Roman" w:eastAsia="仿宋" w:hAnsi="Times New Roman"/>
                <w:sz w:val="24"/>
                <w:szCs w:val="24"/>
              </w:rPr>
              <w:t>），干扰</w:t>
            </w:r>
            <w:r w:rsidRPr="00C07697">
              <w:rPr>
                <w:rFonts w:ascii="Times New Roman" w:eastAsia="仿宋" w:hAnsi="Times New Roman"/>
                <w:sz w:val="24"/>
                <w:szCs w:val="24"/>
              </w:rPr>
              <w:t>LMEP</w:t>
            </w:r>
            <w:r w:rsidRPr="00C07697">
              <w:rPr>
                <w:rFonts w:ascii="Times New Roman" w:eastAsia="仿宋" w:hAnsi="Times New Roman"/>
                <w:sz w:val="24"/>
                <w:szCs w:val="24"/>
              </w:rPr>
              <w:t>后细胞内的酪氨酸酶含量下降（</w:t>
            </w:r>
            <w:r w:rsidRPr="00C07697">
              <w:rPr>
                <w:rFonts w:ascii="Times New Roman" w:eastAsia="仿宋" w:hAnsi="Times New Roman"/>
                <w:i/>
                <w:iCs/>
                <w:sz w:val="24"/>
                <w:szCs w:val="24"/>
              </w:rPr>
              <w:t>P</w:t>
            </w:r>
            <w:r w:rsidRPr="00C07697">
              <w:rPr>
                <w:rFonts w:ascii="Times New Roman" w:eastAsia="仿宋" w:hAnsi="Times New Roman"/>
                <w:i/>
                <w:iCs/>
                <w:sz w:val="24"/>
                <w:szCs w:val="24"/>
              </w:rPr>
              <w:t>＜</w:t>
            </w:r>
            <w:r w:rsidRPr="00C07697">
              <w:rPr>
                <w:rFonts w:ascii="Times New Roman" w:eastAsia="仿宋" w:hAnsi="Times New Roman"/>
                <w:i/>
                <w:iCs/>
                <w:sz w:val="24"/>
                <w:szCs w:val="24"/>
              </w:rPr>
              <w:t>0.05</w:t>
            </w:r>
            <w:r w:rsidRPr="00C07697">
              <w:rPr>
                <w:rFonts w:ascii="Times New Roman" w:eastAsia="仿宋" w:hAnsi="Times New Roman"/>
                <w:sz w:val="24"/>
                <w:szCs w:val="24"/>
              </w:rPr>
              <w:t>）。说明</w:t>
            </w:r>
            <w:r w:rsidRPr="00C07697">
              <w:rPr>
                <w:rFonts w:ascii="Times New Roman" w:eastAsia="仿宋" w:hAnsi="Times New Roman"/>
                <w:sz w:val="24"/>
                <w:szCs w:val="24"/>
              </w:rPr>
              <w:t>LMEP</w:t>
            </w:r>
            <w:r w:rsidRPr="00C07697">
              <w:rPr>
                <w:rFonts w:ascii="Times New Roman" w:eastAsia="仿宋" w:hAnsi="Times New Roman"/>
                <w:sz w:val="24"/>
                <w:szCs w:val="24"/>
              </w:rPr>
              <w:t>可能在色素沉积过程中起重要作用，为后续研究重点。</w:t>
            </w:r>
          </w:p>
          <w:p w14:paraId="52C6D643" w14:textId="630270F9" w:rsidR="009E2491" w:rsidRPr="00C07697" w:rsidRDefault="004B731B" w:rsidP="001658B6">
            <w:pPr>
              <w:spacing w:before="120" w:after="120"/>
              <w:ind w:firstLine="418"/>
              <w:rPr>
                <w:rFonts w:ascii="Times New Roman" w:eastAsia="仿宋" w:hAnsi="Times New Roman"/>
                <w:b/>
                <w:bCs/>
                <w:sz w:val="24"/>
                <w:szCs w:val="24"/>
              </w:rPr>
            </w:pPr>
            <w:r w:rsidRPr="00C07697">
              <w:rPr>
                <w:rFonts w:ascii="Cambria Math" w:eastAsia="微软雅黑" w:hAnsi="Cambria Math" w:cs="Cambria Math"/>
                <w:b/>
                <w:bCs/>
                <w:sz w:val="24"/>
                <w:szCs w:val="24"/>
              </w:rPr>
              <w:t>④</w:t>
            </w:r>
            <w:r w:rsidR="009E2491" w:rsidRPr="00C07697">
              <w:rPr>
                <w:rFonts w:ascii="Times New Roman" w:eastAsia="仿宋" w:hAnsi="Times New Roman"/>
                <w:b/>
                <w:bCs/>
                <w:sz w:val="24"/>
                <w:szCs w:val="24"/>
              </w:rPr>
              <w:t>外源添加酪氨酸对</w:t>
            </w:r>
            <w:r w:rsidR="009E2491" w:rsidRPr="00C07697">
              <w:rPr>
                <w:rFonts w:ascii="Times New Roman" w:eastAsia="仿宋" w:hAnsi="Times New Roman"/>
                <w:b/>
                <w:bCs/>
                <w:sz w:val="24"/>
                <w:szCs w:val="24"/>
              </w:rPr>
              <w:t>LMEP</w:t>
            </w:r>
            <w:r w:rsidR="009E2491" w:rsidRPr="00C07697">
              <w:rPr>
                <w:rFonts w:ascii="Times New Roman" w:eastAsia="仿宋" w:hAnsi="Times New Roman"/>
                <w:b/>
                <w:bCs/>
                <w:sz w:val="24"/>
                <w:szCs w:val="24"/>
              </w:rPr>
              <w:t>基因表达和黑色素合成的影响</w:t>
            </w:r>
            <w:r w:rsidR="009E2491" w:rsidRPr="00C07697">
              <w:rPr>
                <w:rFonts w:ascii="Times New Roman" w:eastAsia="仿宋" w:hAnsi="Times New Roman"/>
                <w:b/>
                <w:bCs/>
                <w:sz w:val="24"/>
                <w:szCs w:val="24"/>
              </w:rPr>
              <w:t xml:space="preserve"> </w:t>
            </w:r>
          </w:p>
          <w:p w14:paraId="7C35B151" w14:textId="77777777" w:rsidR="009E2491" w:rsidRPr="00C07697" w:rsidRDefault="009E2491" w:rsidP="004B731B">
            <w:pPr>
              <w:ind w:firstLine="418"/>
              <w:rPr>
                <w:rFonts w:ascii="Times New Roman" w:eastAsia="仿宋" w:hAnsi="Times New Roman"/>
                <w:sz w:val="24"/>
                <w:szCs w:val="24"/>
              </w:rPr>
            </w:pPr>
            <w:r w:rsidRPr="00C07697">
              <w:rPr>
                <w:rFonts w:ascii="Times New Roman" w:eastAsia="仿宋" w:hAnsi="Times New Roman"/>
                <w:sz w:val="24"/>
                <w:szCs w:val="24"/>
              </w:rPr>
              <w:t>本试验通过细胞水平验证添加不同浓度（</w:t>
            </w:r>
            <w:r w:rsidRPr="00C07697">
              <w:rPr>
                <w:rFonts w:ascii="Times New Roman" w:eastAsia="仿宋" w:hAnsi="Times New Roman"/>
                <w:sz w:val="24"/>
                <w:szCs w:val="24"/>
              </w:rPr>
              <w:t>0</w:t>
            </w:r>
            <w:r w:rsidRPr="00C07697">
              <w:rPr>
                <w:rFonts w:ascii="Times New Roman" w:eastAsia="仿宋" w:hAnsi="Times New Roman"/>
                <w:sz w:val="24"/>
                <w:szCs w:val="24"/>
              </w:rPr>
              <w:t>、</w:t>
            </w:r>
            <w:r w:rsidRPr="00C07697">
              <w:rPr>
                <w:rFonts w:ascii="Times New Roman" w:eastAsia="仿宋" w:hAnsi="Times New Roman"/>
                <w:sz w:val="24"/>
                <w:szCs w:val="24"/>
              </w:rPr>
              <w:t>10-9</w:t>
            </w:r>
            <w:r w:rsidRPr="00C07697">
              <w:rPr>
                <w:rFonts w:ascii="Times New Roman" w:eastAsia="仿宋" w:hAnsi="Times New Roman"/>
                <w:sz w:val="24"/>
                <w:szCs w:val="24"/>
              </w:rPr>
              <w:t>、</w:t>
            </w:r>
            <w:r w:rsidRPr="00C07697">
              <w:rPr>
                <w:rFonts w:ascii="Times New Roman" w:eastAsia="仿宋" w:hAnsi="Times New Roman"/>
                <w:sz w:val="24"/>
                <w:szCs w:val="24"/>
              </w:rPr>
              <w:t>10-8</w:t>
            </w:r>
            <w:r w:rsidRPr="00C07697">
              <w:rPr>
                <w:rFonts w:ascii="Times New Roman" w:eastAsia="仿宋" w:hAnsi="Times New Roman"/>
                <w:sz w:val="24"/>
                <w:szCs w:val="24"/>
              </w:rPr>
              <w:t>、</w:t>
            </w:r>
            <w:r w:rsidRPr="00C07697">
              <w:rPr>
                <w:rFonts w:ascii="Times New Roman" w:eastAsia="仿宋" w:hAnsi="Times New Roman"/>
                <w:sz w:val="24"/>
                <w:szCs w:val="24"/>
              </w:rPr>
              <w:t>10-7</w:t>
            </w:r>
            <w:r w:rsidRPr="00C07697">
              <w:rPr>
                <w:rFonts w:ascii="Times New Roman" w:eastAsia="仿宋" w:hAnsi="Times New Roman"/>
                <w:sz w:val="24"/>
                <w:szCs w:val="24"/>
              </w:rPr>
              <w:t>、</w:t>
            </w:r>
            <w:r w:rsidRPr="00C07697">
              <w:rPr>
                <w:rFonts w:ascii="Times New Roman" w:eastAsia="仿宋" w:hAnsi="Times New Roman"/>
                <w:sz w:val="24"/>
                <w:szCs w:val="24"/>
              </w:rPr>
              <w:t>10-6 mol/L</w:t>
            </w:r>
            <w:r w:rsidRPr="00C07697">
              <w:rPr>
                <w:rFonts w:ascii="Times New Roman" w:eastAsia="仿宋" w:hAnsi="Times New Roman"/>
                <w:sz w:val="24"/>
                <w:szCs w:val="24"/>
              </w:rPr>
              <w:t>）的酪氨酸对黑色素细胞</w:t>
            </w:r>
            <w:r w:rsidRPr="00C07697">
              <w:rPr>
                <w:rFonts w:ascii="Times New Roman" w:eastAsia="仿宋" w:hAnsi="Times New Roman"/>
                <w:sz w:val="24"/>
                <w:szCs w:val="24"/>
              </w:rPr>
              <w:t>72 h</w:t>
            </w:r>
            <w:r w:rsidRPr="00C07697">
              <w:rPr>
                <w:rFonts w:ascii="Times New Roman" w:eastAsia="仿宋" w:hAnsi="Times New Roman"/>
                <w:sz w:val="24"/>
                <w:szCs w:val="24"/>
              </w:rPr>
              <w:t>形态和细胞内酪氨酸酶含量的影响，添加浓度为</w:t>
            </w:r>
            <w:r w:rsidRPr="00C07697">
              <w:rPr>
                <w:rFonts w:ascii="Times New Roman" w:eastAsia="仿宋" w:hAnsi="Times New Roman"/>
                <w:sz w:val="24"/>
                <w:szCs w:val="24"/>
              </w:rPr>
              <w:t>10-6 mol/L</w:t>
            </w:r>
            <w:r w:rsidRPr="00C07697">
              <w:rPr>
                <w:rFonts w:ascii="Times New Roman" w:eastAsia="仿宋" w:hAnsi="Times New Roman"/>
                <w:sz w:val="24"/>
                <w:szCs w:val="24"/>
              </w:rPr>
              <w:t>时细胞数量显著增多，黑色素细胞的胞质变大最为明显，且细胞内酪氨酸酶的含量最高。添加浓度为</w:t>
            </w:r>
            <w:r w:rsidRPr="00C07697">
              <w:rPr>
                <w:rFonts w:ascii="Times New Roman" w:eastAsia="仿宋" w:hAnsi="Times New Roman"/>
                <w:sz w:val="24"/>
                <w:szCs w:val="24"/>
              </w:rPr>
              <w:t>10-9 mol/L</w:t>
            </w:r>
            <w:r w:rsidRPr="00C07697">
              <w:rPr>
                <w:rFonts w:ascii="Times New Roman" w:eastAsia="仿宋" w:hAnsi="Times New Roman"/>
                <w:sz w:val="24"/>
                <w:szCs w:val="24"/>
              </w:rPr>
              <w:t>时能使黑色素细胞显著增殖（</w:t>
            </w:r>
            <w:r w:rsidRPr="00C07697">
              <w:rPr>
                <w:rFonts w:ascii="Times New Roman" w:eastAsia="仿宋" w:hAnsi="Times New Roman"/>
                <w:i/>
                <w:iCs/>
                <w:sz w:val="24"/>
                <w:szCs w:val="24"/>
              </w:rPr>
              <w:t>P</w:t>
            </w:r>
            <w:r w:rsidRPr="00C07697">
              <w:rPr>
                <w:rFonts w:ascii="Times New Roman" w:eastAsia="仿宋" w:hAnsi="Times New Roman"/>
                <w:i/>
                <w:iCs/>
                <w:sz w:val="24"/>
                <w:szCs w:val="24"/>
              </w:rPr>
              <w:t>＜</w:t>
            </w:r>
            <w:r w:rsidRPr="00C07697">
              <w:rPr>
                <w:rFonts w:ascii="Times New Roman" w:eastAsia="仿宋" w:hAnsi="Times New Roman"/>
                <w:i/>
                <w:iCs/>
                <w:sz w:val="24"/>
                <w:szCs w:val="24"/>
              </w:rPr>
              <w:t>0.05</w:t>
            </w:r>
            <w:r w:rsidRPr="00C07697">
              <w:rPr>
                <w:rFonts w:ascii="Times New Roman" w:eastAsia="仿宋" w:hAnsi="Times New Roman"/>
                <w:sz w:val="24"/>
                <w:szCs w:val="24"/>
              </w:rPr>
              <w:t>），随着酪氨酸添加量的增加呈下降趋势，但是高于对照组，说明酪氨酸可以促进黑色素细胞的增殖，但是有一定的剂量依赖效应。细胞水平检测</w:t>
            </w:r>
            <w:r w:rsidRPr="00C07697">
              <w:rPr>
                <w:rFonts w:ascii="Times New Roman" w:eastAsia="仿宋" w:hAnsi="Times New Roman"/>
                <w:sz w:val="24"/>
                <w:szCs w:val="24"/>
              </w:rPr>
              <w:t>LMEP</w:t>
            </w:r>
            <w:r w:rsidRPr="00C07697">
              <w:rPr>
                <w:rFonts w:ascii="Times New Roman" w:eastAsia="仿宋" w:hAnsi="Times New Roman"/>
                <w:sz w:val="24"/>
                <w:szCs w:val="24"/>
              </w:rPr>
              <w:t>和色素沉积相关基因在不同处理组的表达量，结果表明，相对于对照组，添加不同浓度的酪氨酸可以显著提高</w:t>
            </w:r>
            <w:r w:rsidRPr="00C07697">
              <w:rPr>
                <w:rFonts w:ascii="Times New Roman" w:eastAsia="仿宋" w:hAnsi="Times New Roman"/>
                <w:sz w:val="24"/>
                <w:szCs w:val="24"/>
              </w:rPr>
              <w:t>LMEP</w:t>
            </w:r>
            <w:r w:rsidRPr="00C07697">
              <w:rPr>
                <w:rFonts w:ascii="Times New Roman" w:eastAsia="仿宋" w:hAnsi="Times New Roman"/>
                <w:sz w:val="24"/>
                <w:szCs w:val="24"/>
              </w:rPr>
              <w:t>和色素相关基因的表达量（</w:t>
            </w:r>
            <w:r w:rsidRPr="00C07697">
              <w:rPr>
                <w:rFonts w:ascii="Times New Roman" w:eastAsia="仿宋" w:hAnsi="Times New Roman"/>
                <w:i/>
                <w:iCs/>
                <w:sz w:val="24"/>
                <w:szCs w:val="24"/>
              </w:rPr>
              <w:t>P</w:t>
            </w:r>
            <w:r w:rsidRPr="00C07697">
              <w:rPr>
                <w:rFonts w:ascii="Times New Roman" w:eastAsia="仿宋" w:hAnsi="Times New Roman"/>
                <w:i/>
                <w:iCs/>
                <w:sz w:val="24"/>
                <w:szCs w:val="24"/>
              </w:rPr>
              <w:t>＜</w:t>
            </w:r>
            <w:r w:rsidRPr="00C07697">
              <w:rPr>
                <w:rFonts w:ascii="Times New Roman" w:eastAsia="仿宋" w:hAnsi="Times New Roman"/>
                <w:i/>
                <w:iCs/>
                <w:sz w:val="24"/>
                <w:szCs w:val="24"/>
              </w:rPr>
              <w:t>0.05</w:t>
            </w:r>
            <w:r w:rsidRPr="00C07697">
              <w:rPr>
                <w:rFonts w:ascii="Times New Roman" w:eastAsia="仿宋" w:hAnsi="Times New Roman"/>
                <w:sz w:val="24"/>
                <w:szCs w:val="24"/>
              </w:rPr>
              <w:t>），进一步说明外源性营养添加剂</w:t>
            </w:r>
            <w:r w:rsidRPr="00C07697">
              <w:rPr>
                <w:rFonts w:ascii="Times New Roman" w:eastAsia="仿宋" w:hAnsi="Times New Roman"/>
                <w:sz w:val="24"/>
                <w:szCs w:val="24"/>
              </w:rPr>
              <w:lastRenderedPageBreak/>
              <w:t>酪氨酸可以影响色素相关基因的表达，酪氨酸和</w:t>
            </w:r>
            <w:r w:rsidRPr="00C07697">
              <w:rPr>
                <w:rFonts w:ascii="Times New Roman" w:eastAsia="仿宋" w:hAnsi="Times New Roman"/>
                <w:sz w:val="24"/>
                <w:szCs w:val="24"/>
              </w:rPr>
              <w:t>LMEP</w:t>
            </w:r>
            <w:r w:rsidRPr="00C07697">
              <w:rPr>
                <w:rFonts w:ascii="Times New Roman" w:eastAsia="仿宋" w:hAnsi="Times New Roman"/>
                <w:sz w:val="24"/>
                <w:szCs w:val="24"/>
              </w:rPr>
              <w:t>存在反馈调节作用。</w:t>
            </w:r>
            <w:r w:rsidRPr="00C07697">
              <w:rPr>
                <w:rFonts w:ascii="Times New Roman" w:eastAsia="仿宋" w:hAnsi="Times New Roman"/>
                <w:sz w:val="24"/>
                <w:szCs w:val="24"/>
              </w:rPr>
              <w:t xml:space="preserve"> </w:t>
            </w:r>
          </w:p>
          <w:p w14:paraId="32E06EE8" w14:textId="30387A8E" w:rsidR="009E2491" w:rsidRDefault="009E2491" w:rsidP="005E475A">
            <w:pPr>
              <w:spacing w:before="120"/>
              <w:ind w:firstLine="418"/>
              <w:rPr>
                <w:rFonts w:ascii="Times New Roman" w:eastAsia="仿宋" w:hAnsi="Times New Roman"/>
                <w:sz w:val="24"/>
                <w:szCs w:val="24"/>
              </w:rPr>
            </w:pPr>
            <w:r w:rsidRPr="00C07697">
              <w:rPr>
                <w:rFonts w:ascii="Times New Roman" w:eastAsia="仿宋" w:hAnsi="Times New Roman"/>
                <w:sz w:val="24"/>
                <w:szCs w:val="24"/>
              </w:rPr>
              <w:t>六组不同的日粮酪氨酸添加水平饲喂</w:t>
            </w:r>
            <w:r w:rsidRPr="00C07697">
              <w:rPr>
                <w:rFonts w:ascii="Times New Roman" w:eastAsia="仿宋" w:hAnsi="Times New Roman"/>
                <w:sz w:val="24"/>
                <w:szCs w:val="24"/>
              </w:rPr>
              <w:t>0</w:t>
            </w:r>
            <w:r w:rsidRPr="00C07697">
              <w:rPr>
                <w:rFonts w:ascii="Times New Roman" w:eastAsia="仿宋" w:hAnsi="Times New Roman"/>
                <w:sz w:val="24"/>
                <w:szCs w:val="24"/>
              </w:rPr>
              <w:t>～</w:t>
            </w:r>
            <w:r w:rsidRPr="00C07697">
              <w:rPr>
                <w:rFonts w:ascii="Times New Roman" w:eastAsia="仿宋" w:hAnsi="Times New Roman"/>
                <w:sz w:val="24"/>
                <w:szCs w:val="24"/>
              </w:rPr>
              <w:t>20</w:t>
            </w:r>
            <w:r w:rsidRPr="00C07697">
              <w:rPr>
                <w:rFonts w:ascii="Times New Roman" w:eastAsia="仿宋" w:hAnsi="Times New Roman"/>
                <w:sz w:val="24"/>
                <w:szCs w:val="24"/>
              </w:rPr>
              <w:t>周龄淅川乌骨鸡，分为对照组（</w:t>
            </w:r>
            <w:r w:rsidRPr="00C07697">
              <w:rPr>
                <w:rFonts w:ascii="Times New Roman" w:eastAsia="仿宋" w:hAnsi="Times New Roman"/>
                <w:sz w:val="24"/>
                <w:szCs w:val="24"/>
              </w:rPr>
              <w:t>0%</w:t>
            </w:r>
            <w:r w:rsidRPr="00C07697">
              <w:rPr>
                <w:rFonts w:ascii="Times New Roman" w:eastAsia="仿宋" w:hAnsi="Times New Roman"/>
                <w:sz w:val="24"/>
                <w:szCs w:val="24"/>
              </w:rPr>
              <w:t>）、处理组</w:t>
            </w:r>
            <w:r w:rsidRPr="00C07697">
              <w:rPr>
                <w:rFonts w:ascii="Times New Roman" w:eastAsia="仿宋" w:hAnsi="Times New Roman"/>
                <w:sz w:val="24"/>
                <w:szCs w:val="24"/>
              </w:rPr>
              <w:t>Ⅰ</w:t>
            </w:r>
            <w:r w:rsidRPr="00C07697">
              <w:rPr>
                <w:rFonts w:ascii="Times New Roman" w:eastAsia="仿宋" w:hAnsi="Times New Roman"/>
                <w:sz w:val="24"/>
                <w:szCs w:val="24"/>
              </w:rPr>
              <w:t>～</w:t>
            </w:r>
            <w:r w:rsidRPr="00C07697">
              <w:rPr>
                <w:rFonts w:ascii="Times New Roman" w:eastAsia="仿宋" w:hAnsi="Times New Roman"/>
                <w:sz w:val="24"/>
                <w:szCs w:val="24"/>
              </w:rPr>
              <w:t>Ⅴ</w:t>
            </w:r>
            <w:r w:rsidRPr="00C07697">
              <w:rPr>
                <w:rFonts w:ascii="Times New Roman" w:eastAsia="仿宋" w:hAnsi="Times New Roman"/>
                <w:sz w:val="24"/>
                <w:szCs w:val="24"/>
              </w:rPr>
              <w:t>（</w:t>
            </w:r>
            <w:r w:rsidRPr="00C07697">
              <w:rPr>
                <w:rFonts w:ascii="Times New Roman" w:eastAsia="仿宋" w:hAnsi="Times New Roman"/>
                <w:sz w:val="24"/>
                <w:szCs w:val="24"/>
              </w:rPr>
              <w:t>0.2%</w:t>
            </w:r>
            <w:r w:rsidRPr="00C07697">
              <w:rPr>
                <w:rFonts w:ascii="Times New Roman" w:eastAsia="仿宋" w:hAnsi="Times New Roman"/>
                <w:sz w:val="24"/>
                <w:szCs w:val="24"/>
              </w:rPr>
              <w:t>、</w:t>
            </w:r>
            <w:r w:rsidRPr="00C07697">
              <w:rPr>
                <w:rFonts w:ascii="Times New Roman" w:eastAsia="仿宋" w:hAnsi="Times New Roman"/>
                <w:sz w:val="24"/>
                <w:szCs w:val="24"/>
              </w:rPr>
              <w:t>0.4%</w:t>
            </w:r>
            <w:r w:rsidRPr="00C07697">
              <w:rPr>
                <w:rFonts w:ascii="Times New Roman" w:eastAsia="仿宋" w:hAnsi="Times New Roman"/>
                <w:sz w:val="24"/>
                <w:szCs w:val="24"/>
              </w:rPr>
              <w:t>、</w:t>
            </w:r>
            <w:r w:rsidRPr="00C07697">
              <w:rPr>
                <w:rFonts w:ascii="Times New Roman" w:eastAsia="仿宋" w:hAnsi="Times New Roman"/>
                <w:sz w:val="24"/>
                <w:szCs w:val="24"/>
              </w:rPr>
              <w:t>0.6%</w:t>
            </w:r>
            <w:r w:rsidRPr="00C07697">
              <w:rPr>
                <w:rFonts w:ascii="Times New Roman" w:eastAsia="仿宋" w:hAnsi="Times New Roman"/>
                <w:sz w:val="24"/>
                <w:szCs w:val="24"/>
              </w:rPr>
              <w:t>、</w:t>
            </w:r>
            <w:r w:rsidRPr="00C07697">
              <w:rPr>
                <w:rFonts w:ascii="Times New Roman" w:eastAsia="仿宋" w:hAnsi="Times New Roman"/>
                <w:sz w:val="24"/>
                <w:szCs w:val="24"/>
              </w:rPr>
              <w:t>0.8%</w:t>
            </w:r>
            <w:r w:rsidRPr="00C07697">
              <w:rPr>
                <w:rFonts w:ascii="Times New Roman" w:eastAsia="仿宋" w:hAnsi="Times New Roman"/>
                <w:sz w:val="24"/>
                <w:szCs w:val="24"/>
              </w:rPr>
              <w:t>、</w:t>
            </w:r>
            <w:r w:rsidRPr="00C07697">
              <w:rPr>
                <w:rFonts w:ascii="Times New Roman" w:eastAsia="仿宋" w:hAnsi="Times New Roman"/>
                <w:sz w:val="24"/>
                <w:szCs w:val="24"/>
              </w:rPr>
              <w:t>1.0%</w:t>
            </w:r>
            <w:r w:rsidRPr="00C07697">
              <w:rPr>
                <w:rFonts w:ascii="Times New Roman" w:eastAsia="仿宋" w:hAnsi="Times New Roman"/>
                <w:sz w:val="24"/>
                <w:szCs w:val="24"/>
              </w:rPr>
              <w:t>）。在酪氨酸添加量为</w:t>
            </w:r>
            <w:r w:rsidRPr="00C07697">
              <w:rPr>
                <w:rFonts w:ascii="Times New Roman" w:eastAsia="仿宋" w:hAnsi="Times New Roman"/>
                <w:sz w:val="24"/>
                <w:szCs w:val="24"/>
              </w:rPr>
              <w:t>0.8%</w:t>
            </w:r>
            <w:r w:rsidRPr="00C07697">
              <w:rPr>
                <w:rFonts w:ascii="Times New Roman" w:eastAsia="仿宋" w:hAnsi="Times New Roman"/>
                <w:sz w:val="24"/>
                <w:szCs w:val="24"/>
              </w:rPr>
              <w:t>时，</w:t>
            </w:r>
            <w:r w:rsidRPr="00C07697">
              <w:rPr>
                <w:rFonts w:ascii="Times New Roman" w:eastAsia="仿宋" w:hAnsi="Times New Roman"/>
                <w:sz w:val="24"/>
                <w:szCs w:val="24"/>
              </w:rPr>
              <w:t>20</w:t>
            </w:r>
            <w:r w:rsidRPr="00C07697">
              <w:rPr>
                <w:rFonts w:ascii="Times New Roman" w:eastAsia="仿宋" w:hAnsi="Times New Roman"/>
                <w:sz w:val="24"/>
                <w:szCs w:val="24"/>
              </w:rPr>
              <w:t>周龄淅川乌骨鸡血清中酪氨酸酶含量、背肤组织黑色素含量和皮肤颜色显著升高（</w:t>
            </w:r>
            <w:r w:rsidRPr="00C07697">
              <w:rPr>
                <w:rFonts w:ascii="Times New Roman" w:eastAsia="仿宋" w:hAnsi="Times New Roman"/>
                <w:i/>
                <w:iCs/>
                <w:sz w:val="24"/>
                <w:szCs w:val="24"/>
              </w:rPr>
              <w:t>P</w:t>
            </w:r>
            <w:r w:rsidRPr="00C07697">
              <w:rPr>
                <w:rFonts w:ascii="Times New Roman" w:eastAsia="仿宋" w:hAnsi="Times New Roman"/>
                <w:i/>
                <w:iCs/>
                <w:sz w:val="24"/>
                <w:szCs w:val="24"/>
              </w:rPr>
              <w:t>＜</w:t>
            </w:r>
            <w:r w:rsidRPr="00C07697">
              <w:rPr>
                <w:rFonts w:ascii="Times New Roman" w:eastAsia="仿宋" w:hAnsi="Times New Roman"/>
                <w:i/>
                <w:iCs/>
                <w:sz w:val="24"/>
                <w:szCs w:val="24"/>
              </w:rPr>
              <w:t>0.05</w:t>
            </w:r>
            <w:r w:rsidRPr="00C07697">
              <w:rPr>
                <w:rFonts w:ascii="Times New Roman" w:eastAsia="仿宋" w:hAnsi="Times New Roman"/>
                <w:sz w:val="24"/>
                <w:szCs w:val="24"/>
              </w:rPr>
              <w:t>）。与对照组相比，在</w:t>
            </w:r>
            <w:r w:rsidRPr="00C07697">
              <w:rPr>
                <w:rFonts w:ascii="Times New Roman" w:eastAsia="仿宋" w:hAnsi="Times New Roman"/>
                <w:sz w:val="24"/>
                <w:szCs w:val="24"/>
              </w:rPr>
              <w:t>20</w:t>
            </w:r>
            <w:r w:rsidRPr="00C07697">
              <w:rPr>
                <w:rFonts w:ascii="Times New Roman" w:eastAsia="仿宋" w:hAnsi="Times New Roman"/>
                <w:sz w:val="24"/>
                <w:szCs w:val="24"/>
              </w:rPr>
              <w:t>周龄背肤组织中，</w:t>
            </w:r>
            <w:r w:rsidRPr="00C07697">
              <w:rPr>
                <w:rFonts w:ascii="Times New Roman" w:eastAsia="仿宋" w:hAnsi="Times New Roman"/>
                <w:sz w:val="24"/>
                <w:szCs w:val="24"/>
              </w:rPr>
              <w:t>LMEP</w:t>
            </w:r>
            <w:r w:rsidRPr="00C07697">
              <w:rPr>
                <w:rFonts w:ascii="Times New Roman" w:eastAsia="仿宋" w:hAnsi="Times New Roman"/>
                <w:sz w:val="24"/>
                <w:szCs w:val="24"/>
              </w:rPr>
              <w:t>和色素沉积相关基因的表达量有所升高，但是差异不显著（</w:t>
            </w:r>
            <w:r w:rsidRPr="00C07697">
              <w:rPr>
                <w:rFonts w:ascii="Times New Roman" w:eastAsia="仿宋" w:hAnsi="Times New Roman"/>
                <w:i/>
                <w:iCs/>
                <w:sz w:val="24"/>
                <w:szCs w:val="24"/>
              </w:rPr>
              <w:t>P</w:t>
            </w:r>
            <w:r w:rsidRPr="00C07697">
              <w:rPr>
                <w:rFonts w:ascii="Times New Roman" w:eastAsia="仿宋" w:hAnsi="Times New Roman"/>
                <w:i/>
                <w:iCs/>
                <w:sz w:val="24"/>
                <w:szCs w:val="24"/>
              </w:rPr>
              <w:t>＞</w:t>
            </w:r>
            <w:r w:rsidRPr="00C07697">
              <w:rPr>
                <w:rFonts w:ascii="Times New Roman" w:eastAsia="仿宋" w:hAnsi="Times New Roman"/>
                <w:i/>
                <w:iCs/>
                <w:sz w:val="24"/>
                <w:szCs w:val="24"/>
              </w:rPr>
              <w:t>0.05</w:t>
            </w:r>
            <w:r w:rsidRPr="00C07697">
              <w:rPr>
                <w:rFonts w:ascii="Times New Roman" w:eastAsia="仿宋" w:hAnsi="Times New Roman"/>
                <w:sz w:val="24"/>
                <w:szCs w:val="24"/>
              </w:rPr>
              <w:t>），说明色素沉积是多因素造成的，需要多层面进行后续研究。</w:t>
            </w:r>
          </w:p>
          <w:p w14:paraId="01C26079" w14:textId="38255501" w:rsidR="00FA69B1" w:rsidRPr="00D630F3" w:rsidRDefault="00FA69B1" w:rsidP="005E475A">
            <w:pPr>
              <w:spacing w:before="120"/>
              <w:ind w:firstLine="418"/>
              <w:rPr>
                <w:rFonts w:ascii="Times New Roman" w:eastAsia="仿宋" w:hAnsi="Times New Roman"/>
                <w:sz w:val="24"/>
                <w:szCs w:val="24"/>
              </w:rPr>
            </w:pPr>
            <w:r w:rsidRPr="00D630F3">
              <w:rPr>
                <w:rFonts w:hint="eastAsia"/>
                <w:b/>
                <w:bCs/>
                <w:sz w:val="24"/>
              </w:rPr>
              <w:t>特色</w:t>
            </w:r>
            <w:r w:rsidRPr="00D630F3">
              <w:rPr>
                <w:rFonts w:hint="eastAsia"/>
                <w:sz w:val="24"/>
              </w:rPr>
              <w:t>在于首次</w:t>
            </w:r>
            <w:r w:rsidR="00831D34" w:rsidRPr="00D630F3">
              <w:rPr>
                <w:rFonts w:hint="eastAsia"/>
                <w:sz w:val="24"/>
              </w:rPr>
              <w:t>整合</w:t>
            </w:r>
            <w:r w:rsidRPr="00D630F3">
              <w:rPr>
                <w:rFonts w:hint="eastAsia"/>
                <w:sz w:val="24"/>
              </w:rPr>
              <w:t>全基因组重测序</w:t>
            </w:r>
            <w:r w:rsidR="00671DFC" w:rsidRPr="00D630F3">
              <w:rPr>
                <w:rFonts w:hint="eastAsia"/>
                <w:sz w:val="24"/>
              </w:rPr>
              <w:t>和转录组测序</w:t>
            </w:r>
            <w:r w:rsidR="00831D34" w:rsidRPr="00D630F3">
              <w:rPr>
                <w:rFonts w:hint="eastAsia"/>
                <w:sz w:val="24"/>
              </w:rPr>
              <w:t>技术</w:t>
            </w:r>
            <w:r w:rsidRPr="00D630F3">
              <w:rPr>
                <w:rFonts w:hint="eastAsia"/>
                <w:sz w:val="24"/>
              </w:rPr>
              <w:t>对淅川乌骨鸡进行分析。</w:t>
            </w:r>
            <w:r w:rsidR="00D630F3" w:rsidRPr="00D630F3">
              <w:rPr>
                <w:rFonts w:hint="eastAsia"/>
                <w:b/>
                <w:bCs/>
                <w:sz w:val="24"/>
              </w:rPr>
              <w:t>创新</w:t>
            </w:r>
            <w:r w:rsidR="00D630F3" w:rsidRPr="00D630F3">
              <w:rPr>
                <w:rFonts w:hint="eastAsia"/>
                <w:sz w:val="24"/>
              </w:rPr>
              <w:t>在于</w:t>
            </w:r>
            <w:r w:rsidRPr="00D630F3">
              <w:rPr>
                <w:rFonts w:hint="eastAsia"/>
                <w:sz w:val="24"/>
              </w:rPr>
              <w:t>通过</w:t>
            </w:r>
            <w:r w:rsidR="00671DFC" w:rsidRPr="00D630F3">
              <w:rPr>
                <w:rFonts w:ascii="Times New Roman" w:eastAsia="仿宋" w:hAnsi="Times New Roman"/>
                <w:sz w:val="24"/>
                <w:szCs w:val="24"/>
              </w:rPr>
              <w:t>lncRNA-mRNA</w:t>
            </w:r>
            <w:r w:rsidR="00671DFC" w:rsidRPr="00D630F3">
              <w:rPr>
                <w:rFonts w:ascii="Times New Roman" w:eastAsia="仿宋" w:hAnsi="Times New Roman"/>
                <w:sz w:val="24"/>
                <w:szCs w:val="24"/>
              </w:rPr>
              <w:t>共表达网络互作分析</w:t>
            </w:r>
            <w:r w:rsidRPr="00D630F3">
              <w:rPr>
                <w:rFonts w:hint="eastAsia"/>
                <w:sz w:val="24"/>
              </w:rPr>
              <w:t>，发现了</w:t>
            </w:r>
            <w:r w:rsidR="00C6325F" w:rsidRPr="00D630F3">
              <w:rPr>
                <w:rFonts w:hint="eastAsia"/>
                <w:sz w:val="24"/>
              </w:rPr>
              <w:t>新的</w:t>
            </w:r>
            <w:r w:rsidRPr="00D630F3">
              <w:rPr>
                <w:rFonts w:hint="eastAsia"/>
                <w:sz w:val="24"/>
              </w:rPr>
              <w:t>长链非编码</w:t>
            </w:r>
            <w:r w:rsidR="00C6325F" w:rsidRPr="00D630F3">
              <w:rPr>
                <w:rFonts w:ascii="Times New Roman" w:eastAsia="仿宋" w:hAnsi="Times New Roman"/>
                <w:sz w:val="24"/>
                <w:szCs w:val="24"/>
              </w:rPr>
              <w:t>RNA</w:t>
            </w:r>
            <w:r w:rsidR="00C6325F" w:rsidRPr="00D630F3">
              <w:rPr>
                <w:rFonts w:ascii="Times New Roman" w:eastAsia="仿宋" w:hAnsi="Times New Roman" w:hint="eastAsia"/>
                <w:sz w:val="24"/>
                <w:szCs w:val="24"/>
              </w:rPr>
              <w:t>--</w:t>
            </w:r>
            <w:r w:rsidR="00A46FE8" w:rsidRPr="00D630F3">
              <w:rPr>
                <w:rFonts w:ascii="Times New Roman" w:eastAsia="仿宋" w:hAnsi="Times New Roman"/>
                <w:sz w:val="24"/>
                <w:szCs w:val="24"/>
              </w:rPr>
              <w:t>TCONS_00054154</w:t>
            </w:r>
            <w:r w:rsidR="00A46FE8" w:rsidRPr="00D630F3">
              <w:rPr>
                <w:rFonts w:ascii="Times New Roman" w:eastAsia="仿宋" w:hAnsi="Times New Roman" w:hint="eastAsia"/>
                <w:sz w:val="24"/>
                <w:szCs w:val="24"/>
              </w:rPr>
              <w:t>（</w:t>
            </w:r>
            <w:r w:rsidR="00A46FE8" w:rsidRPr="00D630F3">
              <w:rPr>
                <w:rFonts w:ascii="Times New Roman" w:eastAsia="仿宋" w:hAnsi="Times New Roman"/>
                <w:sz w:val="24"/>
                <w:szCs w:val="24"/>
              </w:rPr>
              <w:t>LMEP</w:t>
            </w:r>
            <w:r w:rsidR="00A46FE8" w:rsidRPr="00D630F3">
              <w:rPr>
                <w:rFonts w:ascii="Times New Roman" w:eastAsia="仿宋" w:hAnsi="Times New Roman" w:hint="eastAsia"/>
                <w:sz w:val="24"/>
                <w:szCs w:val="24"/>
              </w:rPr>
              <w:t>），生物学功能研究表明</w:t>
            </w:r>
            <w:r w:rsidR="00A46FE8" w:rsidRPr="00D630F3">
              <w:rPr>
                <w:rFonts w:ascii="Times New Roman" w:eastAsia="仿宋" w:hAnsi="Times New Roman"/>
                <w:sz w:val="24"/>
                <w:szCs w:val="24"/>
              </w:rPr>
              <w:t>LMEP</w:t>
            </w:r>
            <w:r w:rsidR="00A46FE8" w:rsidRPr="00D630F3">
              <w:rPr>
                <w:rFonts w:ascii="Times New Roman" w:eastAsia="仿宋" w:hAnsi="Times New Roman"/>
                <w:sz w:val="24"/>
                <w:szCs w:val="24"/>
              </w:rPr>
              <w:t>可能在色素沉积过程中起重要作用</w:t>
            </w:r>
            <w:r w:rsidR="00A46FE8" w:rsidRPr="00D630F3">
              <w:rPr>
                <w:rFonts w:ascii="Times New Roman" w:eastAsia="仿宋" w:hAnsi="Times New Roman" w:hint="eastAsia"/>
                <w:sz w:val="24"/>
                <w:szCs w:val="24"/>
              </w:rPr>
              <w:t>。</w:t>
            </w:r>
          </w:p>
          <w:p w14:paraId="2A165D8D" w14:textId="68A763A0" w:rsidR="006675A0" w:rsidRPr="00C07697" w:rsidRDefault="00111B04" w:rsidP="00C31FFD">
            <w:pPr>
              <w:pStyle w:val="a3"/>
              <w:numPr>
                <w:ilvl w:val="0"/>
                <w:numId w:val="1"/>
              </w:numPr>
              <w:adjustRightInd w:val="0"/>
              <w:snapToGrid w:val="0"/>
              <w:spacing w:before="120" w:after="120"/>
              <w:ind w:left="835"/>
              <w:contextualSpacing w:val="0"/>
              <w:rPr>
                <w:rFonts w:ascii="Times New Roman" w:hAnsi="Times New Roman"/>
                <w:b/>
                <w:bCs/>
                <w:sz w:val="24"/>
              </w:rPr>
            </w:pPr>
            <w:r w:rsidRPr="00C07697">
              <w:rPr>
                <w:rFonts w:ascii="Times New Roman" w:hAnsi="Times New Roman"/>
                <w:b/>
                <w:bCs/>
                <w:sz w:val="24"/>
              </w:rPr>
              <w:t>主要学术价值和应用价值</w:t>
            </w:r>
          </w:p>
          <w:p w14:paraId="47B9614B" w14:textId="7C472427" w:rsidR="009D10BB" w:rsidRPr="00C07697" w:rsidRDefault="009D10BB" w:rsidP="005E475A">
            <w:pPr>
              <w:spacing w:before="120"/>
              <w:ind w:firstLine="418"/>
              <w:rPr>
                <w:rFonts w:ascii="Times New Roman" w:eastAsia="仿宋" w:hAnsi="Times New Roman"/>
                <w:sz w:val="24"/>
                <w:szCs w:val="24"/>
              </w:rPr>
            </w:pPr>
            <w:r w:rsidRPr="00C07697">
              <w:rPr>
                <w:rFonts w:ascii="Times New Roman" w:eastAsia="仿宋" w:hAnsi="Times New Roman"/>
                <w:b/>
                <w:bCs/>
                <w:sz w:val="24"/>
                <w:szCs w:val="24"/>
              </w:rPr>
              <w:t>学术价值</w:t>
            </w:r>
            <w:r w:rsidRPr="00C07697">
              <w:rPr>
                <w:rFonts w:ascii="Times New Roman" w:eastAsia="仿宋" w:hAnsi="Times New Roman"/>
                <w:sz w:val="24"/>
                <w:szCs w:val="24"/>
              </w:rPr>
              <w:t>：</w:t>
            </w:r>
            <w:r w:rsidR="009E2491" w:rsidRPr="00C07697">
              <w:rPr>
                <w:rFonts w:ascii="Times New Roman" w:eastAsia="仿宋" w:hAnsi="Times New Roman"/>
                <w:sz w:val="24"/>
                <w:szCs w:val="24"/>
              </w:rPr>
              <w:t>整合全基因组重测序和转录组测序，筛选和色素沉积相关的基因，并在细胞水平和个体水平进行验证，</w:t>
            </w:r>
            <w:r w:rsidRPr="00C07697">
              <w:rPr>
                <w:rFonts w:ascii="Times New Roman" w:eastAsia="仿宋" w:hAnsi="Times New Roman"/>
                <w:sz w:val="24"/>
                <w:szCs w:val="24"/>
              </w:rPr>
              <w:t>发现新基因</w:t>
            </w:r>
            <w:r w:rsidR="009E2491" w:rsidRPr="00C07697">
              <w:rPr>
                <w:rFonts w:ascii="Times New Roman" w:eastAsia="仿宋" w:hAnsi="Times New Roman"/>
                <w:sz w:val="24"/>
                <w:szCs w:val="24"/>
              </w:rPr>
              <w:t>LMEP</w:t>
            </w:r>
            <w:r w:rsidR="009E2491" w:rsidRPr="00C07697">
              <w:rPr>
                <w:rFonts w:ascii="Times New Roman" w:eastAsia="仿宋" w:hAnsi="Times New Roman"/>
                <w:sz w:val="24"/>
                <w:szCs w:val="24"/>
              </w:rPr>
              <w:t>可以增加黑色素细胞中酪氨酸酶的含量，不同添加量的酪氨酸可以使</w:t>
            </w:r>
            <w:r w:rsidR="009E2491" w:rsidRPr="00C07697">
              <w:rPr>
                <w:rFonts w:ascii="Times New Roman" w:eastAsia="仿宋" w:hAnsi="Times New Roman"/>
                <w:sz w:val="24"/>
                <w:szCs w:val="24"/>
              </w:rPr>
              <w:t>LEMP</w:t>
            </w:r>
            <w:r w:rsidR="009E2491" w:rsidRPr="00C07697">
              <w:rPr>
                <w:rFonts w:ascii="Times New Roman" w:eastAsia="仿宋" w:hAnsi="Times New Roman"/>
                <w:sz w:val="24"/>
                <w:szCs w:val="24"/>
              </w:rPr>
              <w:t>表达量的升高，说明</w:t>
            </w:r>
            <w:r w:rsidR="009E2491" w:rsidRPr="00C07697">
              <w:rPr>
                <w:rFonts w:ascii="Times New Roman" w:eastAsia="仿宋" w:hAnsi="Times New Roman"/>
                <w:sz w:val="24"/>
                <w:szCs w:val="24"/>
              </w:rPr>
              <w:t>LMEP</w:t>
            </w:r>
            <w:r w:rsidR="009E2491" w:rsidRPr="00C07697">
              <w:rPr>
                <w:rFonts w:ascii="Times New Roman" w:eastAsia="仿宋" w:hAnsi="Times New Roman"/>
                <w:sz w:val="24"/>
                <w:szCs w:val="24"/>
              </w:rPr>
              <w:t>和酪氨酸之间有反馈作用。</w:t>
            </w:r>
          </w:p>
          <w:p w14:paraId="144AB941" w14:textId="30D9441F" w:rsidR="009E2491" w:rsidRPr="00C07697" w:rsidRDefault="009D10BB" w:rsidP="005E475A">
            <w:pPr>
              <w:spacing w:before="120"/>
              <w:ind w:firstLine="418"/>
              <w:rPr>
                <w:rFonts w:ascii="Times New Roman" w:eastAsia="仿宋" w:hAnsi="Times New Roman"/>
                <w:sz w:val="24"/>
                <w:szCs w:val="24"/>
              </w:rPr>
            </w:pPr>
            <w:r w:rsidRPr="00C07697">
              <w:rPr>
                <w:rFonts w:ascii="Times New Roman" w:eastAsia="仿宋" w:hAnsi="Times New Roman"/>
                <w:b/>
                <w:bCs/>
                <w:sz w:val="24"/>
                <w:szCs w:val="24"/>
              </w:rPr>
              <w:t>应用价值</w:t>
            </w:r>
            <w:r w:rsidRPr="00C07697">
              <w:rPr>
                <w:rFonts w:ascii="Times New Roman" w:eastAsia="仿宋" w:hAnsi="Times New Roman"/>
                <w:sz w:val="24"/>
                <w:szCs w:val="24"/>
              </w:rPr>
              <w:t>：</w:t>
            </w:r>
            <w:r w:rsidR="009E2491" w:rsidRPr="00C07697">
              <w:rPr>
                <w:rFonts w:ascii="Times New Roman" w:eastAsia="仿宋" w:hAnsi="Times New Roman"/>
                <w:sz w:val="24"/>
                <w:szCs w:val="24"/>
              </w:rPr>
              <w:t>从外源性添加营养物质进而影响基因的表达，为实际生产中酪氨酸的最适添加剂量及酪氨酸在淅川乌骨鸡日粮中的合理利用提供科学依据，加深了对乌骨鸡黑色素沉积分子调控机制的理解，为淅川乌骨鸡黑色素沉积相关的营养调控和遗传育种提供基础。</w:t>
            </w:r>
          </w:p>
          <w:p w14:paraId="370FB1B5" w14:textId="0EC777BA" w:rsidR="006675A0" w:rsidRPr="00C07697" w:rsidRDefault="00C31FFD" w:rsidP="00C31FFD">
            <w:pPr>
              <w:pStyle w:val="a3"/>
              <w:numPr>
                <w:ilvl w:val="0"/>
                <w:numId w:val="1"/>
              </w:numPr>
              <w:adjustRightInd w:val="0"/>
              <w:snapToGrid w:val="0"/>
              <w:spacing w:before="120" w:after="120"/>
              <w:ind w:left="835"/>
              <w:contextualSpacing w:val="0"/>
              <w:rPr>
                <w:rFonts w:ascii="Times New Roman" w:hAnsi="Times New Roman"/>
                <w:b/>
                <w:bCs/>
                <w:sz w:val="24"/>
              </w:rPr>
            </w:pPr>
            <w:r w:rsidRPr="00C07697">
              <w:rPr>
                <w:rFonts w:ascii="Times New Roman" w:hAnsi="Times New Roman"/>
                <w:b/>
                <w:bCs/>
                <w:sz w:val="24"/>
              </w:rPr>
              <w:t>在教学水平、科研能力、团队建设、社会服务等方面的完成情况</w:t>
            </w:r>
          </w:p>
          <w:p w14:paraId="70212B2B" w14:textId="4223AEDD" w:rsidR="006675A0" w:rsidRPr="00C07697" w:rsidRDefault="003A2172" w:rsidP="001658B6">
            <w:pPr>
              <w:spacing w:before="120" w:after="120"/>
              <w:ind w:firstLine="475"/>
              <w:rPr>
                <w:rFonts w:ascii="Times New Roman" w:hAnsi="Times New Roman"/>
                <w:b/>
                <w:bCs/>
                <w:sz w:val="24"/>
              </w:rPr>
            </w:pPr>
            <w:r w:rsidRPr="00C07697">
              <w:rPr>
                <w:rFonts w:ascii="Cambria Math" w:eastAsia="微软雅黑" w:hAnsi="Cambria Math" w:cs="Cambria Math"/>
                <w:b/>
                <w:bCs/>
                <w:sz w:val="24"/>
              </w:rPr>
              <w:t>①</w:t>
            </w:r>
            <w:r w:rsidR="00C31FFD" w:rsidRPr="00C07697">
              <w:rPr>
                <w:rFonts w:ascii="Times New Roman" w:hAnsi="Times New Roman"/>
                <w:b/>
                <w:bCs/>
                <w:sz w:val="24"/>
              </w:rPr>
              <w:t>教学水平</w:t>
            </w:r>
          </w:p>
          <w:p w14:paraId="38F99C02" w14:textId="2182166C" w:rsidR="00C31FFD" w:rsidRPr="00C07697" w:rsidRDefault="00C31FFD" w:rsidP="00CF4A77">
            <w:pPr>
              <w:ind w:firstLine="480"/>
              <w:rPr>
                <w:rFonts w:ascii="Times New Roman" w:hAnsi="Times New Roman"/>
                <w:sz w:val="24"/>
              </w:rPr>
            </w:pPr>
            <w:r w:rsidRPr="00C07697">
              <w:rPr>
                <w:rFonts w:ascii="Times New Roman" w:hAnsi="Times New Roman"/>
                <w:sz w:val="24"/>
              </w:rPr>
              <w:t>立足岗位，做教学先锋。在完成岗位基本教学任务的基础上，</w:t>
            </w:r>
            <w:r w:rsidR="009F45F8" w:rsidRPr="00C07697">
              <w:rPr>
                <w:rFonts w:ascii="Times New Roman" w:hAnsi="Times New Roman"/>
                <w:sz w:val="24"/>
              </w:rPr>
              <w:t>深入学习</w:t>
            </w:r>
            <w:r w:rsidR="009F45F8" w:rsidRPr="00C07697">
              <w:rPr>
                <w:rFonts w:ascii="Times New Roman" w:hAnsi="Times New Roman"/>
                <w:sz w:val="24"/>
              </w:rPr>
              <w:t>“</w:t>
            </w:r>
            <w:r w:rsidR="009F45F8" w:rsidRPr="00C07697">
              <w:rPr>
                <w:rFonts w:ascii="Times New Roman" w:hAnsi="Times New Roman"/>
                <w:sz w:val="24"/>
              </w:rPr>
              <w:t>新农科</w:t>
            </w:r>
            <w:r w:rsidR="009F45F8" w:rsidRPr="00C07697">
              <w:rPr>
                <w:rFonts w:ascii="Times New Roman" w:hAnsi="Times New Roman"/>
                <w:sz w:val="24"/>
              </w:rPr>
              <w:t>”</w:t>
            </w:r>
            <w:r w:rsidR="009F45F8" w:rsidRPr="00C07697">
              <w:rPr>
                <w:rFonts w:ascii="Times New Roman" w:hAnsi="Times New Roman"/>
                <w:sz w:val="24"/>
              </w:rPr>
              <w:t>建设的相关政策和指导思想，积极思考</w:t>
            </w:r>
            <w:r w:rsidR="002749B3" w:rsidRPr="00C07697">
              <w:rPr>
                <w:rFonts w:ascii="Times New Roman" w:hAnsi="Times New Roman"/>
                <w:sz w:val="24"/>
              </w:rPr>
              <w:t>畜牧学科对</w:t>
            </w:r>
            <w:r w:rsidR="002749B3" w:rsidRPr="00C07697">
              <w:rPr>
                <w:rFonts w:ascii="Times New Roman" w:hAnsi="Times New Roman"/>
                <w:sz w:val="24"/>
                <w:szCs w:val="24"/>
              </w:rPr>
              <w:t>创新型人才培养提出的更高要求</w:t>
            </w:r>
            <w:r w:rsidR="009F45F8" w:rsidRPr="00C07697">
              <w:rPr>
                <w:rFonts w:ascii="Times New Roman" w:hAnsi="Times New Roman"/>
                <w:sz w:val="24"/>
                <w:szCs w:val="24"/>
              </w:rPr>
              <w:t>。</w:t>
            </w:r>
            <w:r w:rsidR="002749B3" w:rsidRPr="00C07697">
              <w:rPr>
                <w:rFonts w:ascii="Times New Roman" w:hAnsi="Times New Roman"/>
                <w:sz w:val="24"/>
                <w:szCs w:val="24"/>
              </w:rPr>
              <w:t>不断</w:t>
            </w:r>
            <w:r w:rsidRPr="00C07697">
              <w:rPr>
                <w:rFonts w:ascii="Times New Roman" w:hAnsi="Times New Roman"/>
                <w:sz w:val="24"/>
              </w:rPr>
              <w:t>进行教学研究，探索教学改革，</w:t>
            </w:r>
            <w:r w:rsidR="00F21DBB" w:rsidRPr="00C07697">
              <w:rPr>
                <w:rFonts w:ascii="Times New Roman" w:hAnsi="Times New Roman"/>
                <w:b/>
                <w:bCs/>
                <w:sz w:val="24"/>
              </w:rPr>
              <w:t>主持申报的教改项目</w:t>
            </w:r>
            <w:r w:rsidR="00F21DBB" w:rsidRPr="00C07697">
              <w:rPr>
                <w:rFonts w:ascii="Times New Roman" w:hAnsi="Times New Roman"/>
                <w:b/>
                <w:bCs/>
                <w:sz w:val="24"/>
              </w:rPr>
              <w:t>——</w:t>
            </w:r>
            <w:r w:rsidR="00F21DBB" w:rsidRPr="00C07697">
              <w:rPr>
                <w:rFonts w:ascii="Times New Roman" w:eastAsia="仿宋" w:hAnsi="Times New Roman"/>
                <w:b/>
                <w:bCs/>
                <w:color w:val="000000"/>
                <w:sz w:val="24"/>
                <w:szCs w:val="24"/>
              </w:rPr>
              <w:t>“</w:t>
            </w:r>
            <w:r w:rsidR="00F21DBB" w:rsidRPr="00C07697">
              <w:rPr>
                <w:rFonts w:ascii="Times New Roman" w:eastAsia="仿宋" w:hAnsi="Times New Roman"/>
                <w:b/>
                <w:bCs/>
                <w:color w:val="000000"/>
                <w:sz w:val="24"/>
                <w:szCs w:val="24"/>
              </w:rPr>
              <w:t>新农科</w:t>
            </w:r>
            <w:r w:rsidR="00F21DBB" w:rsidRPr="00C07697">
              <w:rPr>
                <w:rFonts w:ascii="Times New Roman" w:eastAsia="仿宋" w:hAnsi="Times New Roman"/>
                <w:b/>
                <w:bCs/>
                <w:color w:val="000000"/>
                <w:sz w:val="24"/>
                <w:szCs w:val="24"/>
              </w:rPr>
              <w:t>”</w:t>
            </w:r>
            <w:r w:rsidR="00F21DBB" w:rsidRPr="00C07697">
              <w:rPr>
                <w:rFonts w:ascii="Times New Roman" w:eastAsia="仿宋" w:hAnsi="Times New Roman"/>
                <w:b/>
                <w:bCs/>
                <w:color w:val="000000"/>
                <w:sz w:val="24"/>
                <w:szCs w:val="24"/>
              </w:rPr>
              <w:t>背景下智慧教学在《家畜环境卫生学》课程中的探索与实践</w:t>
            </w:r>
            <w:r w:rsidR="00F21DBB" w:rsidRPr="00C07697">
              <w:rPr>
                <w:rFonts w:ascii="Times New Roman" w:eastAsia="仿宋" w:hAnsi="Times New Roman"/>
                <w:b/>
                <w:bCs/>
                <w:color w:val="000000"/>
                <w:sz w:val="24"/>
                <w:szCs w:val="24"/>
              </w:rPr>
              <w:t>——</w:t>
            </w:r>
            <w:r w:rsidR="00F21DBB" w:rsidRPr="00C07697">
              <w:rPr>
                <w:rFonts w:ascii="Times New Roman" w:hAnsi="Times New Roman"/>
                <w:b/>
                <w:bCs/>
                <w:sz w:val="24"/>
              </w:rPr>
              <w:t>获得</w:t>
            </w:r>
            <w:r w:rsidR="00F21DBB" w:rsidRPr="00C07697">
              <w:rPr>
                <w:rFonts w:ascii="Times New Roman" w:hAnsi="Times New Roman"/>
                <w:b/>
                <w:bCs/>
                <w:sz w:val="24"/>
              </w:rPr>
              <w:t>2020</w:t>
            </w:r>
            <w:r w:rsidR="00F21DBB" w:rsidRPr="00C07697">
              <w:rPr>
                <w:rFonts w:ascii="Times New Roman" w:hAnsi="Times New Roman"/>
                <w:b/>
                <w:bCs/>
                <w:sz w:val="24"/>
              </w:rPr>
              <w:t>年度河南农业大学教学改革研究与实践重点项目立项。</w:t>
            </w:r>
            <w:r w:rsidR="00F21DBB" w:rsidRPr="00C07697">
              <w:rPr>
                <w:rFonts w:ascii="Times New Roman" w:hAnsi="Times New Roman"/>
                <w:sz w:val="24"/>
              </w:rPr>
              <w:t>该项目力争从目标融合创新、内容融合创新、技术融合创新和模式融合创新四个方面进行探索和实践，有效提升课程的高阶性、创新性、挑战度，培养学生解决农林业复杂问题的综合能力。本学期教学质量中期检查工作中，本人承担</w:t>
            </w:r>
            <w:r w:rsidR="00F21DBB" w:rsidRPr="00C07697">
              <w:rPr>
                <w:rFonts w:ascii="Times New Roman" w:hAnsi="Times New Roman"/>
                <w:b/>
                <w:bCs/>
                <w:sz w:val="24"/>
              </w:rPr>
              <w:t>《家畜环境卫生学》课程被学院评选为优秀课程</w:t>
            </w:r>
            <w:r w:rsidR="00F21DBB" w:rsidRPr="00C07697">
              <w:rPr>
                <w:rFonts w:ascii="Times New Roman" w:hAnsi="Times New Roman"/>
                <w:sz w:val="24"/>
              </w:rPr>
              <w:t>，</w:t>
            </w:r>
            <w:r w:rsidR="00F21DBB" w:rsidRPr="00C07697">
              <w:rPr>
                <w:rFonts w:ascii="Times New Roman" w:hAnsi="Times New Roman"/>
                <w:b/>
                <w:bCs/>
                <w:sz w:val="24"/>
              </w:rPr>
              <w:t>作为教学公开课供青年教师现场观摩</w:t>
            </w:r>
            <w:r w:rsidR="002749B3" w:rsidRPr="00C07697">
              <w:rPr>
                <w:rFonts w:ascii="Times New Roman" w:hAnsi="Times New Roman"/>
                <w:sz w:val="24"/>
              </w:rPr>
              <w:t>，受到老师和领导</w:t>
            </w:r>
            <w:r w:rsidR="002E1533" w:rsidRPr="00C07697">
              <w:rPr>
                <w:rFonts w:ascii="Times New Roman" w:hAnsi="Times New Roman"/>
                <w:sz w:val="24"/>
              </w:rPr>
              <w:t>们</w:t>
            </w:r>
            <w:r w:rsidR="002749B3" w:rsidRPr="00C07697">
              <w:rPr>
                <w:rFonts w:ascii="Times New Roman" w:hAnsi="Times New Roman"/>
                <w:sz w:val="24"/>
              </w:rPr>
              <w:t>的一致好评</w:t>
            </w:r>
            <w:r w:rsidR="00F21DBB" w:rsidRPr="00C07697">
              <w:rPr>
                <w:rFonts w:ascii="Times New Roman" w:hAnsi="Times New Roman"/>
                <w:sz w:val="24"/>
              </w:rPr>
              <w:t>。</w:t>
            </w:r>
            <w:r w:rsidR="00BC1265" w:rsidRPr="00C07697">
              <w:rPr>
                <w:rFonts w:ascii="Times New Roman" w:hAnsi="Times New Roman"/>
                <w:sz w:val="24"/>
              </w:rPr>
              <w:t>积极参与</w:t>
            </w:r>
            <w:r w:rsidR="00921B20" w:rsidRPr="00C07697">
              <w:rPr>
                <w:rFonts w:ascii="Times New Roman" w:hAnsi="Times New Roman"/>
                <w:sz w:val="24"/>
              </w:rPr>
              <w:t>教材编写工作，作为</w:t>
            </w:r>
            <w:r w:rsidR="00921B20" w:rsidRPr="00C07697">
              <w:rPr>
                <w:rFonts w:ascii="Times New Roman" w:hAnsi="Times New Roman"/>
                <w:b/>
                <w:bCs/>
                <w:sz w:val="24"/>
              </w:rPr>
              <w:t>参编者申报的教材《动物生产学》，获得</w:t>
            </w:r>
            <w:r w:rsidR="00BC1265" w:rsidRPr="00C07697">
              <w:rPr>
                <w:rFonts w:ascii="Times New Roman" w:hAnsi="Times New Roman"/>
                <w:b/>
                <w:bCs/>
                <w:sz w:val="24"/>
              </w:rPr>
              <w:t>河南省普通高等教育</w:t>
            </w:r>
            <w:r w:rsidR="00BC1265" w:rsidRPr="00C07697">
              <w:rPr>
                <w:rFonts w:ascii="Times New Roman" w:hAnsi="Times New Roman"/>
                <w:b/>
                <w:bCs/>
                <w:sz w:val="24"/>
              </w:rPr>
              <w:t>“</w:t>
            </w:r>
            <w:r w:rsidR="00BC1265" w:rsidRPr="00C07697">
              <w:rPr>
                <w:rFonts w:ascii="Times New Roman" w:hAnsi="Times New Roman"/>
                <w:b/>
                <w:bCs/>
                <w:sz w:val="24"/>
              </w:rPr>
              <w:t>十四五</w:t>
            </w:r>
            <w:r w:rsidR="00BC1265" w:rsidRPr="00C07697">
              <w:rPr>
                <w:rFonts w:ascii="Times New Roman" w:hAnsi="Times New Roman"/>
                <w:b/>
                <w:bCs/>
                <w:sz w:val="24"/>
              </w:rPr>
              <w:t>”</w:t>
            </w:r>
            <w:r w:rsidR="00BC1265" w:rsidRPr="00C07697">
              <w:rPr>
                <w:rFonts w:ascii="Times New Roman" w:hAnsi="Times New Roman"/>
                <w:b/>
                <w:bCs/>
                <w:sz w:val="24"/>
              </w:rPr>
              <w:t>规划教材</w:t>
            </w:r>
            <w:r w:rsidR="00921B20" w:rsidRPr="00C07697">
              <w:rPr>
                <w:rFonts w:ascii="Times New Roman" w:hAnsi="Times New Roman"/>
                <w:b/>
                <w:bCs/>
                <w:sz w:val="24"/>
              </w:rPr>
              <w:t>重点立项</w:t>
            </w:r>
            <w:r w:rsidR="00492B48" w:rsidRPr="00C07697">
              <w:rPr>
                <w:rFonts w:ascii="Times New Roman" w:hAnsi="Times New Roman"/>
                <w:b/>
                <w:bCs/>
                <w:sz w:val="24"/>
              </w:rPr>
              <w:t>，</w:t>
            </w:r>
            <w:r w:rsidR="00492B48" w:rsidRPr="00C07697">
              <w:rPr>
                <w:rFonts w:ascii="Times New Roman" w:hAnsi="Times New Roman"/>
                <w:sz w:val="24"/>
              </w:rPr>
              <w:t>目前正在组织编撰，本人负责</w:t>
            </w:r>
            <w:r w:rsidR="00492B48" w:rsidRPr="00C07697">
              <w:rPr>
                <w:rFonts w:ascii="Times New Roman" w:hAnsi="Times New Roman"/>
                <w:sz w:val="24"/>
              </w:rPr>
              <w:t>“</w:t>
            </w:r>
            <w:r w:rsidR="00492B48" w:rsidRPr="00C07697">
              <w:rPr>
                <w:rFonts w:ascii="Times New Roman" w:hAnsi="Times New Roman"/>
                <w:sz w:val="24"/>
              </w:rPr>
              <w:t>第五篇：畜牧场规划设计和环境控制</w:t>
            </w:r>
            <w:r w:rsidR="00492B48" w:rsidRPr="00C07697">
              <w:rPr>
                <w:rFonts w:ascii="Times New Roman" w:hAnsi="Times New Roman"/>
                <w:sz w:val="24"/>
              </w:rPr>
              <w:t>”</w:t>
            </w:r>
            <w:r w:rsidR="006C2E25" w:rsidRPr="00C07697">
              <w:rPr>
                <w:rFonts w:ascii="Times New Roman" w:hAnsi="Times New Roman"/>
                <w:sz w:val="24"/>
              </w:rPr>
              <w:t>（共五篇）。</w:t>
            </w:r>
          </w:p>
          <w:p w14:paraId="6BCFCE3C" w14:textId="6DF824C1" w:rsidR="006675A0" w:rsidRPr="00C07697" w:rsidRDefault="003A2172" w:rsidP="001658B6">
            <w:pPr>
              <w:spacing w:before="120" w:after="120"/>
              <w:ind w:firstLine="475"/>
              <w:rPr>
                <w:rFonts w:ascii="Times New Roman" w:hAnsi="Times New Roman"/>
                <w:b/>
                <w:bCs/>
                <w:sz w:val="24"/>
              </w:rPr>
            </w:pPr>
            <w:r w:rsidRPr="00C07697">
              <w:rPr>
                <w:rFonts w:ascii="Cambria Math" w:eastAsia="微软雅黑" w:hAnsi="Cambria Math" w:cs="Cambria Math"/>
                <w:b/>
                <w:bCs/>
                <w:sz w:val="24"/>
              </w:rPr>
              <w:t>②</w:t>
            </w:r>
            <w:r w:rsidR="00C31FFD" w:rsidRPr="00C07697">
              <w:rPr>
                <w:rFonts w:ascii="Times New Roman" w:hAnsi="Times New Roman"/>
                <w:b/>
                <w:bCs/>
                <w:sz w:val="24"/>
              </w:rPr>
              <w:t>科研能力</w:t>
            </w:r>
          </w:p>
          <w:p w14:paraId="7EBA39F6" w14:textId="72C9EE13" w:rsidR="00C31FFD" w:rsidRPr="00C07697" w:rsidRDefault="00CF4A77" w:rsidP="005E475A">
            <w:pPr>
              <w:spacing w:before="120"/>
              <w:ind w:firstLine="475"/>
              <w:rPr>
                <w:rFonts w:ascii="Times New Roman" w:hAnsi="Times New Roman"/>
                <w:sz w:val="24"/>
              </w:rPr>
            </w:pPr>
            <w:r w:rsidRPr="00C07697">
              <w:rPr>
                <w:rFonts w:ascii="Times New Roman" w:hAnsi="Times New Roman"/>
                <w:sz w:val="24"/>
              </w:rPr>
              <w:t>全面完成本项目的目标任务。发表论文</w:t>
            </w:r>
            <w:r w:rsidR="0096743E" w:rsidRPr="00C07697">
              <w:rPr>
                <w:rFonts w:ascii="Times New Roman" w:hAnsi="Times New Roman"/>
                <w:sz w:val="24"/>
              </w:rPr>
              <w:t>7</w:t>
            </w:r>
            <w:r w:rsidRPr="00C07697">
              <w:rPr>
                <w:rFonts w:ascii="Times New Roman" w:hAnsi="Times New Roman"/>
                <w:sz w:val="24"/>
              </w:rPr>
              <w:t>篇，其中第一作者发表</w:t>
            </w:r>
            <w:r w:rsidRPr="00C07697">
              <w:rPr>
                <w:rFonts w:ascii="Times New Roman" w:hAnsi="Times New Roman"/>
                <w:sz w:val="24"/>
              </w:rPr>
              <w:t>SCI</w:t>
            </w:r>
            <w:r w:rsidRPr="00C07697">
              <w:rPr>
                <w:rFonts w:ascii="Times New Roman" w:hAnsi="Times New Roman"/>
                <w:sz w:val="24"/>
              </w:rPr>
              <w:t>论文</w:t>
            </w:r>
            <w:r w:rsidRPr="00C07697">
              <w:rPr>
                <w:rFonts w:ascii="Times New Roman" w:hAnsi="Times New Roman"/>
                <w:sz w:val="24"/>
              </w:rPr>
              <w:t>1</w:t>
            </w:r>
            <w:r w:rsidRPr="00C07697">
              <w:rPr>
                <w:rFonts w:ascii="Times New Roman" w:hAnsi="Times New Roman"/>
                <w:sz w:val="24"/>
              </w:rPr>
              <w:t>篇，</w:t>
            </w:r>
            <w:r w:rsidRPr="005B4824">
              <w:rPr>
                <w:rFonts w:ascii="Times New Roman" w:hAnsi="Times New Roman"/>
                <w:sz w:val="24"/>
              </w:rPr>
              <w:t>通讯作者发表中文核心期刊论文</w:t>
            </w:r>
            <w:r w:rsidRPr="005B4824">
              <w:rPr>
                <w:rFonts w:ascii="Times New Roman" w:hAnsi="Times New Roman"/>
                <w:sz w:val="24"/>
              </w:rPr>
              <w:t>4</w:t>
            </w:r>
            <w:r w:rsidRPr="005B4824">
              <w:rPr>
                <w:rFonts w:ascii="Times New Roman" w:hAnsi="Times New Roman"/>
                <w:sz w:val="24"/>
              </w:rPr>
              <w:t>篇，</w:t>
            </w:r>
            <w:r w:rsidR="0096743E" w:rsidRPr="005B4824">
              <w:rPr>
                <w:rFonts w:ascii="Times New Roman" w:hAnsi="Times New Roman"/>
                <w:sz w:val="24"/>
              </w:rPr>
              <w:t>会议论文</w:t>
            </w:r>
            <w:r w:rsidR="0096743E" w:rsidRPr="005B4824">
              <w:rPr>
                <w:rFonts w:ascii="Times New Roman" w:hAnsi="Times New Roman"/>
                <w:sz w:val="24"/>
              </w:rPr>
              <w:t>2</w:t>
            </w:r>
            <w:r w:rsidR="0096743E" w:rsidRPr="005B4824">
              <w:rPr>
                <w:rFonts w:ascii="Times New Roman" w:hAnsi="Times New Roman"/>
                <w:sz w:val="24"/>
              </w:rPr>
              <w:t>篇</w:t>
            </w:r>
            <w:r w:rsidR="004540A6">
              <w:rPr>
                <w:rFonts w:ascii="Times New Roman" w:hAnsi="Times New Roman" w:hint="eastAsia"/>
                <w:sz w:val="24"/>
              </w:rPr>
              <w:t>，获授权发明专利</w:t>
            </w:r>
            <w:r w:rsidR="004540A6">
              <w:rPr>
                <w:rFonts w:ascii="Times New Roman" w:hAnsi="Times New Roman" w:hint="eastAsia"/>
                <w:sz w:val="24"/>
              </w:rPr>
              <w:t>1</w:t>
            </w:r>
            <w:r w:rsidR="004540A6">
              <w:rPr>
                <w:rFonts w:ascii="Times New Roman" w:hAnsi="Times New Roman" w:hint="eastAsia"/>
                <w:sz w:val="24"/>
              </w:rPr>
              <w:t>项</w:t>
            </w:r>
            <w:r w:rsidR="0096743E" w:rsidRPr="005B4824">
              <w:rPr>
                <w:rFonts w:ascii="Times New Roman" w:hAnsi="Times New Roman"/>
                <w:sz w:val="24"/>
              </w:rPr>
              <w:t>。</w:t>
            </w:r>
          </w:p>
          <w:p w14:paraId="5B0EFE5D" w14:textId="38752082" w:rsidR="000325A5" w:rsidRPr="00C07697" w:rsidRDefault="000325A5" w:rsidP="005E475A">
            <w:pPr>
              <w:spacing w:before="120"/>
              <w:ind w:firstLine="475"/>
              <w:rPr>
                <w:rFonts w:ascii="Times New Roman" w:hAnsi="Times New Roman"/>
                <w:sz w:val="24"/>
              </w:rPr>
            </w:pPr>
            <w:r w:rsidRPr="00C07697">
              <w:rPr>
                <w:rFonts w:ascii="Times New Roman" w:hAnsi="Times New Roman"/>
                <w:sz w:val="24"/>
              </w:rPr>
              <w:t>项目执行期内，</w:t>
            </w:r>
            <w:r w:rsidRPr="00C07697">
              <w:rPr>
                <w:rFonts w:ascii="Times New Roman" w:hAnsi="Times New Roman"/>
                <w:b/>
                <w:bCs/>
                <w:sz w:val="24"/>
              </w:rPr>
              <w:t>主持的国家自然科学基金青年项目</w:t>
            </w:r>
            <w:r w:rsidRPr="00C07697">
              <w:rPr>
                <w:rFonts w:ascii="Times New Roman" w:hAnsi="Times New Roman"/>
                <w:sz w:val="24"/>
              </w:rPr>
              <w:t>“</w:t>
            </w:r>
            <w:r w:rsidRPr="00C07697">
              <w:rPr>
                <w:rFonts w:ascii="Times New Roman" w:hAnsi="Times New Roman"/>
                <w:sz w:val="24"/>
              </w:rPr>
              <w:t>鹌鹑</w:t>
            </w:r>
            <w:r w:rsidRPr="00C07697">
              <w:rPr>
                <w:rFonts w:ascii="Times New Roman" w:hAnsi="Times New Roman"/>
                <w:sz w:val="24"/>
              </w:rPr>
              <w:t>Leptin</w:t>
            </w:r>
            <w:r w:rsidRPr="00C07697">
              <w:rPr>
                <w:rFonts w:ascii="Times New Roman" w:hAnsi="Times New Roman"/>
                <w:sz w:val="24"/>
              </w:rPr>
              <w:t>基因经</w:t>
            </w:r>
            <w:r w:rsidRPr="00C07697">
              <w:rPr>
                <w:rFonts w:ascii="Times New Roman" w:hAnsi="Times New Roman"/>
                <w:sz w:val="24"/>
              </w:rPr>
              <w:t>JAK-STAT</w:t>
            </w:r>
            <w:r w:rsidRPr="00C07697">
              <w:rPr>
                <w:rFonts w:ascii="Times New Roman" w:hAnsi="Times New Roman"/>
                <w:sz w:val="24"/>
              </w:rPr>
              <w:t>信号通路调控采食的分子机制研究</w:t>
            </w:r>
            <w:r w:rsidRPr="00C07697">
              <w:rPr>
                <w:rFonts w:ascii="Times New Roman" w:hAnsi="Times New Roman"/>
                <w:sz w:val="24"/>
              </w:rPr>
              <w:t>”</w:t>
            </w:r>
            <w:r w:rsidRPr="00C07697">
              <w:rPr>
                <w:rFonts w:ascii="Times New Roman" w:hAnsi="Times New Roman"/>
                <w:sz w:val="24"/>
              </w:rPr>
              <w:t>和</w:t>
            </w:r>
            <w:r w:rsidRPr="00C07697">
              <w:rPr>
                <w:rFonts w:ascii="Times New Roman" w:hAnsi="Times New Roman"/>
                <w:b/>
                <w:bCs/>
                <w:sz w:val="24"/>
              </w:rPr>
              <w:t>河南省教育厅重点项目</w:t>
            </w:r>
            <w:r w:rsidRPr="00C07697">
              <w:rPr>
                <w:rFonts w:ascii="Times New Roman" w:hAnsi="Times New Roman"/>
                <w:sz w:val="24"/>
              </w:rPr>
              <w:t>“</w:t>
            </w:r>
            <w:r w:rsidRPr="00C07697">
              <w:rPr>
                <w:rFonts w:ascii="Times New Roman" w:hAnsi="Times New Roman"/>
                <w:sz w:val="24"/>
              </w:rPr>
              <w:t>基于</w:t>
            </w:r>
            <w:r w:rsidRPr="00C07697">
              <w:rPr>
                <w:rFonts w:ascii="Times New Roman" w:hAnsi="Times New Roman"/>
                <w:sz w:val="24"/>
              </w:rPr>
              <w:t>BSA</w:t>
            </w:r>
            <w:r w:rsidRPr="00C07697">
              <w:rPr>
                <w:rFonts w:ascii="Times New Roman" w:hAnsi="Times New Roman"/>
                <w:sz w:val="24"/>
              </w:rPr>
              <w:t>策略及目标区域捕获测序技术定位鸡真皮黑色素抑制基因</w:t>
            </w:r>
            <w:r w:rsidRPr="00C07697">
              <w:rPr>
                <w:rFonts w:ascii="Times New Roman" w:hAnsi="Times New Roman"/>
                <w:sz w:val="24"/>
              </w:rPr>
              <w:t>”</w:t>
            </w:r>
            <w:r w:rsidRPr="00C07697">
              <w:rPr>
                <w:rFonts w:ascii="Times New Roman" w:hAnsi="Times New Roman"/>
                <w:b/>
                <w:bCs/>
                <w:sz w:val="24"/>
              </w:rPr>
              <w:t>顺利结题</w:t>
            </w:r>
            <w:r w:rsidRPr="00C07697">
              <w:rPr>
                <w:rFonts w:ascii="Times New Roman" w:hAnsi="Times New Roman"/>
                <w:sz w:val="24"/>
              </w:rPr>
              <w:t>。作为骨干成员，参</w:t>
            </w:r>
            <w:r w:rsidRPr="00C07697">
              <w:rPr>
                <w:rFonts w:ascii="Times New Roman" w:hAnsi="Times New Roman"/>
                <w:sz w:val="24"/>
              </w:rPr>
              <w:lastRenderedPageBreak/>
              <w:t>与</w:t>
            </w:r>
            <w:r w:rsidR="00C13A9E" w:rsidRPr="00C07697">
              <w:rPr>
                <w:rFonts w:ascii="Times New Roman" w:hAnsi="Times New Roman"/>
                <w:sz w:val="24"/>
              </w:rPr>
              <w:t>“</w:t>
            </w:r>
            <w:r w:rsidR="00C13A9E" w:rsidRPr="00C07697">
              <w:rPr>
                <w:rFonts w:ascii="Times New Roman" w:hAnsi="Times New Roman"/>
                <w:sz w:val="24"/>
              </w:rPr>
              <w:t>国家蛋鸡产业技术体系遗传育种岗位专项资金</w:t>
            </w:r>
            <w:r w:rsidR="00C13A9E" w:rsidRPr="00C07697">
              <w:rPr>
                <w:rFonts w:ascii="Times New Roman" w:hAnsi="Times New Roman"/>
                <w:sz w:val="24"/>
              </w:rPr>
              <w:t>”</w:t>
            </w:r>
            <w:r w:rsidR="00C13A9E" w:rsidRPr="00C07697">
              <w:rPr>
                <w:rFonts w:ascii="Times New Roman" w:hAnsi="Times New Roman"/>
                <w:sz w:val="24"/>
              </w:rPr>
              <w:t>、</w:t>
            </w:r>
            <w:r w:rsidR="00C13A9E" w:rsidRPr="00C07697">
              <w:rPr>
                <w:rFonts w:ascii="Times New Roman" w:hAnsi="Times New Roman"/>
                <w:sz w:val="24"/>
              </w:rPr>
              <w:t>“</w:t>
            </w:r>
            <w:r w:rsidR="00C13A9E" w:rsidRPr="00C07697">
              <w:rPr>
                <w:rFonts w:ascii="Times New Roman" w:hAnsi="Times New Roman"/>
                <w:sz w:val="24"/>
              </w:rPr>
              <w:t>教育部创新团队发展计划</w:t>
            </w:r>
            <w:r w:rsidR="00C13A9E" w:rsidRPr="00C07697">
              <w:rPr>
                <w:rFonts w:ascii="Times New Roman" w:hAnsi="Times New Roman"/>
                <w:sz w:val="24"/>
              </w:rPr>
              <w:t>”</w:t>
            </w:r>
            <w:r w:rsidR="00C13A9E" w:rsidRPr="00C07697">
              <w:rPr>
                <w:rFonts w:ascii="Times New Roman" w:hAnsi="Times New Roman"/>
                <w:sz w:val="24"/>
              </w:rPr>
              <w:t>、</w:t>
            </w:r>
            <w:r w:rsidR="00C13A9E" w:rsidRPr="00C07697">
              <w:rPr>
                <w:rFonts w:ascii="Times New Roman" w:hAnsi="Times New Roman"/>
                <w:sz w:val="24"/>
              </w:rPr>
              <w:t>“</w:t>
            </w:r>
            <w:r w:rsidR="00C13A9E" w:rsidRPr="00C07697">
              <w:rPr>
                <w:rFonts w:ascii="Times New Roman" w:hAnsi="Times New Roman"/>
                <w:sz w:val="24"/>
              </w:rPr>
              <w:t>河南省重大科技专项</w:t>
            </w:r>
            <w:r w:rsidR="00C13A9E" w:rsidRPr="00C07697">
              <w:rPr>
                <w:rFonts w:ascii="Times New Roman" w:hAnsi="Times New Roman"/>
                <w:sz w:val="24"/>
              </w:rPr>
              <w:t>”</w:t>
            </w:r>
            <w:r w:rsidR="00C13A9E" w:rsidRPr="00C07697">
              <w:rPr>
                <w:rFonts w:ascii="Times New Roman" w:hAnsi="Times New Roman"/>
                <w:sz w:val="24"/>
              </w:rPr>
              <w:t>等项目的实施工作。</w:t>
            </w:r>
            <w:r w:rsidR="009C0456" w:rsidRPr="00C07697">
              <w:rPr>
                <w:rFonts w:ascii="Times New Roman" w:hAnsi="Times New Roman"/>
                <w:b/>
                <w:bCs/>
                <w:sz w:val="24"/>
              </w:rPr>
              <w:t>2018</w:t>
            </w:r>
            <w:r w:rsidR="009C0456" w:rsidRPr="00C07697">
              <w:rPr>
                <w:rFonts w:ascii="Times New Roman" w:hAnsi="Times New Roman"/>
                <w:b/>
                <w:bCs/>
                <w:sz w:val="24"/>
              </w:rPr>
              <w:t>年，获批国家留学基金委青年骨干教师项目资助</w:t>
            </w:r>
            <w:r w:rsidR="009C0456" w:rsidRPr="00C07697">
              <w:rPr>
                <w:rFonts w:ascii="Times New Roman" w:hAnsi="Times New Roman"/>
                <w:sz w:val="24"/>
              </w:rPr>
              <w:t>，</w:t>
            </w:r>
            <w:r w:rsidR="009C0456" w:rsidRPr="00C07697">
              <w:rPr>
                <w:rFonts w:ascii="Times New Roman" w:hAnsi="Times New Roman"/>
                <w:sz w:val="24"/>
              </w:rPr>
              <w:t>2018.10-2019.10</w:t>
            </w:r>
            <w:r w:rsidR="009C0456" w:rsidRPr="00C07697">
              <w:rPr>
                <w:rFonts w:ascii="Times New Roman" w:hAnsi="Times New Roman"/>
                <w:sz w:val="24"/>
              </w:rPr>
              <w:t>前往美国克莱姆森大学访学</w:t>
            </w:r>
            <w:r w:rsidR="009C0456" w:rsidRPr="00C07697">
              <w:rPr>
                <w:rFonts w:ascii="Times New Roman" w:hAnsi="Times New Roman"/>
                <w:sz w:val="24"/>
              </w:rPr>
              <w:t>1</w:t>
            </w:r>
            <w:r w:rsidR="009C0456" w:rsidRPr="00C07697">
              <w:rPr>
                <w:rFonts w:ascii="Times New Roman" w:hAnsi="Times New Roman"/>
                <w:sz w:val="24"/>
              </w:rPr>
              <w:t>年，开拓了</w:t>
            </w:r>
            <w:r w:rsidR="00726023" w:rsidRPr="00C07697">
              <w:rPr>
                <w:rFonts w:ascii="Times New Roman" w:hAnsi="Times New Roman"/>
                <w:sz w:val="24"/>
              </w:rPr>
              <w:t>科研</w:t>
            </w:r>
            <w:r w:rsidR="009C0456" w:rsidRPr="00C07697">
              <w:rPr>
                <w:rFonts w:ascii="Times New Roman" w:hAnsi="Times New Roman"/>
                <w:sz w:val="24"/>
              </w:rPr>
              <w:t>思路和</w:t>
            </w:r>
            <w:r w:rsidR="00726023" w:rsidRPr="00C07697">
              <w:rPr>
                <w:rFonts w:ascii="Times New Roman" w:hAnsi="Times New Roman"/>
                <w:sz w:val="24"/>
              </w:rPr>
              <w:t>提升</w:t>
            </w:r>
            <w:r w:rsidR="009C0456" w:rsidRPr="00C07697">
              <w:rPr>
                <w:rFonts w:ascii="Times New Roman" w:hAnsi="Times New Roman"/>
                <w:sz w:val="24"/>
              </w:rPr>
              <w:t>科研能力</w:t>
            </w:r>
            <w:r w:rsidR="00726023" w:rsidRPr="00C07697">
              <w:rPr>
                <w:rFonts w:ascii="Times New Roman" w:hAnsi="Times New Roman"/>
                <w:sz w:val="24"/>
              </w:rPr>
              <w:t>。</w:t>
            </w:r>
          </w:p>
          <w:p w14:paraId="425DBAC6" w14:textId="6AE40478" w:rsidR="00CF4A77" w:rsidRPr="00C07697" w:rsidRDefault="00726023" w:rsidP="005E475A">
            <w:pPr>
              <w:spacing w:before="120"/>
              <w:ind w:firstLine="475"/>
              <w:rPr>
                <w:rFonts w:ascii="Times New Roman" w:hAnsi="Times New Roman"/>
                <w:sz w:val="24"/>
                <w:lang w:val="en"/>
              </w:rPr>
            </w:pPr>
            <w:r w:rsidRPr="00C07697">
              <w:rPr>
                <w:rFonts w:ascii="Times New Roman" w:hAnsi="Times New Roman"/>
                <w:sz w:val="24"/>
                <w:lang w:val="en"/>
              </w:rPr>
              <w:t>参与完成的成果</w:t>
            </w:r>
            <w:r w:rsidRPr="00C07697">
              <w:rPr>
                <w:rFonts w:ascii="Times New Roman" w:hAnsi="Times New Roman"/>
                <w:sz w:val="24"/>
                <w:lang w:val="en"/>
              </w:rPr>
              <w:t>“</w:t>
            </w:r>
            <w:r w:rsidRPr="00C07697">
              <w:rPr>
                <w:rFonts w:ascii="Times New Roman" w:hAnsi="Times New Roman"/>
                <w:sz w:val="24"/>
                <w:lang w:val="en"/>
              </w:rPr>
              <w:t>地方鸡种质资源保护利用体系的创建与应用</w:t>
            </w:r>
            <w:r w:rsidRPr="00C07697">
              <w:rPr>
                <w:rFonts w:ascii="Times New Roman" w:hAnsi="Times New Roman"/>
                <w:sz w:val="24"/>
                <w:lang w:val="en"/>
              </w:rPr>
              <w:t>”</w:t>
            </w:r>
            <w:r w:rsidRPr="00C07697">
              <w:rPr>
                <w:rFonts w:ascii="Times New Roman" w:hAnsi="Times New Roman"/>
                <w:sz w:val="24"/>
                <w:lang w:val="en"/>
              </w:rPr>
              <w:t>获得</w:t>
            </w:r>
            <w:r w:rsidRPr="00C07697">
              <w:rPr>
                <w:rFonts w:ascii="Times New Roman" w:hAnsi="Times New Roman"/>
                <w:sz w:val="24"/>
                <w:lang w:val="en"/>
              </w:rPr>
              <w:t>2018</w:t>
            </w:r>
            <w:r w:rsidRPr="00C07697">
              <w:rPr>
                <w:rFonts w:ascii="Times New Roman" w:hAnsi="Times New Roman"/>
                <w:sz w:val="24"/>
                <w:lang w:val="en"/>
              </w:rPr>
              <w:t>年度</w:t>
            </w:r>
            <w:r w:rsidRPr="00C07697">
              <w:rPr>
                <w:rFonts w:ascii="Times New Roman" w:hAnsi="Times New Roman"/>
                <w:b/>
                <w:bCs/>
                <w:sz w:val="24"/>
                <w:lang w:val="en"/>
              </w:rPr>
              <w:t>国家科技进步二等奖（</w:t>
            </w:r>
            <w:r w:rsidRPr="00C07697">
              <w:rPr>
                <w:rFonts w:ascii="Times New Roman" w:hAnsi="Times New Roman"/>
                <w:b/>
                <w:bCs/>
                <w:sz w:val="24"/>
                <w:lang w:val="en"/>
              </w:rPr>
              <w:t>8/10</w:t>
            </w:r>
            <w:r w:rsidRPr="00C07697">
              <w:rPr>
                <w:rFonts w:ascii="Times New Roman" w:hAnsi="Times New Roman"/>
                <w:b/>
                <w:bCs/>
                <w:sz w:val="24"/>
                <w:lang w:val="en"/>
              </w:rPr>
              <w:t>）</w:t>
            </w:r>
            <w:r w:rsidRPr="00C07697">
              <w:rPr>
                <w:rFonts w:ascii="Times New Roman" w:hAnsi="Times New Roman"/>
                <w:sz w:val="24"/>
                <w:lang w:val="en"/>
              </w:rPr>
              <w:t>；本人于</w:t>
            </w:r>
            <w:r w:rsidRPr="00C07697">
              <w:rPr>
                <w:rFonts w:ascii="Times New Roman" w:hAnsi="Times New Roman"/>
                <w:sz w:val="24"/>
                <w:lang w:val="en"/>
              </w:rPr>
              <w:t>2019</w:t>
            </w:r>
            <w:r w:rsidRPr="00C07697">
              <w:rPr>
                <w:rFonts w:ascii="Times New Roman" w:hAnsi="Times New Roman"/>
                <w:sz w:val="24"/>
                <w:lang w:val="en"/>
              </w:rPr>
              <w:t>年入选</w:t>
            </w:r>
            <w:r w:rsidRPr="00C07697">
              <w:rPr>
                <w:rFonts w:ascii="Times New Roman" w:hAnsi="Times New Roman"/>
                <w:b/>
                <w:bCs/>
                <w:sz w:val="24"/>
                <w:lang w:val="en"/>
              </w:rPr>
              <w:t>河南省高层次人才（</w:t>
            </w:r>
            <w:r w:rsidRPr="00C07697">
              <w:rPr>
                <w:rFonts w:ascii="Times New Roman" w:hAnsi="Times New Roman"/>
                <w:b/>
                <w:bCs/>
                <w:sz w:val="24"/>
                <w:lang w:val="en"/>
              </w:rPr>
              <w:t>C</w:t>
            </w:r>
            <w:r w:rsidRPr="00C07697">
              <w:rPr>
                <w:rFonts w:ascii="Times New Roman" w:hAnsi="Times New Roman"/>
                <w:b/>
                <w:bCs/>
                <w:sz w:val="24"/>
                <w:lang w:val="en"/>
              </w:rPr>
              <w:t>类）</w:t>
            </w:r>
            <w:r w:rsidRPr="00C07697">
              <w:rPr>
                <w:rFonts w:ascii="Times New Roman" w:hAnsi="Times New Roman"/>
                <w:sz w:val="24"/>
                <w:lang w:val="en"/>
              </w:rPr>
              <w:t>；</w:t>
            </w:r>
            <w:r w:rsidR="009C0456" w:rsidRPr="00C07697">
              <w:rPr>
                <w:rFonts w:ascii="Times New Roman" w:hAnsi="Times New Roman"/>
                <w:sz w:val="24"/>
                <w:lang w:val="en"/>
              </w:rPr>
              <w:t>作为第</w:t>
            </w:r>
            <w:r w:rsidR="009C0456" w:rsidRPr="00C07697">
              <w:rPr>
                <w:rFonts w:ascii="Times New Roman" w:hAnsi="Times New Roman"/>
                <w:sz w:val="24"/>
                <w:lang w:val="en"/>
              </w:rPr>
              <w:t>4</w:t>
            </w:r>
            <w:r w:rsidR="009C0456" w:rsidRPr="00C07697">
              <w:rPr>
                <w:rFonts w:ascii="Times New Roman" w:hAnsi="Times New Roman"/>
                <w:sz w:val="24"/>
                <w:lang w:val="en"/>
              </w:rPr>
              <w:t>完成人</w:t>
            </w:r>
            <w:r w:rsidRPr="00C07697">
              <w:rPr>
                <w:rFonts w:ascii="Times New Roman" w:hAnsi="Times New Roman"/>
                <w:sz w:val="24"/>
                <w:lang w:val="en"/>
              </w:rPr>
              <w:t>获授权国家发明专利</w:t>
            </w:r>
            <w:r w:rsidRPr="00C07697">
              <w:rPr>
                <w:rFonts w:ascii="Times New Roman" w:hAnsi="Times New Roman"/>
                <w:sz w:val="24"/>
                <w:lang w:val="en"/>
              </w:rPr>
              <w:t>4</w:t>
            </w:r>
            <w:r w:rsidRPr="00C07697">
              <w:rPr>
                <w:rFonts w:ascii="Times New Roman" w:hAnsi="Times New Roman"/>
                <w:sz w:val="24"/>
                <w:lang w:val="en"/>
              </w:rPr>
              <w:t>项</w:t>
            </w:r>
            <w:r w:rsidR="009C0456" w:rsidRPr="00C07697">
              <w:rPr>
                <w:rFonts w:ascii="Times New Roman" w:hAnsi="Times New Roman"/>
                <w:sz w:val="24"/>
                <w:lang w:val="en"/>
              </w:rPr>
              <w:t>。</w:t>
            </w:r>
          </w:p>
          <w:p w14:paraId="645FD38C" w14:textId="63A70376" w:rsidR="00C31FFD" w:rsidRPr="00C07697" w:rsidRDefault="003A2172" w:rsidP="001658B6">
            <w:pPr>
              <w:spacing w:before="120" w:after="120"/>
              <w:ind w:firstLine="475"/>
              <w:rPr>
                <w:rFonts w:ascii="Times New Roman" w:hAnsi="Times New Roman"/>
                <w:sz w:val="24"/>
              </w:rPr>
            </w:pPr>
            <w:r w:rsidRPr="00C07697">
              <w:rPr>
                <w:rFonts w:ascii="Cambria Math" w:eastAsia="微软雅黑" w:hAnsi="Cambria Math" w:cs="Cambria Math"/>
                <w:sz w:val="24"/>
              </w:rPr>
              <w:t>③</w:t>
            </w:r>
            <w:r w:rsidR="00C31FFD" w:rsidRPr="00C07697">
              <w:rPr>
                <w:rFonts w:ascii="Times New Roman" w:hAnsi="Times New Roman"/>
                <w:b/>
                <w:bCs/>
                <w:sz w:val="24"/>
              </w:rPr>
              <w:t>团队建设</w:t>
            </w:r>
          </w:p>
          <w:p w14:paraId="1D00475B" w14:textId="35EE82A8" w:rsidR="00CF4A77" w:rsidRPr="00C07697" w:rsidRDefault="001B72A7" w:rsidP="00E940E7">
            <w:pPr>
              <w:snapToGrid w:val="0"/>
              <w:spacing w:beforeLines="20" w:before="62"/>
              <w:ind w:firstLineChars="200" w:firstLine="480"/>
              <w:rPr>
                <w:rFonts w:ascii="Times New Roman" w:hAnsi="Times New Roman"/>
                <w:sz w:val="24"/>
              </w:rPr>
            </w:pPr>
            <w:r w:rsidRPr="00C07697">
              <w:rPr>
                <w:rFonts w:ascii="Times New Roman" w:hAnsi="Times New Roman"/>
                <w:sz w:val="24"/>
              </w:rPr>
              <w:t>积极参加学科平台和团队建设。本人是教育部</w:t>
            </w:r>
            <w:r w:rsidRPr="00C07697">
              <w:rPr>
                <w:rFonts w:ascii="Times New Roman" w:hAnsi="Times New Roman"/>
                <w:sz w:val="24"/>
              </w:rPr>
              <w:t>“</w:t>
            </w:r>
            <w:r w:rsidRPr="00C07697">
              <w:rPr>
                <w:rFonts w:ascii="Times New Roman" w:hAnsi="Times New Roman"/>
                <w:sz w:val="24"/>
              </w:rPr>
              <w:t>长江学者和创新团队发展计划</w:t>
            </w:r>
            <w:r w:rsidRPr="00C07697">
              <w:rPr>
                <w:rFonts w:ascii="Times New Roman" w:hAnsi="Times New Roman"/>
                <w:sz w:val="24"/>
              </w:rPr>
              <w:t>”</w:t>
            </w:r>
            <w:r w:rsidRPr="00C07697">
              <w:rPr>
                <w:rFonts w:ascii="Times New Roman" w:hAnsi="Times New Roman"/>
                <w:sz w:val="24"/>
              </w:rPr>
              <w:t>及农业部</w:t>
            </w:r>
            <w:r w:rsidRPr="00C07697">
              <w:rPr>
                <w:rFonts w:ascii="Times New Roman" w:hAnsi="Times New Roman"/>
                <w:sz w:val="24"/>
              </w:rPr>
              <w:t>“</w:t>
            </w:r>
            <w:r w:rsidRPr="00C07697">
              <w:rPr>
                <w:rFonts w:ascii="Times New Roman" w:hAnsi="Times New Roman"/>
                <w:sz w:val="24"/>
              </w:rPr>
              <w:t>农业科研杰出人才及其创新团队培养计划</w:t>
            </w:r>
            <w:r w:rsidRPr="00C07697">
              <w:rPr>
                <w:rFonts w:ascii="Times New Roman" w:hAnsi="Times New Roman"/>
                <w:sz w:val="24"/>
              </w:rPr>
              <w:t>”</w:t>
            </w:r>
            <w:r w:rsidRPr="00C07697">
              <w:rPr>
                <w:rFonts w:ascii="Times New Roman" w:hAnsi="Times New Roman"/>
                <w:b/>
                <w:bCs/>
                <w:sz w:val="24"/>
              </w:rPr>
              <w:t>2</w:t>
            </w:r>
            <w:r w:rsidRPr="00C07697">
              <w:rPr>
                <w:rFonts w:ascii="Times New Roman" w:hAnsi="Times New Roman"/>
                <w:b/>
                <w:bCs/>
                <w:sz w:val="24"/>
              </w:rPr>
              <w:t>个国家级创新团队</w:t>
            </w:r>
            <w:r w:rsidR="00EE6E9A" w:rsidRPr="00C07697">
              <w:rPr>
                <w:rFonts w:ascii="Times New Roman" w:hAnsi="Times New Roman"/>
                <w:b/>
                <w:bCs/>
                <w:sz w:val="24"/>
              </w:rPr>
              <w:t>的骨干成员</w:t>
            </w:r>
            <w:r w:rsidR="00EE6E9A" w:rsidRPr="00C07697">
              <w:rPr>
                <w:rFonts w:ascii="Times New Roman" w:hAnsi="Times New Roman"/>
                <w:sz w:val="24"/>
              </w:rPr>
              <w:t>，承担团队的日常管理和项目实施工作</w:t>
            </w:r>
            <w:r w:rsidRPr="00C07697">
              <w:rPr>
                <w:rFonts w:ascii="Times New Roman" w:hAnsi="Times New Roman"/>
                <w:sz w:val="24"/>
              </w:rPr>
              <w:t>。</w:t>
            </w:r>
            <w:r w:rsidR="00EE6E9A" w:rsidRPr="00C07697">
              <w:rPr>
                <w:rFonts w:ascii="Times New Roman" w:hAnsi="Times New Roman"/>
                <w:sz w:val="24"/>
              </w:rPr>
              <w:t>同时，</w:t>
            </w:r>
            <w:r w:rsidR="00FF2555" w:rsidRPr="00C07697">
              <w:rPr>
                <w:rFonts w:ascii="Times New Roman" w:hAnsi="Times New Roman"/>
                <w:sz w:val="24"/>
              </w:rPr>
              <w:t>作为</w:t>
            </w:r>
            <w:r w:rsidRPr="00C07697">
              <w:rPr>
                <w:rFonts w:ascii="Times New Roman" w:hAnsi="Times New Roman"/>
                <w:b/>
                <w:bCs/>
                <w:sz w:val="24"/>
              </w:rPr>
              <w:t>动物科技学院</w:t>
            </w:r>
            <w:r w:rsidR="00FF2555" w:rsidRPr="00C07697">
              <w:rPr>
                <w:rFonts w:ascii="Times New Roman" w:hAnsi="Times New Roman"/>
                <w:b/>
                <w:bCs/>
                <w:sz w:val="24"/>
              </w:rPr>
              <w:t>畜牧工程学科带头人</w:t>
            </w:r>
            <w:r w:rsidR="00FF2555" w:rsidRPr="00C07697">
              <w:rPr>
                <w:rFonts w:ascii="Times New Roman" w:hAnsi="Times New Roman"/>
                <w:sz w:val="24"/>
              </w:rPr>
              <w:t>，</w:t>
            </w:r>
            <w:r w:rsidR="00FF2555" w:rsidRPr="00C07697">
              <w:rPr>
                <w:rFonts w:ascii="Times New Roman" w:hAnsi="Times New Roman"/>
                <w:sz w:val="24"/>
              </w:rPr>
              <w:t>2019</w:t>
            </w:r>
            <w:r w:rsidR="00FF2555" w:rsidRPr="00C07697">
              <w:rPr>
                <w:rFonts w:ascii="Times New Roman" w:hAnsi="Times New Roman"/>
                <w:sz w:val="24"/>
              </w:rPr>
              <w:t>年引进中国农业大学博士生</w:t>
            </w:r>
            <w:r w:rsidR="00FF2555" w:rsidRPr="00C07697">
              <w:rPr>
                <w:rFonts w:ascii="Times New Roman" w:hAnsi="Times New Roman"/>
                <w:sz w:val="24"/>
              </w:rPr>
              <w:t>1</w:t>
            </w:r>
            <w:r w:rsidR="00FF2555" w:rsidRPr="00C07697">
              <w:rPr>
                <w:rFonts w:ascii="Times New Roman" w:hAnsi="Times New Roman"/>
                <w:sz w:val="24"/>
              </w:rPr>
              <w:t>名，计划</w:t>
            </w:r>
            <w:r w:rsidR="00FF2555" w:rsidRPr="00C07697">
              <w:rPr>
                <w:rFonts w:ascii="Times New Roman" w:hAnsi="Times New Roman"/>
                <w:sz w:val="24"/>
              </w:rPr>
              <w:t>2021</w:t>
            </w:r>
            <w:r w:rsidR="00FF2555" w:rsidRPr="00C07697">
              <w:rPr>
                <w:rFonts w:ascii="Times New Roman" w:hAnsi="Times New Roman"/>
                <w:sz w:val="24"/>
              </w:rPr>
              <w:t>年</w:t>
            </w:r>
            <w:r w:rsidR="00E940E7" w:rsidRPr="00C07697">
              <w:rPr>
                <w:rFonts w:ascii="Times New Roman" w:hAnsi="Times New Roman"/>
                <w:sz w:val="24"/>
              </w:rPr>
              <w:t>分别从中国农业科学院和中国农业大学引进</w:t>
            </w:r>
            <w:r w:rsidR="00E940E7" w:rsidRPr="00C07697">
              <w:rPr>
                <w:rFonts w:ascii="Times New Roman" w:hAnsi="Times New Roman"/>
                <w:sz w:val="24"/>
              </w:rPr>
              <w:t>1</w:t>
            </w:r>
            <w:r w:rsidR="00E940E7" w:rsidRPr="00C07697">
              <w:rPr>
                <w:rFonts w:ascii="Times New Roman" w:hAnsi="Times New Roman"/>
                <w:sz w:val="24"/>
              </w:rPr>
              <w:t>名博士</w:t>
            </w:r>
            <w:r w:rsidR="00FF2555" w:rsidRPr="00C07697">
              <w:rPr>
                <w:rFonts w:ascii="Times New Roman" w:hAnsi="Times New Roman"/>
                <w:sz w:val="24"/>
              </w:rPr>
              <w:t>，完善团队学缘结构、加强畜牧工程学科建设。</w:t>
            </w:r>
            <w:r w:rsidR="00E940E7" w:rsidRPr="00C07697">
              <w:rPr>
                <w:rFonts w:ascii="Times New Roman" w:hAnsi="Times New Roman"/>
                <w:sz w:val="24"/>
              </w:rPr>
              <w:t>参加</w:t>
            </w:r>
            <w:r w:rsidR="00E940E7" w:rsidRPr="00C07697">
              <w:rPr>
                <w:rFonts w:ascii="Times New Roman" w:hAnsi="Times New Roman"/>
                <w:b/>
                <w:bCs/>
                <w:sz w:val="24"/>
              </w:rPr>
              <w:t>河南农业大学畜牧学研究生教育创新培养基地建设</w:t>
            </w:r>
            <w:r w:rsidR="00E940E7" w:rsidRPr="00C07697">
              <w:rPr>
                <w:rFonts w:ascii="Times New Roman" w:hAnsi="Times New Roman"/>
                <w:sz w:val="24"/>
              </w:rPr>
              <w:t>，与三高农牧有限公司合作共建研究室培养基地，指导研究生以生产实践为出发点，坚持问题导向，与企业共同开展相关科学研究工作，既培养了学生，又帮助企业解决了实际问题。</w:t>
            </w:r>
            <w:r w:rsidR="00E940E7" w:rsidRPr="00C07697">
              <w:rPr>
                <w:rFonts w:ascii="Times New Roman" w:hAnsi="Times New Roman"/>
                <w:sz w:val="24"/>
              </w:rPr>
              <w:t xml:space="preserve"> </w:t>
            </w:r>
          </w:p>
          <w:p w14:paraId="53922039" w14:textId="193CAFBE" w:rsidR="00C31FFD" w:rsidRPr="00C07697" w:rsidRDefault="003A2172" w:rsidP="001658B6">
            <w:pPr>
              <w:spacing w:before="120" w:after="120"/>
              <w:ind w:firstLine="475"/>
              <w:rPr>
                <w:rFonts w:ascii="Times New Roman" w:hAnsi="Times New Roman"/>
                <w:sz w:val="24"/>
              </w:rPr>
            </w:pPr>
            <w:r w:rsidRPr="00C07697">
              <w:rPr>
                <w:rFonts w:ascii="Cambria Math" w:eastAsia="微软雅黑" w:hAnsi="Cambria Math" w:cs="Cambria Math"/>
                <w:sz w:val="24"/>
              </w:rPr>
              <w:t>④</w:t>
            </w:r>
            <w:r w:rsidR="00C31FFD" w:rsidRPr="00C07697">
              <w:rPr>
                <w:rFonts w:ascii="Times New Roman" w:hAnsi="Times New Roman"/>
                <w:b/>
                <w:bCs/>
                <w:sz w:val="24"/>
              </w:rPr>
              <w:t>社会服务</w:t>
            </w:r>
          </w:p>
          <w:p w14:paraId="4D88E817" w14:textId="421978A2" w:rsidR="00C31FFD" w:rsidRPr="00C07697" w:rsidRDefault="001658B6" w:rsidP="006E52A6">
            <w:pPr>
              <w:ind w:firstLine="480"/>
              <w:rPr>
                <w:rFonts w:ascii="Times New Roman" w:hAnsi="Times New Roman"/>
                <w:sz w:val="24"/>
              </w:rPr>
            </w:pPr>
            <w:r>
              <w:rPr>
                <w:rFonts w:ascii="Times New Roman" w:hAnsi="Times New Roman" w:hint="eastAsia"/>
                <w:sz w:val="24"/>
              </w:rPr>
              <w:t>深入生产实践一线，通过参与“国家蛋鸡产业技术体系</w:t>
            </w:r>
            <w:r w:rsidR="009F5086">
              <w:rPr>
                <w:rFonts w:ascii="Times New Roman" w:hAnsi="Times New Roman" w:hint="eastAsia"/>
                <w:sz w:val="24"/>
              </w:rPr>
              <w:t>品种改良岗位任务</w:t>
            </w:r>
            <w:r>
              <w:rPr>
                <w:rFonts w:ascii="Times New Roman" w:hAnsi="Times New Roman" w:hint="eastAsia"/>
                <w:sz w:val="24"/>
              </w:rPr>
              <w:t>”</w:t>
            </w:r>
            <w:r w:rsidR="009F5086">
              <w:rPr>
                <w:rFonts w:ascii="Times New Roman" w:hAnsi="Times New Roman" w:hint="eastAsia"/>
                <w:sz w:val="24"/>
              </w:rPr>
              <w:t>“三门峡市人才引进项目”的实施工作，为三高农牧股份有限公司、三门峡市优鲜道生态养殖有限公司、湖南省吉泰农牧有限公司等提供技术服务。与三门峡市科技局合作，通过推广豫粉</w:t>
            </w:r>
            <w:r w:rsidR="009F5086">
              <w:rPr>
                <w:rFonts w:ascii="Times New Roman" w:hAnsi="Times New Roman" w:hint="eastAsia"/>
                <w:sz w:val="24"/>
              </w:rPr>
              <w:t>1</w:t>
            </w:r>
            <w:r w:rsidR="009F5086">
              <w:rPr>
                <w:rFonts w:ascii="Times New Roman" w:hAnsi="Times New Roman" w:hint="eastAsia"/>
                <w:sz w:val="24"/>
              </w:rPr>
              <w:t>号蛋鸡配套系，开展精准扶贫工作。本人于</w:t>
            </w:r>
            <w:r w:rsidR="009F5086">
              <w:rPr>
                <w:rFonts w:ascii="Times New Roman" w:hAnsi="Times New Roman" w:hint="eastAsia"/>
                <w:sz w:val="24"/>
              </w:rPr>
              <w:t>2</w:t>
            </w:r>
            <w:r w:rsidR="009F5086">
              <w:rPr>
                <w:rFonts w:ascii="Times New Roman" w:hAnsi="Times New Roman"/>
                <w:sz w:val="24"/>
              </w:rPr>
              <w:t>019</w:t>
            </w:r>
            <w:r w:rsidR="009F5086">
              <w:rPr>
                <w:rFonts w:ascii="Times New Roman" w:hAnsi="Times New Roman" w:hint="eastAsia"/>
                <w:sz w:val="24"/>
              </w:rPr>
              <w:t>年</w:t>
            </w:r>
            <w:r w:rsidR="009F5086">
              <w:rPr>
                <w:rFonts w:ascii="Times New Roman" w:hAnsi="Times New Roman" w:hint="eastAsia"/>
                <w:sz w:val="24"/>
              </w:rPr>
              <w:t>7</w:t>
            </w:r>
            <w:r w:rsidR="009F5086">
              <w:rPr>
                <w:rFonts w:ascii="Times New Roman" w:hAnsi="Times New Roman" w:hint="eastAsia"/>
                <w:sz w:val="24"/>
              </w:rPr>
              <w:t>月至</w:t>
            </w:r>
            <w:r w:rsidR="009F5086">
              <w:rPr>
                <w:rFonts w:ascii="Times New Roman" w:hAnsi="Times New Roman" w:hint="eastAsia"/>
                <w:sz w:val="24"/>
              </w:rPr>
              <w:t>2</w:t>
            </w:r>
            <w:r w:rsidR="009F5086">
              <w:rPr>
                <w:rFonts w:ascii="Times New Roman" w:hAnsi="Times New Roman"/>
                <w:sz w:val="24"/>
              </w:rPr>
              <w:t>021</w:t>
            </w:r>
            <w:r w:rsidR="009F5086">
              <w:rPr>
                <w:rFonts w:ascii="Times New Roman" w:hAnsi="Times New Roman" w:hint="eastAsia"/>
                <w:sz w:val="24"/>
              </w:rPr>
              <w:t>年</w:t>
            </w:r>
            <w:r w:rsidR="009F5086">
              <w:rPr>
                <w:rFonts w:ascii="Times New Roman" w:hAnsi="Times New Roman" w:hint="eastAsia"/>
                <w:sz w:val="24"/>
              </w:rPr>
              <w:t>7</w:t>
            </w:r>
            <w:r w:rsidR="009F5086">
              <w:rPr>
                <w:rFonts w:ascii="Times New Roman" w:hAnsi="Times New Roman" w:hint="eastAsia"/>
                <w:sz w:val="24"/>
              </w:rPr>
              <w:t>月，被聘为湖南省醴陵市科技专家服务团专家。</w:t>
            </w:r>
          </w:p>
          <w:p w14:paraId="67F1409F" w14:textId="77777777" w:rsidR="00C31FFD" w:rsidRPr="00C07697" w:rsidRDefault="00C31FFD" w:rsidP="006E52A6">
            <w:pPr>
              <w:ind w:firstLine="480"/>
              <w:rPr>
                <w:rFonts w:ascii="Times New Roman" w:hAnsi="Times New Roman"/>
                <w:sz w:val="24"/>
              </w:rPr>
            </w:pPr>
          </w:p>
          <w:p w14:paraId="1E27B25C" w14:textId="77777777" w:rsidR="006675A0" w:rsidRPr="00C07697" w:rsidRDefault="006675A0" w:rsidP="006E52A6">
            <w:pPr>
              <w:ind w:firstLine="480"/>
              <w:rPr>
                <w:rFonts w:ascii="Times New Roman" w:hAnsi="Times New Roman"/>
                <w:sz w:val="24"/>
              </w:rPr>
            </w:pPr>
          </w:p>
          <w:p w14:paraId="73F22FE3" w14:textId="77777777" w:rsidR="006675A0" w:rsidRPr="00C07697" w:rsidRDefault="006675A0" w:rsidP="006E52A6">
            <w:pPr>
              <w:ind w:firstLine="480"/>
              <w:rPr>
                <w:rFonts w:ascii="Times New Roman" w:hAnsi="Times New Roman"/>
                <w:sz w:val="24"/>
              </w:rPr>
            </w:pPr>
          </w:p>
          <w:p w14:paraId="2D2407B5" w14:textId="77777777" w:rsidR="006675A0" w:rsidRPr="00C07697" w:rsidRDefault="006675A0" w:rsidP="006E52A6">
            <w:pPr>
              <w:ind w:firstLine="480"/>
              <w:rPr>
                <w:rFonts w:ascii="Times New Roman" w:hAnsi="Times New Roman"/>
                <w:sz w:val="24"/>
              </w:rPr>
            </w:pPr>
          </w:p>
          <w:p w14:paraId="5A48887D" w14:textId="77777777" w:rsidR="006675A0" w:rsidRPr="00C07697" w:rsidRDefault="006675A0" w:rsidP="006E52A6">
            <w:pPr>
              <w:ind w:firstLine="480"/>
              <w:rPr>
                <w:rFonts w:ascii="Times New Roman" w:hAnsi="Times New Roman"/>
                <w:sz w:val="24"/>
              </w:rPr>
            </w:pPr>
          </w:p>
          <w:p w14:paraId="2BA9062B" w14:textId="77777777" w:rsidR="006675A0" w:rsidRPr="00C07697" w:rsidRDefault="006675A0" w:rsidP="006E52A6">
            <w:pPr>
              <w:ind w:firstLine="480"/>
              <w:rPr>
                <w:rFonts w:ascii="Times New Roman" w:hAnsi="Times New Roman"/>
                <w:sz w:val="24"/>
              </w:rPr>
            </w:pPr>
          </w:p>
          <w:p w14:paraId="0E5E6289" w14:textId="30404260" w:rsidR="006675A0" w:rsidRDefault="006675A0" w:rsidP="006E52A6">
            <w:pPr>
              <w:ind w:firstLine="480"/>
              <w:rPr>
                <w:rFonts w:ascii="Times New Roman" w:hAnsi="Times New Roman"/>
                <w:sz w:val="24"/>
              </w:rPr>
            </w:pPr>
          </w:p>
          <w:p w14:paraId="2C3F21F6" w14:textId="0D069FFB" w:rsidR="004E56A8" w:rsidRDefault="004E56A8" w:rsidP="006E52A6">
            <w:pPr>
              <w:ind w:firstLine="480"/>
              <w:rPr>
                <w:rFonts w:ascii="Times New Roman" w:hAnsi="Times New Roman"/>
                <w:sz w:val="24"/>
              </w:rPr>
            </w:pPr>
          </w:p>
          <w:p w14:paraId="523409D8" w14:textId="77777777" w:rsidR="004E56A8" w:rsidRPr="00C07697" w:rsidRDefault="004E56A8" w:rsidP="006E52A6">
            <w:pPr>
              <w:ind w:firstLine="480"/>
              <w:rPr>
                <w:rFonts w:ascii="Times New Roman" w:hAnsi="Times New Roman"/>
                <w:sz w:val="24"/>
              </w:rPr>
            </w:pPr>
          </w:p>
          <w:p w14:paraId="55F6DD1D" w14:textId="77777777" w:rsidR="006675A0" w:rsidRPr="00C07697" w:rsidRDefault="006675A0" w:rsidP="006E52A6">
            <w:pPr>
              <w:ind w:firstLine="480"/>
              <w:rPr>
                <w:rFonts w:ascii="Times New Roman" w:hAnsi="Times New Roman"/>
                <w:sz w:val="24"/>
              </w:rPr>
            </w:pPr>
          </w:p>
          <w:p w14:paraId="7A8D75FA" w14:textId="77777777" w:rsidR="006675A0" w:rsidRPr="00C07697" w:rsidRDefault="006675A0" w:rsidP="006E52A6">
            <w:pPr>
              <w:ind w:firstLine="480"/>
              <w:rPr>
                <w:rFonts w:ascii="Times New Roman" w:hAnsi="Times New Roman"/>
                <w:sz w:val="24"/>
              </w:rPr>
            </w:pPr>
          </w:p>
          <w:p w14:paraId="1FF3ECDC" w14:textId="10D96EE6" w:rsidR="006675A0" w:rsidRPr="00C07697" w:rsidRDefault="004E56A8" w:rsidP="006E52A6">
            <w:pPr>
              <w:ind w:firstLine="480"/>
              <w:rPr>
                <w:rFonts w:ascii="Times New Roman" w:hAnsi="Times New Roman"/>
                <w:sz w:val="24"/>
              </w:rPr>
            </w:pPr>
            <w:r>
              <w:rPr>
                <w:rFonts w:ascii="Times New Roman" w:hAnsi="Times New Roman" w:hint="eastAsia"/>
                <w:sz w:val="24"/>
              </w:rPr>
              <w:t xml:space="preserve"> </w:t>
            </w:r>
            <w:r>
              <w:rPr>
                <w:rFonts w:ascii="Times New Roman" w:hAnsi="Times New Roman"/>
                <w:sz w:val="24"/>
              </w:rPr>
              <w:t xml:space="preserve">                              </w:t>
            </w:r>
            <w:r w:rsidR="006675A0" w:rsidRPr="00C07697">
              <w:rPr>
                <w:rFonts w:ascii="Times New Roman" w:hAnsi="Times New Roman"/>
                <w:sz w:val="24"/>
              </w:rPr>
              <w:t>培养对象签字：</w:t>
            </w:r>
          </w:p>
          <w:p w14:paraId="6BD28345" w14:textId="77777777" w:rsidR="006675A0" w:rsidRPr="00C07697" w:rsidRDefault="006675A0" w:rsidP="006E52A6">
            <w:pPr>
              <w:ind w:firstLine="4226"/>
              <w:rPr>
                <w:rFonts w:ascii="Times New Roman" w:hAnsi="Times New Roman"/>
                <w:sz w:val="24"/>
              </w:rPr>
            </w:pPr>
          </w:p>
          <w:p w14:paraId="5D4A91E3" w14:textId="77777777" w:rsidR="006675A0" w:rsidRDefault="00047C37" w:rsidP="00047C37">
            <w:pPr>
              <w:ind w:right="960" w:firstLine="480"/>
              <w:jc w:val="right"/>
              <w:rPr>
                <w:rFonts w:ascii="Times New Roman" w:hAnsi="Times New Roman"/>
                <w:sz w:val="24"/>
              </w:rPr>
            </w:pPr>
            <w:r w:rsidRPr="00C07697">
              <w:rPr>
                <w:rFonts w:ascii="Times New Roman" w:hAnsi="Times New Roman"/>
                <w:sz w:val="24"/>
              </w:rPr>
              <w:t>2020</w:t>
            </w:r>
            <w:r w:rsidR="006675A0" w:rsidRPr="00C07697">
              <w:rPr>
                <w:rFonts w:ascii="Times New Roman" w:hAnsi="Times New Roman"/>
                <w:sz w:val="24"/>
              </w:rPr>
              <w:t>年</w:t>
            </w:r>
            <w:r w:rsidRPr="00C07697">
              <w:rPr>
                <w:rFonts w:ascii="Times New Roman" w:hAnsi="Times New Roman"/>
                <w:sz w:val="24"/>
              </w:rPr>
              <w:t>11</w:t>
            </w:r>
            <w:r w:rsidR="006675A0" w:rsidRPr="00C07697">
              <w:rPr>
                <w:rFonts w:ascii="Times New Roman" w:hAnsi="Times New Roman"/>
                <w:sz w:val="24"/>
              </w:rPr>
              <w:t>月</w:t>
            </w:r>
            <w:r w:rsidRPr="00C07697">
              <w:rPr>
                <w:rFonts w:ascii="Times New Roman" w:hAnsi="Times New Roman"/>
                <w:sz w:val="24"/>
              </w:rPr>
              <w:t>30</w:t>
            </w:r>
            <w:r w:rsidR="006675A0" w:rsidRPr="00C07697">
              <w:rPr>
                <w:rFonts w:ascii="Times New Roman" w:hAnsi="Times New Roman"/>
                <w:sz w:val="24"/>
              </w:rPr>
              <w:t>日</w:t>
            </w:r>
          </w:p>
          <w:p w14:paraId="6E132554" w14:textId="77777777" w:rsidR="004E56A8" w:rsidRDefault="004E56A8" w:rsidP="00047C37">
            <w:pPr>
              <w:ind w:right="960" w:firstLine="480"/>
              <w:jc w:val="right"/>
              <w:rPr>
                <w:rFonts w:ascii="Times New Roman" w:hAnsi="Times New Roman"/>
                <w:sz w:val="24"/>
              </w:rPr>
            </w:pPr>
          </w:p>
          <w:p w14:paraId="6A10EF97" w14:textId="77777777" w:rsidR="004E56A8" w:rsidRDefault="004E56A8" w:rsidP="00047C37">
            <w:pPr>
              <w:ind w:right="960" w:firstLine="480"/>
              <w:jc w:val="right"/>
              <w:rPr>
                <w:rFonts w:ascii="Times New Roman" w:hAnsi="Times New Roman"/>
                <w:sz w:val="24"/>
              </w:rPr>
            </w:pPr>
          </w:p>
          <w:p w14:paraId="54E26BF4" w14:textId="77777777" w:rsidR="004E56A8" w:rsidRDefault="004E56A8" w:rsidP="00047C37">
            <w:pPr>
              <w:ind w:right="960" w:firstLine="480"/>
              <w:jc w:val="right"/>
              <w:rPr>
                <w:rFonts w:ascii="Times New Roman" w:hAnsi="Times New Roman"/>
                <w:sz w:val="24"/>
              </w:rPr>
            </w:pPr>
          </w:p>
          <w:p w14:paraId="78A761EB" w14:textId="77777777" w:rsidR="004E56A8" w:rsidRDefault="004E56A8" w:rsidP="00047C37">
            <w:pPr>
              <w:ind w:right="960" w:firstLine="480"/>
              <w:jc w:val="right"/>
              <w:rPr>
                <w:rFonts w:ascii="Times New Roman" w:hAnsi="Times New Roman"/>
                <w:sz w:val="24"/>
              </w:rPr>
            </w:pPr>
          </w:p>
          <w:p w14:paraId="0602D59F" w14:textId="0D545E03" w:rsidR="004E56A8" w:rsidRPr="00C07697" w:rsidRDefault="004E56A8" w:rsidP="00047C37">
            <w:pPr>
              <w:ind w:right="960" w:firstLine="480"/>
              <w:jc w:val="right"/>
              <w:rPr>
                <w:rFonts w:ascii="Times New Roman" w:hAnsi="Times New Roman" w:hint="eastAsia"/>
                <w:sz w:val="24"/>
              </w:rPr>
            </w:pPr>
          </w:p>
        </w:tc>
      </w:tr>
    </w:tbl>
    <w:p w14:paraId="0DF44D8B" w14:textId="77777777" w:rsidR="00BB668F" w:rsidRDefault="00BB668F">
      <w:pPr>
        <w:widowControl/>
        <w:jc w:val="left"/>
        <w:rPr>
          <w:rFonts w:ascii="Times New Roman" w:eastAsia="黑体" w:hAnsi="Times New Roman"/>
        </w:rPr>
      </w:pPr>
      <w:r>
        <w:rPr>
          <w:rFonts w:ascii="Times New Roman" w:eastAsia="黑体" w:hAnsi="Times New Roman"/>
        </w:rPr>
        <w:lastRenderedPageBreak/>
        <w:br w:type="page"/>
      </w:r>
    </w:p>
    <w:p w14:paraId="1E0D3BC4" w14:textId="0AEBAA63" w:rsidR="006675A0" w:rsidRPr="00C07697" w:rsidRDefault="006675A0" w:rsidP="006675A0">
      <w:pPr>
        <w:rPr>
          <w:rFonts w:ascii="Times New Roman" w:eastAsia="黑体" w:hAnsi="Times New Roman"/>
          <w:szCs w:val="20"/>
        </w:rPr>
      </w:pPr>
      <w:r w:rsidRPr="00C07697">
        <w:rPr>
          <w:rFonts w:ascii="Times New Roman" w:eastAsia="黑体" w:hAnsi="Times New Roman"/>
        </w:rPr>
        <w:lastRenderedPageBreak/>
        <w:t>三、培养期成果一览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5"/>
      </w:tblGrid>
      <w:tr w:rsidR="006675A0" w:rsidRPr="00C07697" w14:paraId="1138A00E" w14:textId="77777777" w:rsidTr="004C7496">
        <w:trPr>
          <w:trHeight w:val="9440"/>
          <w:jc w:val="center"/>
        </w:trPr>
        <w:tc>
          <w:tcPr>
            <w:tcW w:w="9135" w:type="dxa"/>
            <w:tcBorders>
              <w:top w:val="single" w:sz="4" w:space="0" w:color="auto"/>
              <w:left w:val="single" w:sz="4" w:space="0" w:color="auto"/>
              <w:bottom w:val="single" w:sz="4" w:space="0" w:color="auto"/>
              <w:right w:val="single" w:sz="4" w:space="0" w:color="auto"/>
            </w:tcBorders>
          </w:tcPr>
          <w:p w14:paraId="7CBA8C04" w14:textId="77777777" w:rsidR="006675A0" w:rsidRPr="00C07697" w:rsidRDefault="006675A0" w:rsidP="006E52A6">
            <w:pPr>
              <w:snapToGrid w:val="0"/>
              <w:rPr>
                <w:rFonts w:ascii="Times New Roman" w:hAnsi="Times New Roman"/>
                <w:bCs/>
                <w:sz w:val="21"/>
                <w:szCs w:val="21"/>
              </w:rPr>
            </w:pPr>
            <w:r w:rsidRPr="00C07697">
              <w:rPr>
                <w:rFonts w:ascii="Times New Roman" w:hAnsi="Times New Roman"/>
                <w:bCs/>
                <w:sz w:val="21"/>
                <w:szCs w:val="21"/>
              </w:rPr>
              <w:t>1</w:t>
            </w:r>
            <w:r w:rsidRPr="00C07697">
              <w:rPr>
                <w:rFonts w:ascii="Times New Roman" w:hAnsi="Times New Roman"/>
                <w:bCs/>
                <w:sz w:val="21"/>
                <w:szCs w:val="21"/>
              </w:rPr>
              <w:t>、承担主要教学科研项目及获奖、获得专利情况</w:t>
            </w:r>
          </w:p>
          <w:p w14:paraId="1B9A700A" w14:textId="77777777" w:rsidR="006675A0" w:rsidRPr="00C07697" w:rsidRDefault="006675A0" w:rsidP="006E52A6">
            <w:pPr>
              <w:snapToGrid w:val="0"/>
              <w:rPr>
                <w:rFonts w:ascii="Times New Roman" w:hAnsi="Times New Roman"/>
                <w:sz w:val="21"/>
                <w:szCs w:val="21"/>
              </w:rPr>
            </w:pPr>
            <w:r w:rsidRPr="00C07697">
              <w:rPr>
                <w:rFonts w:ascii="Times New Roman" w:hAnsi="Times New Roman"/>
                <w:bCs/>
                <w:sz w:val="21"/>
                <w:szCs w:val="21"/>
              </w:rPr>
              <w:t>（请注明项目名称、项目来源、项目经费、项目起讫时间、所有项目完成人姓名以及项目完成人排序等。如成果获得相应科技奖励，请注明授奖单位、奖励名称、级别及日期；如成果获得专利，请注明获准专利国别、类别及专利号）</w:t>
            </w:r>
          </w:p>
          <w:p w14:paraId="26A5DC2E" w14:textId="4840C06E" w:rsidR="006675A0" w:rsidRPr="000A1F2F" w:rsidRDefault="00AA7932" w:rsidP="006E52A6">
            <w:pPr>
              <w:rPr>
                <w:rFonts w:ascii="仿宋" w:eastAsia="仿宋" w:hAnsi="仿宋"/>
                <w:b/>
                <w:bCs/>
                <w:sz w:val="28"/>
                <w:szCs w:val="20"/>
              </w:rPr>
            </w:pPr>
            <w:r w:rsidRPr="000A1F2F">
              <w:rPr>
                <w:rFonts w:ascii="仿宋" w:eastAsia="仿宋" w:hAnsi="仿宋" w:hint="eastAsia"/>
                <w:b/>
                <w:bCs/>
                <w:sz w:val="28"/>
                <w:szCs w:val="20"/>
              </w:rPr>
              <w:t>教改项目：</w:t>
            </w:r>
          </w:p>
          <w:p w14:paraId="43FCA78E" w14:textId="73F04CC7" w:rsidR="006675A0" w:rsidRDefault="00AA7932" w:rsidP="000A1F2F">
            <w:pPr>
              <w:ind w:left="288"/>
              <w:rPr>
                <w:rFonts w:ascii="仿宋" w:eastAsia="仿宋" w:hAnsi="仿宋"/>
                <w:color w:val="000000"/>
                <w:sz w:val="24"/>
                <w:szCs w:val="24"/>
              </w:rPr>
            </w:pPr>
            <w:bookmarkStart w:id="0" w:name="_Hlk57618769"/>
            <w:r w:rsidRPr="00AA7932">
              <w:rPr>
                <w:rFonts w:ascii="仿宋" w:eastAsia="仿宋" w:hAnsi="仿宋" w:hint="eastAsia"/>
                <w:color w:val="000000"/>
                <w:sz w:val="24"/>
                <w:szCs w:val="24"/>
              </w:rPr>
              <w:t>“新农科”背景下智慧教学在《家畜环境卫生学》课程中的探索与实践</w:t>
            </w:r>
            <w:bookmarkEnd w:id="0"/>
            <w:r w:rsidRPr="00AA7932">
              <w:rPr>
                <w:rFonts w:ascii="仿宋" w:eastAsia="仿宋" w:hAnsi="仿宋" w:hint="eastAsia"/>
                <w:color w:val="000000"/>
                <w:sz w:val="24"/>
                <w:szCs w:val="24"/>
              </w:rPr>
              <w:t>，河南农业大学</w:t>
            </w:r>
            <w:r w:rsidR="00E40467">
              <w:rPr>
                <w:rFonts w:ascii="仿宋" w:eastAsia="仿宋" w:hAnsi="仿宋" w:hint="eastAsia"/>
                <w:color w:val="000000"/>
                <w:sz w:val="24"/>
                <w:szCs w:val="24"/>
              </w:rPr>
              <w:t>教学改革项目</w:t>
            </w:r>
            <w:r w:rsidRPr="00AA7932">
              <w:rPr>
                <w:rFonts w:ascii="仿宋" w:eastAsia="仿宋" w:hAnsi="仿宋" w:hint="eastAsia"/>
                <w:color w:val="000000"/>
                <w:sz w:val="24"/>
                <w:szCs w:val="24"/>
              </w:rPr>
              <w:t>，3万，2</w:t>
            </w:r>
            <w:r w:rsidRPr="00AA7932">
              <w:rPr>
                <w:rFonts w:ascii="仿宋" w:eastAsia="仿宋" w:hAnsi="仿宋"/>
                <w:color w:val="000000"/>
                <w:sz w:val="24"/>
                <w:szCs w:val="24"/>
              </w:rPr>
              <w:t>020.09</w:t>
            </w:r>
            <w:r w:rsidRPr="00AA7932">
              <w:rPr>
                <w:rFonts w:ascii="仿宋" w:eastAsia="仿宋" w:hAnsi="仿宋" w:hint="eastAsia"/>
                <w:color w:val="000000"/>
                <w:sz w:val="24"/>
                <w:szCs w:val="24"/>
              </w:rPr>
              <w:t>-</w:t>
            </w:r>
            <w:r w:rsidRPr="00AA7932">
              <w:rPr>
                <w:rFonts w:ascii="仿宋" w:eastAsia="仿宋" w:hAnsi="仿宋"/>
                <w:color w:val="000000"/>
                <w:sz w:val="24"/>
                <w:szCs w:val="24"/>
              </w:rPr>
              <w:t>2022.09</w:t>
            </w:r>
            <w:r w:rsidRPr="00AA7932">
              <w:rPr>
                <w:rFonts w:ascii="仿宋" w:eastAsia="仿宋" w:hAnsi="仿宋" w:hint="eastAsia"/>
                <w:color w:val="000000"/>
                <w:sz w:val="24"/>
                <w:szCs w:val="24"/>
              </w:rPr>
              <w:t>，</w:t>
            </w:r>
            <w:r w:rsidRPr="00AA7932">
              <w:rPr>
                <w:rFonts w:ascii="仿宋" w:eastAsia="仿宋" w:hAnsi="仿宋" w:hint="eastAsia"/>
                <w:b/>
                <w:bCs/>
                <w:color w:val="000000"/>
                <w:sz w:val="24"/>
                <w:szCs w:val="24"/>
              </w:rPr>
              <w:t>蒋瑞瑞</w:t>
            </w:r>
            <w:r w:rsidRPr="00AA7932">
              <w:rPr>
                <w:rFonts w:ascii="仿宋" w:eastAsia="仿宋" w:hAnsi="仿宋" w:hint="eastAsia"/>
                <w:color w:val="000000"/>
                <w:sz w:val="24"/>
                <w:szCs w:val="24"/>
              </w:rPr>
              <w:t>，黄河天，李东华，李改英</w:t>
            </w:r>
          </w:p>
          <w:p w14:paraId="76154D2A" w14:textId="77777777" w:rsidR="007F31F9" w:rsidRPr="000A1F2F" w:rsidRDefault="007F31F9" w:rsidP="007F31F9">
            <w:pPr>
              <w:rPr>
                <w:rFonts w:ascii="仿宋" w:eastAsia="仿宋" w:hAnsi="仿宋"/>
                <w:b/>
                <w:bCs/>
                <w:sz w:val="28"/>
                <w:szCs w:val="20"/>
              </w:rPr>
            </w:pPr>
            <w:r w:rsidRPr="000A1F2F">
              <w:rPr>
                <w:rFonts w:ascii="仿宋" w:eastAsia="仿宋" w:hAnsi="仿宋" w:hint="eastAsia"/>
                <w:b/>
                <w:bCs/>
                <w:sz w:val="28"/>
                <w:szCs w:val="20"/>
              </w:rPr>
              <w:t>科研项目：</w:t>
            </w:r>
          </w:p>
          <w:p w14:paraId="2A3E2C69" w14:textId="77777777" w:rsidR="007F31F9" w:rsidRPr="000A1F2F" w:rsidRDefault="007F31F9" w:rsidP="007F31F9">
            <w:pPr>
              <w:pStyle w:val="a3"/>
              <w:numPr>
                <w:ilvl w:val="0"/>
                <w:numId w:val="4"/>
              </w:numPr>
              <w:ind w:left="360"/>
              <w:rPr>
                <w:rFonts w:ascii="仿宋" w:eastAsia="仿宋" w:hAnsi="仿宋"/>
                <w:sz w:val="24"/>
                <w:szCs w:val="24"/>
              </w:rPr>
            </w:pPr>
            <w:r w:rsidRPr="000A1F2F">
              <w:rPr>
                <w:rFonts w:ascii="仿宋" w:eastAsia="仿宋" w:hAnsi="仿宋"/>
                <w:sz w:val="24"/>
                <w:szCs w:val="24"/>
              </w:rPr>
              <w:t>鹌鹑Leptin基因经JAK-STA T信号通路调控采食的分子机制研究(31501948)</w:t>
            </w:r>
            <w:r w:rsidRPr="000A1F2F">
              <w:rPr>
                <w:rFonts w:ascii="仿宋" w:eastAsia="仿宋" w:hAnsi="仿宋" w:hint="eastAsia"/>
                <w:sz w:val="24"/>
                <w:szCs w:val="24"/>
              </w:rPr>
              <w:t>，</w:t>
            </w:r>
            <w:r w:rsidRPr="00E40467">
              <w:rPr>
                <w:rFonts w:ascii="仿宋" w:eastAsia="仿宋" w:hAnsi="仿宋"/>
                <w:b/>
                <w:bCs/>
                <w:sz w:val="24"/>
                <w:szCs w:val="24"/>
              </w:rPr>
              <w:t>国家自然科学基金</w:t>
            </w:r>
            <w:r w:rsidRPr="00E40467">
              <w:rPr>
                <w:rFonts w:ascii="仿宋" w:eastAsia="仿宋" w:hAnsi="仿宋" w:hint="eastAsia"/>
                <w:b/>
                <w:bCs/>
                <w:sz w:val="24"/>
                <w:szCs w:val="24"/>
              </w:rPr>
              <w:t>青年</w:t>
            </w:r>
            <w:r w:rsidRPr="00E40467">
              <w:rPr>
                <w:rFonts w:ascii="仿宋" w:eastAsia="仿宋" w:hAnsi="仿宋"/>
                <w:b/>
                <w:bCs/>
                <w:sz w:val="24"/>
                <w:szCs w:val="24"/>
              </w:rPr>
              <w:t>项目</w:t>
            </w:r>
            <w:r w:rsidRPr="000A1F2F">
              <w:rPr>
                <w:rFonts w:ascii="仿宋" w:eastAsia="仿宋" w:hAnsi="仿宋" w:hint="eastAsia"/>
                <w:sz w:val="24"/>
                <w:szCs w:val="24"/>
              </w:rPr>
              <w:t>，2</w:t>
            </w:r>
            <w:r w:rsidRPr="000A1F2F">
              <w:rPr>
                <w:rFonts w:ascii="仿宋" w:eastAsia="仿宋" w:hAnsi="仿宋"/>
                <w:sz w:val="24"/>
                <w:szCs w:val="24"/>
              </w:rPr>
              <w:t>5.2</w:t>
            </w:r>
            <w:r w:rsidRPr="000A1F2F">
              <w:rPr>
                <w:rFonts w:ascii="仿宋" w:eastAsia="仿宋" w:hAnsi="仿宋" w:hint="eastAsia"/>
                <w:sz w:val="24"/>
                <w:szCs w:val="24"/>
              </w:rPr>
              <w:t>万，2</w:t>
            </w:r>
            <w:r w:rsidRPr="000A1F2F">
              <w:rPr>
                <w:rFonts w:ascii="仿宋" w:eastAsia="仿宋" w:hAnsi="仿宋"/>
                <w:sz w:val="24"/>
                <w:szCs w:val="24"/>
              </w:rPr>
              <w:t>016.01</w:t>
            </w:r>
            <w:r w:rsidRPr="000A1F2F">
              <w:rPr>
                <w:rFonts w:ascii="仿宋" w:eastAsia="仿宋" w:hAnsi="仿宋" w:hint="eastAsia"/>
                <w:sz w:val="24"/>
                <w:szCs w:val="24"/>
              </w:rPr>
              <w:t>-</w:t>
            </w:r>
            <w:r w:rsidRPr="000A1F2F">
              <w:rPr>
                <w:rFonts w:ascii="仿宋" w:eastAsia="仿宋" w:hAnsi="仿宋"/>
                <w:sz w:val="24"/>
                <w:szCs w:val="24"/>
              </w:rPr>
              <w:t>2018.12</w:t>
            </w:r>
            <w:r w:rsidRPr="000A1F2F">
              <w:rPr>
                <w:rFonts w:ascii="仿宋" w:eastAsia="仿宋" w:hAnsi="仿宋" w:hint="eastAsia"/>
                <w:sz w:val="24"/>
                <w:szCs w:val="24"/>
              </w:rPr>
              <w:t>，</w:t>
            </w:r>
            <w:r w:rsidRPr="000A1F2F">
              <w:rPr>
                <w:rFonts w:ascii="仿宋" w:eastAsia="仿宋" w:hAnsi="仿宋" w:hint="eastAsia"/>
                <w:b/>
                <w:bCs/>
                <w:sz w:val="24"/>
                <w:szCs w:val="24"/>
              </w:rPr>
              <w:t>蒋瑞瑞</w:t>
            </w:r>
            <w:r w:rsidRPr="000A1F2F">
              <w:rPr>
                <w:rFonts w:ascii="仿宋" w:eastAsia="仿宋" w:hAnsi="仿宋" w:hint="eastAsia"/>
                <w:sz w:val="24"/>
                <w:szCs w:val="24"/>
              </w:rPr>
              <w:t>，刘小军，田亚东，王丹丹，任俊晓，蒋可人</w:t>
            </w:r>
            <w:r>
              <w:rPr>
                <w:rFonts w:ascii="仿宋" w:eastAsia="仿宋" w:hAnsi="仿宋" w:hint="eastAsia"/>
                <w:sz w:val="24"/>
                <w:szCs w:val="24"/>
              </w:rPr>
              <w:t>，</w:t>
            </w:r>
            <w:r w:rsidRPr="00E40467">
              <w:rPr>
                <w:rFonts w:ascii="仿宋" w:eastAsia="仿宋" w:hAnsi="仿宋" w:hint="eastAsia"/>
                <w:b/>
                <w:bCs/>
                <w:sz w:val="24"/>
                <w:szCs w:val="24"/>
              </w:rPr>
              <w:t>主持，结题</w:t>
            </w:r>
          </w:p>
          <w:p w14:paraId="2E3A7E34" w14:textId="77777777" w:rsidR="007F31F9" w:rsidRPr="000A1F2F" w:rsidRDefault="007F31F9" w:rsidP="007F31F9">
            <w:pPr>
              <w:pStyle w:val="a3"/>
              <w:numPr>
                <w:ilvl w:val="0"/>
                <w:numId w:val="4"/>
              </w:numPr>
              <w:ind w:left="360"/>
              <w:rPr>
                <w:rFonts w:ascii="仿宋" w:eastAsia="仿宋" w:hAnsi="仿宋"/>
                <w:sz w:val="24"/>
                <w:szCs w:val="24"/>
              </w:rPr>
            </w:pPr>
            <w:r w:rsidRPr="000A1F2F">
              <w:rPr>
                <w:rFonts w:ascii="仿宋" w:eastAsia="仿宋" w:hAnsi="仿宋"/>
                <w:sz w:val="24"/>
                <w:szCs w:val="24"/>
              </w:rPr>
              <w:t>基于BSA策略及目标区域捕获测序技术定位鸡真皮黑色素抑制基因</w:t>
            </w:r>
            <w:r w:rsidRPr="000A1F2F">
              <w:rPr>
                <w:rFonts w:ascii="仿宋" w:eastAsia="仿宋" w:hAnsi="仿宋" w:hint="eastAsia"/>
                <w:sz w:val="24"/>
                <w:szCs w:val="24"/>
              </w:rPr>
              <w:t>（</w:t>
            </w:r>
            <w:r w:rsidRPr="000A1F2F">
              <w:rPr>
                <w:rFonts w:ascii="仿宋" w:eastAsia="仿宋" w:hAnsi="仿宋"/>
                <w:sz w:val="24"/>
                <w:szCs w:val="24"/>
              </w:rPr>
              <w:t>15A230003</w:t>
            </w:r>
            <w:r w:rsidRPr="000A1F2F">
              <w:rPr>
                <w:rFonts w:ascii="仿宋" w:eastAsia="仿宋" w:hAnsi="仿宋" w:hint="eastAsia"/>
                <w:sz w:val="24"/>
                <w:szCs w:val="24"/>
              </w:rPr>
              <w:t>），</w:t>
            </w:r>
            <w:r w:rsidRPr="00E40467">
              <w:rPr>
                <w:rFonts w:ascii="仿宋" w:eastAsia="仿宋" w:hAnsi="仿宋" w:hint="eastAsia"/>
                <w:b/>
                <w:bCs/>
                <w:sz w:val="24"/>
                <w:szCs w:val="24"/>
              </w:rPr>
              <w:t>河南省教育厅基础研究重点项目</w:t>
            </w:r>
            <w:r w:rsidRPr="000A1F2F">
              <w:rPr>
                <w:rFonts w:ascii="仿宋" w:eastAsia="仿宋" w:hAnsi="仿宋" w:hint="eastAsia"/>
                <w:sz w:val="24"/>
                <w:szCs w:val="24"/>
              </w:rPr>
              <w:t>，5万，</w:t>
            </w:r>
            <w:r w:rsidRPr="000A1F2F">
              <w:rPr>
                <w:rFonts w:ascii="仿宋" w:eastAsia="仿宋" w:hAnsi="仿宋"/>
                <w:sz w:val="24"/>
                <w:szCs w:val="24"/>
              </w:rPr>
              <w:t>2016</w:t>
            </w:r>
            <w:r w:rsidRPr="000A1F2F">
              <w:rPr>
                <w:rFonts w:ascii="仿宋" w:eastAsia="仿宋" w:hAnsi="仿宋" w:hint="eastAsia"/>
                <w:sz w:val="24"/>
                <w:szCs w:val="24"/>
              </w:rPr>
              <w:t>.</w:t>
            </w:r>
            <w:r w:rsidRPr="000A1F2F">
              <w:rPr>
                <w:rFonts w:ascii="仿宋" w:eastAsia="仿宋" w:hAnsi="仿宋"/>
                <w:sz w:val="24"/>
                <w:szCs w:val="24"/>
              </w:rPr>
              <w:t>01</w:t>
            </w:r>
            <w:r w:rsidRPr="000A1F2F">
              <w:rPr>
                <w:rFonts w:ascii="仿宋" w:eastAsia="仿宋" w:hAnsi="仿宋" w:hint="eastAsia"/>
                <w:sz w:val="24"/>
                <w:szCs w:val="24"/>
              </w:rPr>
              <w:t>-</w:t>
            </w:r>
            <w:r w:rsidRPr="000A1F2F">
              <w:rPr>
                <w:rFonts w:ascii="仿宋" w:eastAsia="仿宋" w:hAnsi="仿宋"/>
                <w:sz w:val="24"/>
                <w:szCs w:val="24"/>
              </w:rPr>
              <w:t>2019.12</w:t>
            </w:r>
            <w:r w:rsidRPr="000A1F2F">
              <w:rPr>
                <w:rFonts w:ascii="仿宋" w:eastAsia="仿宋" w:hAnsi="仿宋" w:hint="eastAsia"/>
                <w:sz w:val="24"/>
                <w:szCs w:val="24"/>
              </w:rPr>
              <w:t>，</w:t>
            </w:r>
            <w:r w:rsidRPr="000A1F2F">
              <w:rPr>
                <w:rFonts w:ascii="仿宋" w:eastAsia="仿宋" w:hAnsi="仿宋" w:hint="eastAsia"/>
                <w:b/>
                <w:bCs/>
                <w:sz w:val="24"/>
                <w:szCs w:val="24"/>
              </w:rPr>
              <w:t>蒋瑞瑞</w:t>
            </w:r>
            <w:r w:rsidRPr="000A1F2F">
              <w:rPr>
                <w:rFonts w:ascii="仿宋" w:eastAsia="仿宋" w:hAnsi="仿宋" w:hint="eastAsia"/>
                <w:sz w:val="24"/>
                <w:szCs w:val="24"/>
              </w:rPr>
              <w:t>，康相涛，李转见，杨朋坤，王丹丹，贾丽娟</w:t>
            </w:r>
            <w:r>
              <w:rPr>
                <w:rFonts w:ascii="仿宋" w:eastAsia="仿宋" w:hAnsi="仿宋" w:hint="eastAsia"/>
                <w:sz w:val="24"/>
                <w:szCs w:val="24"/>
              </w:rPr>
              <w:t>，</w:t>
            </w:r>
            <w:r w:rsidRPr="00E40467">
              <w:rPr>
                <w:rFonts w:ascii="仿宋" w:eastAsia="仿宋" w:hAnsi="仿宋" w:hint="eastAsia"/>
                <w:b/>
                <w:bCs/>
                <w:sz w:val="24"/>
                <w:szCs w:val="24"/>
              </w:rPr>
              <w:t>主持，结题</w:t>
            </w:r>
          </w:p>
          <w:p w14:paraId="4EB4BA11" w14:textId="16A0E1FB" w:rsidR="006675A0" w:rsidRPr="000A1F2F" w:rsidRDefault="00AA7932" w:rsidP="006E52A6">
            <w:pPr>
              <w:rPr>
                <w:rFonts w:ascii="仿宋" w:eastAsia="仿宋" w:hAnsi="仿宋"/>
                <w:b/>
                <w:bCs/>
                <w:sz w:val="28"/>
                <w:szCs w:val="20"/>
              </w:rPr>
            </w:pPr>
            <w:r w:rsidRPr="000A1F2F">
              <w:rPr>
                <w:rFonts w:ascii="仿宋" w:eastAsia="仿宋" w:hAnsi="仿宋" w:hint="eastAsia"/>
                <w:b/>
                <w:bCs/>
                <w:sz w:val="28"/>
                <w:szCs w:val="20"/>
              </w:rPr>
              <w:t>奖励：</w:t>
            </w:r>
          </w:p>
          <w:p w14:paraId="350A092A" w14:textId="20E10C2F" w:rsidR="00AA7932" w:rsidRDefault="00734CF5" w:rsidP="000A1F2F">
            <w:pPr>
              <w:ind w:left="288"/>
              <w:rPr>
                <w:rFonts w:ascii="仿宋" w:eastAsia="仿宋" w:hAnsi="仿宋"/>
                <w:color w:val="000000"/>
                <w:sz w:val="24"/>
                <w:szCs w:val="24"/>
              </w:rPr>
            </w:pPr>
            <w:r w:rsidRPr="00734CF5">
              <w:rPr>
                <w:rFonts w:ascii="仿宋" w:eastAsia="仿宋" w:hAnsi="仿宋"/>
                <w:color w:val="000000"/>
                <w:sz w:val="24"/>
                <w:szCs w:val="24"/>
              </w:rPr>
              <w:t>地方鸡保护利用技术体系创建与应</w:t>
            </w:r>
            <w:r w:rsidRPr="00734CF5">
              <w:rPr>
                <w:rFonts w:ascii="仿宋" w:eastAsia="仿宋" w:hAnsi="仿宋" w:hint="eastAsia"/>
                <w:color w:val="000000"/>
                <w:sz w:val="24"/>
                <w:szCs w:val="24"/>
              </w:rPr>
              <w:t>用，中华人民共和国国务院，国家科技进步奖，二等，2</w:t>
            </w:r>
            <w:r w:rsidRPr="00734CF5">
              <w:rPr>
                <w:rFonts w:ascii="仿宋" w:eastAsia="仿宋" w:hAnsi="仿宋"/>
                <w:color w:val="000000"/>
                <w:sz w:val="24"/>
                <w:szCs w:val="24"/>
              </w:rPr>
              <w:t>018.12.12</w:t>
            </w:r>
            <w:r w:rsidRPr="00734CF5">
              <w:rPr>
                <w:rFonts w:ascii="仿宋" w:eastAsia="仿宋" w:hAnsi="仿宋" w:hint="eastAsia"/>
                <w:color w:val="000000"/>
                <w:sz w:val="24"/>
                <w:szCs w:val="24"/>
              </w:rPr>
              <w:t>，</w:t>
            </w:r>
            <w:r w:rsidRPr="00734CF5">
              <w:rPr>
                <w:rFonts w:ascii="仿宋" w:eastAsia="仿宋" w:hAnsi="仿宋"/>
                <w:color w:val="000000"/>
                <w:sz w:val="24"/>
                <w:szCs w:val="24"/>
              </w:rPr>
              <w:t>康相涛，田亚东，李国喜，孙桂荣，韩瑞丽，李转见，闫峰宾，</w:t>
            </w:r>
            <w:r w:rsidRPr="00734CF5">
              <w:rPr>
                <w:rFonts w:ascii="仿宋" w:eastAsia="仿宋" w:hAnsi="仿宋"/>
                <w:b/>
                <w:bCs/>
                <w:color w:val="000000"/>
                <w:sz w:val="24"/>
                <w:szCs w:val="24"/>
              </w:rPr>
              <w:t>蒋瑞瑞</w:t>
            </w:r>
            <w:r w:rsidRPr="00734CF5">
              <w:rPr>
                <w:rFonts w:ascii="仿宋" w:eastAsia="仿宋" w:hAnsi="仿宋"/>
                <w:color w:val="000000"/>
                <w:sz w:val="24"/>
                <w:szCs w:val="24"/>
              </w:rPr>
              <w:t>，赵河山，苏耀</w:t>
            </w:r>
            <w:r w:rsidRPr="00734CF5">
              <w:rPr>
                <w:rFonts w:ascii="仿宋" w:eastAsia="仿宋" w:hAnsi="仿宋" w:hint="eastAsia"/>
                <w:color w:val="000000"/>
                <w:sz w:val="24"/>
                <w:szCs w:val="24"/>
              </w:rPr>
              <w:t>辉</w:t>
            </w:r>
          </w:p>
          <w:p w14:paraId="065302F5" w14:textId="469E9CDA" w:rsidR="006675A0" w:rsidRPr="000A1F2F" w:rsidRDefault="00734CF5" w:rsidP="006E52A6">
            <w:pPr>
              <w:rPr>
                <w:rFonts w:ascii="仿宋" w:eastAsia="仿宋" w:hAnsi="仿宋"/>
                <w:b/>
                <w:bCs/>
                <w:sz w:val="28"/>
                <w:szCs w:val="20"/>
              </w:rPr>
            </w:pPr>
            <w:r w:rsidRPr="000A1F2F">
              <w:rPr>
                <w:rFonts w:ascii="仿宋" w:eastAsia="仿宋" w:hAnsi="仿宋" w:hint="eastAsia"/>
                <w:b/>
                <w:bCs/>
                <w:sz w:val="28"/>
                <w:szCs w:val="20"/>
              </w:rPr>
              <w:t>专利：</w:t>
            </w:r>
          </w:p>
          <w:p w14:paraId="1C55B05F" w14:textId="16DD02DB" w:rsidR="00734CF5" w:rsidRPr="00826935" w:rsidRDefault="00734CF5" w:rsidP="000A1F2F">
            <w:pPr>
              <w:ind w:left="288"/>
              <w:rPr>
                <w:rFonts w:ascii="仿宋" w:eastAsia="仿宋" w:hAnsi="仿宋"/>
                <w:color w:val="000000"/>
                <w:sz w:val="24"/>
                <w:szCs w:val="24"/>
              </w:rPr>
            </w:pPr>
            <w:r w:rsidRPr="00826935">
              <w:rPr>
                <w:rFonts w:ascii="仿宋" w:eastAsia="仿宋" w:hAnsi="仿宋" w:hint="eastAsia"/>
                <w:color w:val="000000"/>
                <w:sz w:val="24"/>
                <w:szCs w:val="24"/>
              </w:rPr>
              <w:t>用于降解黄曲霉毒素</w:t>
            </w:r>
            <w:r w:rsidRPr="00826935">
              <w:rPr>
                <w:rFonts w:ascii="仿宋" w:eastAsia="仿宋" w:hAnsi="仿宋"/>
                <w:color w:val="000000"/>
                <w:sz w:val="24"/>
                <w:szCs w:val="24"/>
              </w:rPr>
              <w:t>B1</w:t>
            </w:r>
            <w:r w:rsidRPr="00826935">
              <w:rPr>
                <w:rFonts w:ascii="仿宋" w:eastAsia="仿宋" w:hAnsi="仿宋" w:hint="eastAsia"/>
                <w:color w:val="000000"/>
                <w:sz w:val="24"/>
                <w:szCs w:val="24"/>
              </w:rPr>
              <w:t>的枯草芽孢杆菌及其应用</w:t>
            </w:r>
            <w:r w:rsidR="00826935">
              <w:rPr>
                <w:rFonts w:ascii="仿宋" w:eastAsia="仿宋" w:hAnsi="仿宋" w:hint="eastAsia"/>
                <w:color w:val="000000"/>
                <w:sz w:val="24"/>
                <w:szCs w:val="24"/>
              </w:rPr>
              <w:t>，</w:t>
            </w:r>
            <w:r w:rsidR="00826935" w:rsidRPr="00826935">
              <w:rPr>
                <w:rFonts w:ascii="仿宋" w:eastAsia="仿宋" w:hAnsi="仿宋" w:hint="eastAsia"/>
                <w:color w:val="000000"/>
                <w:sz w:val="24"/>
                <w:szCs w:val="24"/>
              </w:rPr>
              <w:t>中国</w:t>
            </w:r>
            <w:r w:rsidR="00826935">
              <w:rPr>
                <w:rFonts w:ascii="仿宋" w:eastAsia="仿宋" w:hAnsi="仿宋" w:hint="eastAsia"/>
                <w:color w:val="000000"/>
                <w:sz w:val="24"/>
                <w:szCs w:val="24"/>
              </w:rPr>
              <w:t>，</w:t>
            </w:r>
            <w:r w:rsidR="00826935" w:rsidRPr="00826935">
              <w:rPr>
                <w:rFonts w:ascii="仿宋" w:eastAsia="仿宋" w:hAnsi="仿宋" w:hint="eastAsia"/>
                <w:color w:val="000000"/>
                <w:sz w:val="24"/>
                <w:szCs w:val="24"/>
              </w:rPr>
              <w:t>发明专利</w:t>
            </w:r>
            <w:r w:rsidR="00826935">
              <w:rPr>
                <w:rFonts w:ascii="仿宋" w:eastAsia="仿宋" w:hAnsi="仿宋" w:hint="eastAsia"/>
                <w:color w:val="000000"/>
                <w:sz w:val="24"/>
                <w:szCs w:val="24"/>
              </w:rPr>
              <w:t>，专利号：</w:t>
            </w:r>
            <w:r w:rsidR="00826935" w:rsidRPr="00826935">
              <w:rPr>
                <w:rFonts w:ascii="仿宋" w:eastAsia="仿宋" w:hAnsi="仿宋"/>
                <w:color w:val="000000"/>
                <w:sz w:val="24"/>
                <w:szCs w:val="24"/>
              </w:rPr>
              <w:t>ZL201710077742.8</w:t>
            </w:r>
            <w:r w:rsidR="00826935" w:rsidRPr="00826935">
              <w:rPr>
                <w:rFonts w:ascii="仿宋" w:eastAsia="仿宋" w:hAnsi="仿宋" w:hint="eastAsia"/>
                <w:color w:val="000000"/>
                <w:sz w:val="24"/>
                <w:szCs w:val="24"/>
              </w:rPr>
              <w:t>，</w:t>
            </w:r>
            <w:r w:rsidR="00826935">
              <w:rPr>
                <w:rFonts w:ascii="仿宋" w:eastAsia="仿宋" w:hAnsi="仿宋" w:hint="eastAsia"/>
                <w:color w:val="000000"/>
                <w:sz w:val="24"/>
                <w:szCs w:val="24"/>
              </w:rPr>
              <w:t>发明人：</w:t>
            </w:r>
            <w:r w:rsidRPr="00826935">
              <w:rPr>
                <w:rFonts w:ascii="仿宋" w:eastAsia="仿宋" w:hAnsi="仿宋" w:hint="eastAsia"/>
                <w:color w:val="000000"/>
                <w:sz w:val="24"/>
                <w:szCs w:val="24"/>
              </w:rPr>
              <w:t>王彦彬</w:t>
            </w:r>
            <w:r w:rsidR="00826935">
              <w:rPr>
                <w:rFonts w:ascii="仿宋" w:eastAsia="仿宋" w:hAnsi="仿宋" w:hint="eastAsia"/>
                <w:color w:val="000000"/>
                <w:sz w:val="24"/>
                <w:szCs w:val="24"/>
              </w:rPr>
              <w:t>，</w:t>
            </w:r>
            <w:r w:rsidRPr="00826935">
              <w:rPr>
                <w:rFonts w:ascii="仿宋" w:eastAsia="仿宋" w:hAnsi="仿宋" w:hint="eastAsia"/>
                <w:color w:val="000000"/>
                <w:sz w:val="24"/>
                <w:szCs w:val="24"/>
              </w:rPr>
              <w:t>魏单平</w:t>
            </w:r>
            <w:r w:rsidR="00826935">
              <w:rPr>
                <w:rFonts w:ascii="仿宋" w:eastAsia="仿宋" w:hAnsi="仿宋" w:hint="eastAsia"/>
                <w:color w:val="000000"/>
                <w:sz w:val="24"/>
                <w:szCs w:val="24"/>
              </w:rPr>
              <w:t>，</w:t>
            </w:r>
            <w:r w:rsidRPr="00826935">
              <w:rPr>
                <w:rFonts w:ascii="仿宋" w:eastAsia="仿宋" w:hAnsi="仿宋" w:hint="eastAsia"/>
                <w:color w:val="000000"/>
                <w:sz w:val="24"/>
                <w:szCs w:val="24"/>
              </w:rPr>
              <w:t>闫峰宾</w:t>
            </w:r>
            <w:r w:rsidR="00826935">
              <w:rPr>
                <w:rFonts w:ascii="仿宋" w:eastAsia="仿宋" w:hAnsi="仿宋" w:hint="eastAsia"/>
                <w:color w:val="000000"/>
                <w:sz w:val="24"/>
                <w:szCs w:val="24"/>
              </w:rPr>
              <w:t>，</w:t>
            </w:r>
            <w:r w:rsidRPr="00826935">
              <w:rPr>
                <w:rFonts w:ascii="仿宋" w:eastAsia="仿宋" w:hAnsi="仿宋" w:hint="eastAsia"/>
                <w:b/>
                <w:bCs/>
                <w:color w:val="000000"/>
                <w:sz w:val="24"/>
                <w:szCs w:val="24"/>
              </w:rPr>
              <w:t>蒋瑞瑞</w:t>
            </w:r>
            <w:r w:rsidR="00826935">
              <w:rPr>
                <w:rFonts w:ascii="仿宋" w:eastAsia="仿宋" w:hAnsi="仿宋" w:hint="eastAsia"/>
                <w:color w:val="000000"/>
                <w:sz w:val="24"/>
                <w:szCs w:val="24"/>
              </w:rPr>
              <w:t>，</w:t>
            </w:r>
            <w:r w:rsidRPr="00826935">
              <w:rPr>
                <w:rFonts w:ascii="仿宋" w:eastAsia="仿宋" w:hAnsi="仿宋" w:hint="eastAsia"/>
                <w:color w:val="000000"/>
                <w:sz w:val="24"/>
                <w:szCs w:val="24"/>
              </w:rPr>
              <w:t>李转见</w:t>
            </w:r>
            <w:r w:rsidR="00826935">
              <w:rPr>
                <w:rFonts w:ascii="仿宋" w:eastAsia="仿宋" w:hAnsi="仿宋" w:hint="eastAsia"/>
                <w:color w:val="000000"/>
                <w:sz w:val="24"/>
                <w:szCs w:val="24"/>
              </w:rPr>
              <w:t>，</w:t>
            </w:r>
            <w:r w:rsidRPr="00826935">
              <w:rPr>
                <w:rFonts w:ascii="仿宋" w:eastAsia="仿宋" w:hAnsi="仿宋" w:hint="eastAsia"/>
                <w:color w:val="000000"/>
                <w:sz w:val="24"/>
                <w:szCs w:val="24"/>
              </w:rPr>
              <w:t>田亚东</w:t>
            </w:r>
            <w:r w:rsidR="00826935">
              <w:rPr>
                <w:rFonts w:ascii="仿宋" w:eastAsia="仿宋" w:hAnsi="仿宋" w:hint="eastAsia"/>
                <w:color w:val="000000"/>
                <w:sz w:val="24"/>
                <w:szCs w:val="24"/>
              </w:rPr>
              <w:t>，</w:t>
            </w:r>
            <w:r w:rsidRPr="00826935">
              <w:rPr>
                <w:rFonts w:ascii="仿宋" w:eastAsia="仿宋" w:hAnsi="仿宋" w:hint="eastAsia"/>
                <w:color w:val="000000"/>
                <w:sz w:val="24"/>
                <w:szCs w:val="24"/>
              </w:rPr>
              <w:t>刘小军</w:t>
            </w:r>
            <w:r w:rsidR="00826935">
              <w:rPr>
                <w:rFonts w:ascii="仿宋" w:eastAsia="仿宋" w:hAnsi="仿宋" w:hint="eastAsia"/>
                <w:color w:val="000000"/>
                <w:sz w:val="24"/>
                <w:szCs w:val="24"/>
              </w:rPr>
              <w:t>，</w:t>
            </w:r>
            <w:r w:rsidRPr="00826935">
              <w:rPr>
                <w:rFonts w:ascii="仿宋" w:eastAsia="仿宋" w:hAnsi="仿宋" w:hint="eastAsia"/>
                <w:color w:val="000000"/>
                <w:sz w:val="24"/>
                <w:szCs w:val="24"/>
              </w:rPr>
              <w:t>康相涛</w:t>
            </w:r>
            <w:r w:rsidR="00826935">
              <w:rPr>
                <w:rFonts w:ascii="仿宋" w:eastAsia="仿宋" w:hAnsi="仿宋" w:hint="eastAsia"/>
                <w:color w:val="000000"/>
                <w:sz w:val="24"/>
                <w:szCs w:val="24"/>
              </w:rPr>
              <w:t>，</w:t>
            </w:r>
            <w:r w:rsidR="00826935" w:rsidRPr="00826935">
              <w:rPr>
                <w:rFonts w:ascii="仿宋" w:eastAsia="仿宋" w:hAnsi="仿宋" w:hint="eastAsia"/>
                <w:color w:val="000000"/>
                <w:sz w:val="24"/>
                <w:szCs w:val="24"/>
              </w:rPr>
              <w:t>授权时间：</w:t>
            </w:r>
            <w:r w:rsidRPr="00826935">
              <w:rPr>
                <w:rFonts w:ascii="仿宋" w:eastAsia="仿宋" w:hAnsi="仿宋"/>
                <w:color w:val="000000"/>
                <w:sz w:val="24"/>
                <w:szCs w:val="24"/>
              </w:rPr>
              <w:t>2019.06.28</w:t>
            </w:r>
          </w:p>
          <w:p w14:paraId="56911C77" w14:textId="508A2398" w:rsidR="00E5416C" w:rsidRPr="00E5416C" w:rsidRDefault="00E5416C" w:rsidP="00E5416C">
            <w:pPr>
              <w:rPr>
                <w:rFonts w:ascii="仿宋" w:eastAsia="仿宋" w:hAnsi="仿宋"/>
                <w:b/>
                <w:bCs/>
                <w:sz w:val="28"/>
                <w:szCs w:val="20"/>
              </w:rPr>
            </w:pPr>
            <w:r w:rsidRPr="00E5416C">
              <w:rPr>
                <w:rFonts w:ascii="仿宋" w:eastAsia="仿宋" w:hAnsi="仿宋" w:hint="eastAsia"/>
                <w:b/>
                <w:bCs/>
                <w:sz w:val="28"/>
                <w:szCs w:val="20"/>
              </w:rPr>
              <w:t>荣誉</w:t>
            </w:r>
            <w:r>
              <w:rPr>
                <w:rFonts w:ascii="仿宋" w:eastAsia="仿宋" w:hAnsi="仿宋" w:hint="eastAsia"/>
                <w:b/>
                <w:bCs/>
                <w:sz w:val="28"/>
                <w:szCs w:val="20"/>
              </w:rPr>
              <w:t>：</w:t>
            </w:r>
          </w:p>
          <w:p w14:paraId="4FE2C632" w14:textId="226ED03E" w:rsidR="00E5416C" w:rsidRDefault="00E5416C" w:rsidP="00E5416C">
            <w:pPr>
              <w:ind w:left="288"/>
              <w:rPr>
                <w:rFonts w:ascii="仿宋" w:eastAsia="仿宋" w:hAnsi="仿宋"/>
                <w:color w:val="000000"/>
                <w:sz w:val="24"/>
                <w:szCs w:val="24"/>
              </w:rPr>
            </w:pPr>
            <w:r>
              <w:rPr>
                <w:rFonts w:ascii="仿宋" w:eastAsia="仿宋" w:hAnsi="仿宋" w:hint="eastAsia"/>
                <w:color w:val="000000"/>
                <w:sz w:val="24"/>
                <w:szCs w:val="24"/>
              </w:rPr>
              <w:t>河南省高层人才（C类），</w:t>
            </w:r>
            <w:r>
              <w:rPr>
                <w:rFonts w:ascii="仿宋" w:eastAsia="仿宋" w:hAnsi="仿宋" w:hint="eastAsia"/>
                <w:color w:val="000000"/>
                <w:sz w:val="24"/>
                <w:szCs w:val="24"/>
              </w:rPr>
              <w:t>河南省人民政府，2</w:t>
            </w:r>
            <w:r>
              <w:rPr>
                <w:rFonts w:ascii="仿宋" w:eastAsia="仿宋" w:hAnsi="仿宋"/>
                <w:color w:val="000000"/>
                <w:sz w:val="24"/>
                <w:szCs w:val="24"/>
              </w:rPr>
              <w:t>019</w:t>
            </w:r>
          </w:p>
          <w:p w14:paraId="10379678" w14:textId="3F94390F" w:rsidR="004E56A8" w:rsidRDefault="004E56A8" w:rsidP="00E5416C">
            <w:pPr>
              <w:ind w:left="288"/>
              <w:rPr>
                <w:rFonts w:ascii="仿宋" w:eastAsia="仿宋" w:hAnsi="仿宋"/>
                <w:color w:val="000000"/>
                <w:sz w:val="24"/>
                <w:szCs w:val="24"/>
              </w:rPr>
            </w:pPr>
          </w:p>
          <w:p w14:paraId="345DC885" w14:textId="0CE26884" w:rsidR="004E56A8" w:rsidRDefault="004E56A8" w:rsidP="00E5416C">
            <w:pPr>
              <w:ind w:left="288"/>
              <w:rPr>
                <w:rFonts w:ascii="仿宋" w:eastAsia="仿宋" w:hAnsi="仿宋"/>
                <w:color w:val="000000"/>
                <w:sz w:val="24"/>
                <w:szCs w:val="24"/>
              </w:rPr>
            </w:pPr>
          </w:p>
          <w:p w14:paraId="64D04D64" w14:textId="2635F36F" w:rsidR="004E56A8" w:rsidRDefault="004E56A8" w:rsidP="00E5416C">
            <w:pPr>
              <w:ind w:left="288"/>
              <w:rPr>
                <w:rFonts w:ascii="仿宋" w:eastAsia="仿宋" w:hAnsi="仿宋"/>
                <w:color w:val="000000"/>
                <w:sz w:val="24"/>
                <w:szCs w:val="24"/>
              </w:rPr>
            </w:pPr>
          </w:p>
          <w:p w14:paraId="7EC8B7B2" w14:textId="753C27B7" w:rsidR="004E56A8" w:rsidRDefault="004E56A8" w:rsidP="00E5416C">
            <w:pPr>
              <w:ind w:left="288"/>
              <w:rPr>
                <w:rFonts w:ascii="仿宋" w:eastAsia="仿宋" w:hAnsi="仿宋"/>
                <w:color w:val="000000"/>
                <w:sz w:val="24"/>
                <w:szCs w:val="24"/>
              </w:rPr>
            </w:pPr>
          </w:p>
          <w:p w14:paraId="1FCC81A8" w14:textId="0396CC59" w:rsidR="004E56A8" w:rsidRDefault="004E56A8" w:rsidP="00E5416C">
            <w:pPr>
              <w:ind w:left="288"/>
              <w:rPr>
                <w:rFonts w:ascii="仿宋" w:eastAsia="仿宋" w:hAnsi="仿宋"/>
                <w:color w:val="000000"/>
                <w:sz w:val="24"/>
                <w:szCs w:val="24"/>
              </w:rPr>
            </w:pPr>
          </w:p>
          <w:p w14:paraId="4B2A1C4B" w14:textId="298C384C" w:rsidR="004E56A8" w:rsidRDefault="004E56A8" w:rsidP="00E5416C">
            <w:pPr>
              <w:ind w:left="288"/>
              <w:rPr>
                <w:rFonts w:ascii="仿宋" w:eastAsia="仿宋" w:hAnsi="仿宋"/>
                <w:color w:val="000000"/>
                <w:sz w:val="24"/>
                <w:szCs w:val="24"/>
              </w:rPr>
            </w:pPr>
          </w:p>
          <w:p w14:paraId="0358874A" w14:textId="764AE6E4" w:rsidR="004E56A8" w:rsidRDefault="004E56A8" w:rsidP="00E5416C">
            <w:pPr>
              <w:ind w:left="288"/>
              <w:rPr>
                <w:rFonts w:ascii="仿宋" w:eastAsia="仿宋" w:hAnsi="仿宋"/>
                <w:color w:val="000000"/>
                <w:sz w:val="24"/>
                <w:szCs w:val="24"/>
              </w:rPr>
            </w:pPr>
          </w:p>
          <w:p w14:paraId="32889DD5" w14:textId="3E1BC886" w:rsidR="004E56A8" w:rsidRDefault="004E56A8" w:rsidP="00E5416C">
            <w:pPr>
              <w:ind w:left="288"/>
              <w:rPr>
                <w:rFonts w:ascii="仿宋" w:eastAsia="仿宋" w:hAnsi="仿宋"/>
                <w:color w:val="000000"/>
                <w:sz w:val="24"/>
                <w:szCs w:val="24"/>
              </w:rPr>
            </w:pPr>
          </w:p>
          <w:p w14:paraId="4AE895D8" w14:textId="57C95F27" w:rsidR="004E56A8" w:rsidRDefault="004E56A8" w:rsidP="00E5416C">
            <w:pPr>
              <w:ind w:left="288"/>
              <w:rPr>
                <w:rFonts w:ascii="仿宋" w:eastAsia="仿宋" w:hAnsi="仿宋"/>
                <w:color w:val="000000"/>
                <w:sz w:val="24"/>
                <w:szCs w:val="24"/>
              </w:rPr>
            </w:pPr>
          </w:p>
          <w:p w14:paraId="63543348" w14:textId="77777777" w:rsidR="004E56A8" w:rsidRPr="00734CF5" w:rsidRDefault="004E56A8" w:rsidP="00E5416C">
            <w:pPr>
              <w:ind w:left="288"/>
              <w:rPr>
                <w:rFonts w:ascii="仿宋" w:eastAsia="仿宋" w:hAnsi="仿宋" w:hint="eastAsia"/>
                <w:color w:val="000000"/>
                <w:sz w:val="24"/>
                <w:szCs w:val="24"/>
              </w:rPr>
            </w:pPr>
          </w:p>
          <w:p w14:paraId="39A5303E" w14:textId="77777777" w:rsidR="006675A0" w:rsidRPr="00C07697" w:rsidRDefault="006675A0" w:rsidP="006E52A6">
            <w:pPr>
              <w:rPr>
                <w:rFonts w:ascii="Times New Roman" w:eastAsia="黑体" w:hAnsi="Times New Roman"/>
                <w:sz w:val="28"/>
              </w:rPr>
            </w:pPr>
          </w:p>
        </w:tc>
      </w:tr>
    </w:tbl>
    <w:p w14:paraId="4460F148" w14:textId="77777777" w:rsidR="006675A0" w:rsidRDefault="006675A0" w:rsidP="006675A0">
      <w:pPr>
        <w:rPr>
          <w:rFonts w:eastAsia="黑体"/>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5"/>
      </w:tblGrid>
      <w:tr w:rsidR="006675A0" w14:paraId="0B814679" w14:textId="77777777" w:rsidTr="00E5416C">
        <w:trPr>
          <w:trHeight w:val="13130"/>
          <w:jc w:val="center"/>
        </w:trPr>
        <w:tc>
          <w:tcPr>
            <w:tcW w:w="9135" w:type="dxa"/>
            <w:tcBorders>
              <w:top w:val="single" w:sz="4" w:space="0" w:color="auto"/>
              <w:left w:val="single" w:sz="4" w:space="0" w:color="auto"/>
              <w:bottom w:val="single" w:sz="4" w:space="0" w:color="auto"/>
              <w:right w:val="single" w:sz="4" w:space="0" w:color="auto"/>
            </w:tcBorders>
          </w:tcPr>
          <w:p w14:paraId="561539D6" w14:textId="77777777" w:rsidR="006675A0" w:rsidRDefault="006675A0" w:rsidP="00E5416C">
            <w:pPr>
              <w:snapToGrid w:val="0"/>
              <w:jc w:val="left"/>
              <w:rPr>
                <w:rFonts w:ascii="仿宋_GB2312" w:hAnsi="仿宋"/>
                <w:bCs/>
                <w:sz w:val="21"/>
                <w:szCs w:val="21"/>
              </w:rPr>
            </w:pPr>
            <w:r>
              <w:rPr>
                <w:rFonts w:ascii="仿宋_GB2312" w:hAnsi="仿宋" w:hint="eastAsia"/>
                <w:bCs/>
                <w:sz w:val="21"/>
                <w:szCs w:val="21"/>
              </w:rPr>
              <w:lastRenderedPageBreak/>
              <w:t>2、代表性著作、论文</w:t>
            </w:r>
          </w:p>
          <w:p w14:paraId="0758A90D" w14:textId="77777777" w:rsidR="006675A0" w:rsidRDefault="006675A0" w:rsidP="00E5416C">
            <w:pPr>
              <w:snapToGrid w:val="0"/>
              <w:jc w:val="left"/>
              <w:rPr>
                <w:rFonts w:ascii="仿宋_GB2312" w:hAnsi="仿宋"/>
                <w:bCs/>
                <w:sz w:val="21"/>
                <w:szCs w:val="21"/>
              </w:rPr>
            </w:pPr>
            <w:r>
              <w:rPr>
                <w:rFonts w:ascii="仿宋_GB2312" w:hAnsi="仿宋" w:hint="eastAsia"/>
                <w:bCs/>
                <w:sz w:val="21"/>
                <w:szCs w:val="21"/>
              </w:rPr>
              <w:t>（请注明著作或论文名称、出版单位或发表刊物名称、期号、出版或发表时间、所有著、作者姓名以及作者排序等）</w:t>
            </w:r>
          </w:p>
          <w:p w14:paraId="6F5A172F" w14:textId="77777777" w:rsidR="006675A0" w:rsidRDefault="006675A0" w:rsidP="00E5416C">
            <w:pPr>
              <w:jc w:val="left"/>
              <w:rPr>
                <w:rFonts w:ascii="仿宋_GB2312" w:hAnsi="仿宋"/>
                <w:bCs/>
                <w:sz w:val="21"/>
                <w:szCs w:val="21"/>
              </w:rPr>
            </w:pPr>
          </w:p>
          <w:p w14:paraId="6E386081" w14:textId="5EFB693C" w:rsidR="006675A0" w:rsidRPr="002F3E96" w:rsidRDefault="00F05690" w:rsidP="00E5416C">
            <w:pPr>
              <w:widowControl/>
              <w:numPr>
                <w:ilvl w:val="0"/>
                <w:numId w:val="3"/>
              </w:numPr>
              <w:jc w:val="left"/>
              <w:rPr>
                <w:rFonts w:ascii="Times New Roman" w:hAnsi="Times New Roman"/>
                <w:kern w:val="0"/>
                <w:sz w:val="24"/>
              </w:rPr>
            </w:pPr>
            <w:bookmarkStart w:id="1" w:name="_Hlk57620743"/>
            <w:r w:rsidRPr="002F3E96">
              <w:rPr>
                <w:rFonts w:ascii="Times New Roman" w:hAnsi="Times New Roman"/>
                <w:kern w:val="0"/>
                <w:sz w:val="24"/>
              </w:rPr>
              <w:t>Identification of genes related to effects of stress on immune function in the spleen in a chicken stress model using transcriptome analysis</w:t>
            </w:r>
            <w:bookmarkEnd w:id="1"/>
            <w:r w:rsidRPr="002F3E96">
              <w:rPr>
                <w:rFonts w:ascii="Times New Roman" w:hAnsi="Times New Roman"/>
                <w:kern w:val="0"/>
                <w:sz w:val="24"/>
              </w:rPr>
              <w:t xml:space="preserve">. Molecular Immunology, 2020,124:180-189. </w:t>
            </w:r>
            <w:proofErr w:type="spellStart"/>
            <w:r w:rsidRPr="002F3E96">
              <w:rPr>
                <w:rFonts w:ascii="Times New Roman" w:hAnsi="Times New Roman"/>
                <w:b/>
                <w:bCs/>
                <w:kern w:val="0"/>
                <w:sz w:val="24"/>
              </w:rPr>
              <w:t>Yujie</w:t>
            </w:r>
            <w:proofErr w:type="spellEnd"/>
            <w:r w:rsidRPr="002F3E96">
              <w:rPr>
                <w:rFonts w:ascii="Times New Roman" w:hAnsi="Times New Roman"/>
                <w:b/>
                <w:bCs/>
                <w:kern w:val="0"/>
                <w:sz w:val="24"/>
              </w:rPr>
              <w:t xml:space="preserve"> Guo</w:t>
            </w:r>
            <w:r w:rsidRPr="002F3E96">
              <w:rPr>
                <w:rFonts w:ascii="Times New Roman" w:hAnsi="Times New Roman"/>
                <w:kern w:val="0"/>
                <w:sz w:val="24"/>
              </w:rPr>
              <w:t xml:space="preserve">, </w:t>
            </w:r>
            <w:proofErr w:type="spellStart"/>
            <w:r w:rsidRPr="002F3E96">
              <w:rPr>
                <w:rFonts w:ascii="Times New Roman" w:hAnsi="Times New Roman"/>
                <w:b/>
                <w:bCs/>
                <w:kern w:val="0"/>
                <w:sz w:val="24"/>
              </w:rPr>
              <w:t>Ruirui</w:t>
            </w:r>
            <w:proofErr w:type="spellEnd"/>
            <w:r w:rsidRPr="002F3E96">
              <w:rPr>
                <w:rFonts w:ascii="Times New Roman" w:hAnsi="Times New Roman"/>
                <w:b/>
                <w:bCs/>
                <w:kern w:val="0"/>
                <w:sz w:val="24"/>
              </w:rPr>
              <w:t xml:space="preserve"> Jiang</w:t>
            </w:r>
            <w:r w:rsidRPr="002F3E96">
              <w:rPr>
                <w:rFonts w:ascii="Times New Roman" w:hAnsi="Times New Roman"/>
                <w:kern w:val="0"/>
                <w:sz w:val="24"/>
              </w:rPr>
              <w:t xml:space="preserve">, Aru </w:t>
            </w:r>
            <w:proofErr w:type="spellStart"/>
            <w:r w:rsidRPr="002F3E96">
              <w:rPr>
                <w:rFonts w:ascii="Times New Roman" w:hAnsi="Times New Roman"/>
                <w:kern w:val="0"/>
                <w:sz w:val="24"/>
              </w:rPr>
              <w:t>Su</w:t>
            </w:r>
            <w:proofErr w:type="spellEnd"/>
            <w:r w:rsidRPr="002F3E96">
              <w:rPr>
                <w:rFonts w:ascii="Times New Roman" w:hAnsi="Times New Roman"/>
                <w:kern w:val="0"/>
                <w:sz w:val="24"/>
              </w:rPr>
              <w:t xml:space="preserve">, </w:t>
            </w:r>
            <w:proofErr w:type="spellStart"/>
            <w:r w:rsidRPr="002F3E96">
              <w:rPr>
                <w:rFonts w:ascii="Times New Roman" w:hAnsi="Times New Roman"/>
                <w:kern w:val="0"/>
                <w:sz w:val="24"/>
              </w:rPr>
              <w:t>Huihui</w:t>
            </w:r>
            <w:proofErr w:type="spellEnd"/>
            <w:r w:rsidRPr="002F3E96">
              <w:rPr>
                <w:rFonts w:ascii="Times New Roman" w:hAnsi="Times New Roman"/>
                <w:kern w:val="0"/>
                <w:sz w:val="24"/>
              </w:rPr>
              <w:t xml:space="preserve"> Tian, </w:t>
            </w:r>
            <w:proofErr w:type="spellStart"/>
            <w:r w:rsidRPr="002F3E96">
              <w:rPr>
                <w:rFonts w:ascii="Times New Roman" w:hAnsi="Times New Roman"/>
                <w:kern w:val="0"/>
                <w:sz w:val="24"/>
              </w:rPr>
              <w:t>Yanhua</w:t>
            </w:r>
            <w:proofErr w:type="spellEnd"/>
            <w:r w:rsidRPr="002F3E96">
              <w:rPr>
                <w:rFonts w:ascii="Times New Roman" w:hAnsi="Times New Roman"/>
                <w:kern w:val="0"/>
                <w:sz w:val="24"/>
              </w:rPr>
              <w:t xml:space="preserve"> Zhang, </w:t>
            </w:r>
            <w:proofErr w:type="spellStart"/>
            <w:r w:rsidRPr="002F3E96">
              <w:rPr>
                <w:rFonts w:ascii="Times New Roman" w:hAnsi="Times New Roman"/>
                <w:kern w:val="0"/>
                <w:sz w:val="24"/>
              </w:rPr>
              <w:t>Wenting</w:t>
            </w:r>
            <w:proofErr w:type="spellEnd"/>
            <w:r w:rsidRPr="002F3E96">
              <w:rPr>
                <w:rFonts w:ascii="Times New Roman" w:hAnsi="Times New Roman"/>
                <w:kern w:val="0"/>
                <w:sz w:val="24"/>
              </w:rPr>
              <w:t xml:space="preserve"> Li, </w:t>
            </w:r>
            <w:proofErr w:type="spellStart"/>
            <w:r w:rsidRPr="002F3E96">
              <w:rPr>
                <w:rFonts w:ascii="Times New Roman" w:hAnsi="Times New Roman"/>
                <w:kern w:val="0"/>
                <w:sz w:val="24"/>
              </w:rPr>
              <w:t>Yadong</w:t>
            </w:r>
            <w:proofErr w:type="spellEnd"/>
            <w:r w:rsidRPr="002F3E96">
              <w:rPr>
                <w:rFonts w:ascii="Times New Roman" w:hAnsi="Times New Roman"/>
                <w:kern w:val="0"/>
                <w:sz w:val="24"/>
              </w:rPr>
              <w:t xml:space="preserve"> Tiana, </w:t>
            </w:r>
            <w:proofErr w:type="spellStart"/>
            <w:r w:rsidRPr="002F3E96">
              <w:rPr>
                <w:rFonts w:ascii="Times New Roman" w:hAnsi="Times New Roman"/>
                <w:kern w:val="0"/>
                <w:sz w:val="24"/>
              </w:rPr>
              <w:t>Kui</w:t>
            </w:r>
            <w:proofErr w:type="spellEnd"/>
            <w:r w:rsidRPr="002F3E96">
              <w:rPr>
                <w:rFonts w:ascii="Times New Roman" w:hAnsi="Times New Roman"/>
                <w:kern w:val="0"/>
                <w:sz w:val="24"/>
              </w:rPr>
              <w:t xml:space="preserve"> Li, </w:t>
            </w:r>
            <w:proofErr w:type="spellStart"/>
            <w:r w:rsidRPr="002F3E96">
              <w:rPr>
                <w:rFonts w:ascii="Times New Roman" w:hAnsi="Times New Roman"/>
                <w:kern w:val="0"/>
                <w:sz w:val="24"/>
              </w:rPr>
              <w:t>Guirong</w:t>
            </w:r>
            <w:proofErr w:type="spellEnd"/>
            <w:r w:rsidRPr="002F3E96">
              <w:rPr>
                <w:rFonts w:ascii="Times New Roman" w:hAnsi="Times New Roman"/>
                <w:kern w:val="0"/>
                <w:sz w:val="24"/>
              </w:rPr>
              <w:t xml:space="preserve"> Sun, </w:t>
            </w:r>
            <w:proofErr w:type="spellStart"/>
            <w:r w:rsidRPr="002F3E96">
              <w:rPr>
                <w:rFonts w:ascii="Times New Roman" w:hAnsi="Times New Roman"/>
                <w:kern w:val="0"/>
                <w:sz w:val="24"/>
              </w:rPr>
              <w:t>Ruili</w:t>
            </w:r>
            <w:proofErr w:type="spellEnd"/>
            <w:r w:rsidRPr="002F3E96">
              <w:rPr>
                <w:rFonts w:ascii="Times New Roman" w:hAnsi="Times New Roman"/>
                <w:kern w:val="0"/>
                <w:sz w:val="24"/>
              </w:rPr>
              <w:t xml:space="preserve"> Han, </w:t>
            </w:r>
            <w:proofErr w:type="spellStart"/>
            <w:r w:rsidRPr="002F3E96">
              <w:rPr>
                <w:rFonts w:ascii="Times New Roman" w:hAnsi="Times New Roman"/>
                <w:kern w:val="0"/>
                <w:sz w:val="24"/>
              </w:rPr>
              <w:t>Fengbin</w:t>
            </w:r>
            <w:proofErr w:type="spellEnd"/>
            <w:r w:rsidRPr="002F3E96">
              <w:rPr>
                <w:rFonts w:ascii="Times New Roman" w:hAnsi="Times New Roman"/>
                <w:kern w:val="0"/>
                <w:sz w:val="24"/>
              </w:rPr>
              <w:t xml:space="preserve"> Yan*, </w:t>
            </w:r>
            <w:proofErr w:type="spellStart"/>
            <w:r w:rsidRPr="002F3E96">
              <w:rPr>
                <w:rFonts w:ascii="Times New Roman" w:hAnsi="Times New Roman"/>
                <w:kern w:val="0"/>
                <w:sz w:val="24"/>
              </w:rPr>
              <w:t>Xiangtao</w:t>
            </w:r>
            <w:proofErr w:type="spellEnd"/>
            <w:r w:rsidRPr="002F3E96">
              <w:rPr>
                <w:rFonts w:ascii="Times New Roman" w:hAnsi="Times New Roman"/>
                <w:kern w:val="0"/>
                <w:sz w:val="24"/>
              </w:rPr>
              <w:t xml:space="preserve"> Kang*</w:t>
            </w:r>
            <w:r w:rsidRPr="002F3E96">
              <w:rPr>
                <w:rFonts w:ascii="Times New Roman" w:hAnsi="Times New Roman"/>
                <w:b/>
                <w:bCs/>
                <w:sz w:val="24"/>
              </w:rPr>
              <w:t xml:space="preserve"> (</w:t>
            </w:r>
            <w:r w:rsidRPr="002F3E96">
              <w:rPr>
                <w:rFonts w:ascii="Times New Roman" w:hAnsi="Times New Roman"/>
                <w:b/>
                <w:bCs/>
                <w:sz w:val="24"/>
              </w:rPr>
              <w:t>共同一作</w:t>
            </w:r>
            <w:r w:rsidRPr="002F3E96">
              <w:rPr>
                <w:rFonts w:ascii="Times New Roman" w:hAnsi="Times New Roman"/>
                <w:b/>
                <w:bCs/>
                <w:sz w:val="24"/>
              </w:rPr>
              <w:t>)</w:t>
            </w:r>
          </w:p>
          <w:p w14:paraId="77AAE642" w14:textId="77777777" w:rsidR="00B716FF" w:rsidRPr="00614570" w:rsidRDefault="00B716FF" w:rsidP="00E5416C">
            <w:pPr>
              <w:widowControl/>
              <w:numPr>
                <w:ilvl w:val="0"/>
                <w:numId w:val="3"/>
              </w:numPr>
              <w:jc w:val="left"/>
              <w:rPr>
                <w:kern w:val="0"/>
                <w:sz w:val="24"/>
              </w:rPr>
            </w:pPr>
            <w:r w:rsidRPr="00614570">
              <w:rPr>
                <w:kern w:val="0"/>
                <w:sz w:val="24"/>
              </w:rPr>
              <w:t>广西瑶鸡与青胫黄麻羽新品系配套利用研究</w:t>
            </w:r>
            <w:r w:rsidRPr="00614570">
              <w:rPr>
                <w:kern w:val="0"/>
                <w:sz w:val="24"/>
              </w:rPr>
              <w:t>.</w:t>
            </w:r>
            <w:r w:rsidRPr="00614570">
              <w:rPr>
                <w:kern w:val="0"/>
                <w:sz w:val="24"/>
              </w:rPr>
              <w:t>中国畜牧杂志</w:t>
            </w:r>
            <w:r w:rsidRPr="00614570">
              <w:rPr>
                <w:kern w:val="0"/>
                <w:sz w:val="24"/>
              </w:rPr>
              <w:t>, 2018,54(11):35-40</w:t>
            </w:r>
            <w:r>
              <w:rPr>
                <w:kern w:val="0"/>
                <w:sz w:val="24"/>
              </w:rPr>
              <w:t>.</w:t>
            </w:r>
            <w:r w:rsidRPr="00614570">
              <w:rPr>
                <w:kern w:val="0"/>
                <w:sz w:val="24"/>
              </w:rPr>
              <w:t>付亚伟</w:t>
            </w:r>
            <w:r w:rsidRPr="00614570">
              <w:rPr>
                <w:kern w:val="0"/>
                <w:sz w:val="24"/>
              </w:rPr>
              <w:t xml:space="preserve">, </w:t>
            </w:r>
            <w:r w:rsidRPr="00614570">
              <w:rPr>
                <w:b/>
                <w:kern w:val="0"/>
                <w:sz w:val="24"/>
              </w:rPr>
              <w:t>蒋瑞瑞</w:t>
            </w:r>
            <w:r w:rsidRPr="00614570">
              <w:rPr>
                <w:b/>
                <w:kern w:val="0"/>
                <w:sz w:val="24"/>
              </w:rPr>
              <w:t>*</w:t>
            </w:r>
            <w:r w:rsidRPr="00614570">
              <w:rPr>
                <w:kern w:val="0"/>
                <w:sz w:val="24"/>
              </w:rPr>
              <w:t xml:space="preserve">, </w:t>
            </w:r>
            <w:r w:rsidRPr="00614570">
              <w:rPr>
                <w:kern w:val="0"/>
                <w:sz w:val="24"/>
              </w:rPr>
              <w:t>马翔</w:t>
            </w:r>
            <w:r w:rsidRPr="00614570">
              <w:rPr>
                <w:kern w:val="0"/>
                <w:sz w:val="24"/>
              </w:rPr>
              <w:t xml:space="preserve">, </w:t>
            </w:r>
            <w:r w:rsidRPr="00614570">
              <w:rPr>
                <w:kern w:val="0"/>
                <w:sz w:val="24"/>
              </w:rPr>
              <w:t>孙桂荣</w:t>
            </w:r>
            <w:r w:rsidRPr="00614570">
              <w:rPr>
                <w:kern w:val="0"/>
                <w:sz w:val="24"/>
              </w:rPr>
              <w:t xml:space="preserve">, </w:t>
            </w:r>
            <w:r w:rsidRPr="00614570">
              <w:rPr>
                <w:kern w:val="0"/>
                <w:sz w:val="24"/>
              </w:rPr>
              <w:t>韩瑞丽</w:t>
            </w:r>
            <w:r w:rsidRPr="00614570">
              <w:rPr>
                <w:kern w:val="0"/>
                <w:sz w:val="24"/>
              </w:rPr>
              <w:t xml:space="preserve">, </w:t>
            </w:r>
            <w:r w:rsidRPr="00614570">
              <w:rPr>
                <w:kern w:val="0"/>
                <w:sz w:val="24"/>
              </w:rPr>
              <w:t>田亚东</w:t>
            </w:r>
            <w:r w:rsidRPr="00614570">
              <w:rPr>
                <w:kern w:val="0"/>
                <w:sz w:val="24"/>
              </w:rPr>
              <w:t xml:space="preserve">, </w:t>
            </w:r>
            <w:r w:rsidRPr="00614570">
              <w:rPr>
                <w:kern w:val="0"/>
                <w:sz w:val="24"/>
              </w:rPr>
              <w:t>康相涛</w:t>
            </w:r>
            <w:r w:rsidRPr="00614570">
              <w:rPr>
                <w:kern w:val="0"/>
                <w:sz w:val="24"/>
              </w:rPr>
              <w:t xml:space="preserve">, </w:t>
            </w:r>
            <w:r w:rsidRPr="00614570">
              <w:rPr>
                <w:kern w:val="0"/>
                <w:sz w:val="24"/>
              </w:rPr>
              <w:t>李东华</w:t>
            </w:r>
            <w:r w:rsidRPr="00614570">
              <w:rPr>
                <w:kern w:val="0"/>
                <w:sz w:val="24"/>
              </w:rPr>
              <w:t xml:space="preserve">, </w:t>
            </w:r>
            <w:r w:rsidRPr="00614570">
              <w:rPr>
                <w:kern w:val="0"/>
                <w:sz w:val="24"/>
              </w:rPr>
              <w:t>孙建</w:t>
            </w:r>
            <w:r w:rsidRPr="00614570">
              <w:rPr>
                <w:kern w:val="0"/>
                <w:sz w:val="24"/>
              </w:rPr>
              <w:t>.</w:t>
            </w:r>
            <w:r w:rsidRPr="00F05690">
              <w:rPr>
                <w:rFonts w:hint="eastAsia"/>
                <w:b/>
                <w:bCs/>
                <w:kern w:val="0"/>
                <w:sz w:val="24"/>
              </w:rPr>
              <w:t xml:space="preserve"> </w:t>
            </w:r>
            <w:r w:rsidRPr="00F05690">
              <w:rPr>
                <w:rFonts w:hint="eastAsia"/>
                <w:b/>
                <w:bCs/>
                <w:kern w:val="0"/>
                <w:sz w:val="24"/>
              </w:rPr>
              <w:t>通讯作者</w:t>
            </w:r>
          </w:p>
          <w:p w14:paraId="72506F54" w14:textId="77777777" w:rsidR="00B716FF" w:rsidRPr="00614570" w:rsidRDefault="00B716FF" w:rsidP="00E5416C">
            <w:pPr>
              <w:widowControl/>
              <w:numPr>
                <w:ilvl w:val="0"/>
                <w:numId w:val="3"/>
              </w:numPr>
              <w:jc w:val="left"/>
              <w:rPr>
                <w:kern w:val="0"/>
                <w:sz w:val="24"/>
              </w:rPr>
            </w:pPr>
            <w:bookmarkStart w:id="2" w:name="OLE_LINK4"/>
            <w:r w:rsidRPr="00614570">
              <w:rPr>
                <w:kern w:val="0"/>
                <w:sz w:val="24"/>
              </w:rPr>
              <w:t>豫粉</w:t>
            </w:r>
            <w:r w:rsidRPr="00614570">
              <w:rPr>
                <w:kern w:val="0"/>
                <w:sz w:val="24"/>
              </w:rPr>
              <w:t>1</w:t>
            </w:r>
            <w:r w:rsidRPr="00614570">
              <w:rPr>
                <w:kern w:val="0"/>
                <w:sz w:val="24"/>
              </w:rPr>
              <w:t>号蛋鸡祖代</w:t>
            </w:r>
            <w:r w:rsidRPr="00614570">
              <w:rPr>
                <w:kern w:val="0"/>
                <w:sz w:val="24"/>
              </w:rPr>
              <w:t>D</w:t>
            </w:r>
            <w:r w:rsidRPr="00614570">
              <w:rPr>
                <w:kern w:val="0"/>
                <w:sz w:val="24"/>
              </w:rPr>
              <w:t>系</w:t>
            </w:r>
            <w:bookmarkEnd w:id="2"/>
            <w:r w:rsidRPr="00614570">
              <w:rPr>
                <w:kern w:val="0"/>
                <w:sz w:val="24"/>
              </w:rPr>
              <w:t>用作优质肉鸡母本的杂交效果分析</w:t>
            </w:r>
            <w:r w:rsidRPr="00614570">
              <w:rPr>
                <w:kern w:val="0"/>
                <w:sz w:val="24"/>
              </w:rPr>
              <w:t xml:space="preserve">, </w:t>
            </w:r>
            <w:r w:rsidRPr="00614570">
              <w:rPr>
                <w:kern w:val="0"/>
                <w:sz w:val="24"/>
              </w:rPr>
              <w:t>中国畜牧杂志</w:t>
            </w:r>
            <w:r w:rsidRPr="00614570">
              <w:rPr>
                <w:kern w:val="0"/>
                <w:sz w:val="24"/>
              </w:rPr>
              <w:t>, 2018, 54(11):50-54</w:t>
            </w:r>
            <w:r>
              <w:rPr>
                <w:kern w:val="0"/>
                <w:sz w:val="24"/>
              </w:rPr>
              <w:t>.</w:t>
            </w:r>
            <w:r w:rsidRPr="00F05690">
              <w:rPr>
                <w:rFonts w:hint="eastAsia"/>
                <w:b/>
                <w:bCs/>
                <w:kern w:val="0"/>
                <w:sz w:val="24"/>
              </w:rPr>
              <w:t xml:space="preserve"> </w:t>
            </w:r>
            <w:r w:rsidRPr="00614570">
              <w:rPr>
                <w:kern w:val="0"/>
                <w:sz w:val="24"/>
              </w:rPr>
              <w:t>马雪杰</w:t>
            </w:r>
            <w:r w:rsidRPr="00614570">
              <w:rPr>
                <w:kern w:val="0"/>
                <w:sz w:val="24"/>
              </w:rPr>
              <w:t xml:space="preserve">, </w:t>
            </w:r>
            <w:r w:rsidRPr="00614570">
              <w:rPr>
                <w:b/>
                <w:bCs/>
                <w:kern w:val="0"/>
                <w:sz w:val="24"/>
              </w:rPr>
              <w:t>蒋瑞瑞</w:t>
            </w:r>
            <w:r w:rsidRPr="00614570">
              <w:rPr>
                <w:b/>
                <w:bCs/>
                <w:kern w:val="0"/>
                <w:sz w:val="24"/>
              </w:rPr>
              <w:t>*</w:t>
            </w:r>
            <w:r w:rsidRPr="00614570">
              <w:rPr>
                <w:kern w:val="0"/>
                <w:sz w:val="24"/>
              </w:rPr>
              <w:t xml:space="preserve">, </w:t>
            </w:r>
            <w:r w:rsidRPr="00614570">
              <w:rPr>
                <w:kern w:val="0"/>
                <w:sz w:val="24"/>
              </w:rPr>
              <w:t>韩瑞丽</w:t>
            </w:r>
            <w:r w:rsidRPr="00614570">
              <w:rPr>
                <w:kern w:val="0"/>
                <w:sz w:val="24"/>
              </w:rPr>
              <w:t xml:space="preserve">, </w:t>
            </w:r>
            <w:r w:rsidRPr="00614570">
              <w:rPr>
                <w:kern w:val="0"/>
                <w:sz w:val="24"/>
              </w:rPr>
              <w:t>田亚东</w:t>
            </w:r>
            <w:r w:rsidRPr="00614570">
              <w:rPr>
                <w:kern w:val="0"/>
                <w:sz w:val="24"/>
              </w:rPr>
              <w:t xml:space="preserve">, </w:t>
            </w:r>
            <w:r w:rsidRPr="00614570">
              <w:rPr>
                <w:kern w:val="0"/>
                <w:sz w:val="24"/>
              </w:rPr>
              <w:t>孙桂荣</w:t>
            </w:r>
            <w:r w:rsidRPr="00614570">
              <w:rPr>
                <w:kern w:val="0"/>
                <w:sz w:val="24"/>
              </w:rPr>
              <w:t xml:space="preserve">, </w:t>
            </w:r>
            <w:r w:rsidRPr="00614570">
              <w:rPr>
                <w:kern w:val="0"/>
                <w:sz w:val="24"/>
              </w:rPr>
              <w:t>康相涛</w:t>
            </w:r>
            <w:r w:rsidRPr="00614570">
              <w:rPr>
                <w:kern w:val="0"/>
                <w:sz w:val="24"/>
              </w:rPr>
              <w:t xml:space="preserve">, </w:t>
            </w:r>
            <w:r w:rsidRPr="00614570">
              <w:rPr>
                <w:kern w:val="0"/>
                <w:sz w:val="24"/>
              </w:rPr>
              <w:t>马翔</w:t>
            </w:r>
            <w:r w:rsidRPr="00614570">
              <w:rPr>
                <w:kern w:val="0"/>
                <w:sz w:val="24"/>
              </w:rPr>
              <w:t xml:space="preserve">, </w:t>
            </w:r>
            <w:r w:rsidRPr="00614570">
              <w:rPr>
                <w:kern w:val="0"/>
                <w:sz w:val="24"/>
              </w:rPr>
              <w:t>孙建</w:t>
            </w:r>
            <w:r w:rsidRPr="00614570">
              <w:rPr>
                <w:kern w:val="0"/>
                <w:sz w:val="24"/>
              </w:rPr>
              <w:t>.</w:t>
            </w:r>
            <w:r w:rsidRPr="00F05690">
              <w:rPr>
                <w:rFonts w:hint="eastAsia"/>
                <w:b/>
                <w:bCs/>
                <w:kern w:val="0"/>
                <w:sz w:val="24"/>
              </w:rPr>
              <w:t>通讯作者</w:t>
            </w:r>
          </w:p>
          <w:p w14:paraId="1E4C9FDD" w14:textId="77777777" w:rsidR="00D27463" w:rsidRPr="00614570" w:rsidRDefault="00D27463" w:rsidP="00E5416C">
            <w:pPr>
              <w:widowControl/>
              <w:numPr>
                <w:ilvl w:val="0"/>
                <w:numId w:val="3"/>
              </w:numPr>
              <w:jc w:val="left"/>
              <w:rPr>
                <w:kern w:val="0"/>
                <w:sz w:val="24"/>
              </w:rPr>
            </w:pPr>
            <w:r w:rsidRPr="00614570">
              <w:rPr>
                <w:kern w:val="0"/>
                <w:sz w:val="24"/>
              </w:rPr>
              <w:t>“</w:t>
            </w:r>
            <w:r w:rsidRPr="00614570">
              <w:rPr>
                <w:kern w:val="0"/>
                <w:sz w:val="24"/>
              </w:rPr>
              <w:t>豫粉</w:t>
            </w:r>
            <w:r w:rsidRPr="00614570">
              <w:rPr>
                <w:kern w:val="0"/>
                <w:sz w:val="24"/>
              </w:rPr>
              <w:t>1</w:t>
            </w:r>
            <w:r w:rsidRPr="00614570">
              <w:rPr>
                <w:kern w:val="0"/>
                <w:sz w:val="24"/>
              </w:rPr>
              <w:t>号蛋鸡</w:t>
            </w:r>
            <w:r w:rsidRPr="00614570">
              <w:rPr>
                <w:kern w:val="0"/>
                <w:sz w:val="24"/>
              </w:rPr>
              <w:t>”</w:t>
            </w:r>
            <w:r w:rsidRPr="00614570">
              <w:rPr>
                <w:kern w:val="0"/>
                <w:sz w:val="24"/>
              </w:rPr>
              <w:t>祖代</w:t>
            </w:r>
            <w:r w:rsidRPr="00614570">
              <w:rPr>
                <w:kern w:val="0"/>
                <w:sz w:val="24"/>
              </w:rPr>
              <w:t>D</w:t>
            </w:r>
            <w:r w:rsidRPr="00614570">
              <w:rPr>
                <w:kern w:val="0"/>
                <w:sz w:val="24"/>
              </w:rPr>
              <w:t>系种鸡产蛋率及其累计产蛋数曲线拟合</w:t>
            </w:r>
            <w:r w:rsidRPr="00614570">
              <w:rPr>
                <w:kern w:val="0"/>
                <w:sz w:val="24"/>
              </w:rPr>
              <w:t>.</w:t>
            </w:r>
            <w:r w:rsidRPr="00614570">
              <w:rPr>
                <w:kern w:val="0"/>
                <w:sz w:val="24"/>
              </w:rPr>
              <w:t>河南农业科学，</w:t>
            </w:r>
            <w:r w:rsidRPr="00614570">
              <w:rPr>
                <w:kern w:val="0"/>
                <w:sz w:val="24"/>
              </w:rPr>
              <w:t>2018,47(9):138-143</w:t>
            </w:r>
            <w:r>
              <w:rPr>
                <w:kern w:val="0"/>
                <w:sz w:val="24"/>
              </w:rPr>
              <w:t xml:space="preserve">. </w:t>
            </w:r>
            <w:r w:rsidRPr="00614570">
              <w:rPr>
                <w:kern w:val="0"/>
                <w:sz w:val="24"/>
              </w:rPr>
              <w:t>付亚伟</w:t>
            </w:r>
            <w:r w:rsidRPr="00614570">
              <w:rPr>
                <w:kern w:val="0"/>
                <w:sz w:val="24"/>
              </w:rPr>
              <w:t xml:space="preserve">, </w:t>
            </w:r>
            <w:r w:rsidRPr="00614570">
              <w:rPr>
                <w:b/>
                <w:kern w:val="0"/>
                <w:sz w:val="24"/>
              </w:rPr>
              <w:t>蒋瑞瑞</w:t>
            </w:r>
            <w:r w:rsidRPr="00614570">
              <w:rPr>
                <w:b/>
                <w:kern w:val="0"/>
                <w:sz w:val="24"/>
              </w:rPr>
              <w:t>*</w:t>
            </w:r>
            <w:r w:rsidRPr="00614570">
              <w:rPr>
                <w:kern w:val="0"/>
                <w:sz w:val="24"/>
              </w:rPr>
              <w:t xml:space="preserve">, </w:t>
            </w:r>
            <w:r w:rsidRPr="00614570">
              <w:rPr>
                <w:kern w:val="0"/>
                <w:sz w:val="24"/>
              </w:rPr>
              <w:t>李东华</w:t>
            </w:r>
            <w:r w:rsidRPr="00614570">
              <w:rPr>
                <w:kern w:val="0"/>
                <w:sz w:val="24"/>
              </w:rPr>
              <w:t xml:space="preserve">, </w:t>
            </w:r>
            <w:r w:rsidRPr="00614570">
              <w:rPr>
                <w:kern w:val="0"/>
                <w:sz w:val="24"/>
              </w:rPr>
              <w:t>孙桂荣</w:t>
            </w:r>
            <w:r w:rsidRPr="00614570">
              <w:rPr>
                <w:kern w:val="0"/>
                <w:sz w:val="24"/>
              </w:rPr>
              <w:t xml:space="preserve">, </w:t>
            </w:r>
            <w:r w:rsidRPr="00614570">
              <w:rPr>
                <w:kern w:val="0"/>
                <w:sz w:val="24"/>
              </w:rPr>
              <w:t>田亚东</w:t>
            </w:r>
            <w:r w:rsidRPr="00614570">
              <w:rPr>
                <w:kern w:val="0"/>
                <w:sz w:val="24"/>
              </w:rPr>
              <w:t xml:space="preserve">, </w:t>
            </w:r>
            <w:r w:rsidRPr="00614570">
              <w:rPr>
                <w:kern w:val="0"/>
                <w:sz w:val="24"/>
              </w:rPr>
              <w:t>康相涛</w:t>
            </w:r>
            <w:r w:rsidRPr="00614570">
              <w:rPr>
                <w:kern w:val="0"/>
                <w:sz w:val="24"/>
              </w:rPr>
              <w:t xml:space="preserve">, </w:t>
            </w:r>
            <w:r w:rsidRPr="00614570">
              <w:rPr>
                <w:kern w:val="0"/>
                <w:sz w:val="24"/>
              </w:rPr>
              <w:t>李孝法</w:t>
            </w:r>
            <w:r w:rsidRPr="00F05690">
              <w:rPr>
                <w:rFonts w:hint="eastAsia"/>
                <w:b/>
                <w:bCs/>
                <w:kern w:val="0"/>
                <w:sz w:val="24"/>
              </w:rPr>
              <w:t>通讯作者</w:t>
            </w:r>
          </w:p>
          <w:p w14:paraId="4BF1BB0E" w14:textId="0C9C3641" w:rsidR="00F05690" w:rsidRPr="00614570" w:rsidRDefault="00F05690" w:rsidP="00E5416C">
            <w:pPr>
              <w:widowControl/>
              <w:numPr>
                <w:ilvl w:val="0"/>
                <w:numId w:val="3"/>
              </w:numPr>
              <w:jc w:val="left"/>
              <w:rPr>
                <w:kern w:val="0"/>
                <w:sz w:val="24"/>
              </w:rPr>
            </w:pPr>
            <w:r w:rsidRPr="00614570">
              <w:rPr>
                <w:kern w:val="0"/>
                <w:sz w:val="24"/>
              </w:rPr>
              <w:t>不同青胫黄麻羽肉鸡杂交配套组合研究</w:t>
            </w:r>
            <w:r w:rsidRPr="00614570">
              <w:rPr>
                <w:kern w:val="0"/>
                <w:sz w:val="24"/>
              </w:rPr>
              <w:t>,</w:t>
            </w:r>
            <w:r w:rsidRPr="00614570">
              <w:rPr>
                <w:kern w:val="0"/>
                <w:sz w:val="24"/>
              </w:rPr>
              <w:t>中国家禽</w:t>
            </w:r>
            <w:r w:rsidRPr="00614570">
              <w:rPr>
                <w:kern w:val="0"/>
                <w:sz w:val="24"/>
              </w:rPr>
              <w:t>,2018,5:6-12</w:t>
            </w:r>
            <w:r>
              <w:rPr>
                <w:rFonts w:hint="eastAsia"/>
                <w:kern w:val="0"/>
                <w:sz w:val="24"/>
              </w:rPr>
              <w:t>.</w:t>
            </w:r>
            <w:r>
              <w:rPr>
                <w:kern w:val="0"/>
                <w:sz w:val="24"/>
              </w:rPr>
              <w:t xml:space="preserve"> </w:t>
            </w:r>
            <w:r w:rsidRPr="00614570">
              <w:rPr>
                <w:kern w:val="0"/>
                <w:sz w:val="24"/>
              </w:rPr>
              <w:t>李翠翠</w:t>
            </w:r>
            <w:r w:rsidRPr="00614570">
              <w:rPr>
                <w:kern w:val="0"/>
                <w:sz w:val="24"/>
              </w:rPr>
              <w:t xml:space="preserve">, </w:t>
            </w:r>
            <w:r w:rsidRPr="00614570">
              <w:rPr>
                <w:kern w:val="0"/>
                <w:sz w:val="24"/>
              </w:rPr>
              <w:t>马翔</w:t>
            </w:r>
            <w:r w:rsidRPr="00614570">
              <w:rPr>
                <w:kern w:val="0"/>
                <w:sz w:val="24"/>
              </w:rPr>
              <w:t xml:space="preserve">, </w:t>
            </w:r>
            <w:r w:rsidRPr="00614570">
              <w:rPr>
                <w:kern w:val="0"/>
                <w:sz w:val="24"/>
              </w:rPr>
              <w:t>孙艳艳</w:t>
            </w:r>
            <w:r w:rsidRPr="00614570">
              <w:rPr>
                <w:kern w:val="0"/>
                <w:sz w:val="24"/>
              </w:rPr>
              <w:t xml:space="preserve">, </w:t>
            </w:r>
            <w:r w:rsidRPr="00614570">
              <w:rPr>
                <w:kern w:val="0"/>
                <w:sz w:val="24"/>
              </w:rPr>
              <w:t>田亚东</w:t>
            </w:r>
            <w:r w:rsidRPr="00614570">
              <w:rPr>
                <w:kern w:val="0"/>
                <w:sz w:val="24"/>
              </w:rPr>
              <w:t xml:space="preserve">, </w:t>
            </w:r>
            <w:r w:rsidRPr="00614570">
              <w:rPr>
                <w:kern w:val="0"/>
                <w:sz w:val="24"/>
              </w:rPr>
              <w:t>孙桂荣</w:t>
            </w:r>
            <w:r w:rsidRPr="00614570">
              <w:rPr>
                <w:kern w:val="0"/>
                <w:sz w:val="24"/>
              </w:rPr>
              <w:t xml:space="preserve">, </w:t>
            </w:r>
            <w:r w:rsidRPr="00614570">
              <w:rPr>
                <w:kern w:val="0"/>
                <w:sz w:val="24"/>
              </w:rPr>
              <w:t>刘小军</w:t>
            </w:r>
            <w:r w:rsidRPr="00614570">
              <w:rPr>
                <w:kern w:val="0"/>
                <w:sz w:val="24"/>
              </w:rPr>
              <w:t xml:space="preserve">, </w:t>
            </w:r>
            <w:r w:rsidRPr="00614570">
              <w:rPr>
                <w:kern w:val="0"/>
                <w:sz w:val="24"/>
              </w:rPr>
              <w:t>康相涛</w:t>
            </w:r>
            <w:r w:rsidRPr="00614570">
              <w:rPr>
                <w:kern w:val="0"/>
                <w:sz w:val="24"/>
              </w:rPr>
              <w:t xml:space="preserve">, </w:t>
            </w:r>
            <w:r w:rsidRPr="00614570">
              <w:rPr>
                <w:kern w:val="0"/>
                <w:sz w:val="24"/>
              </w:rPr>
              <w:t>孙健</w:t>
            </w:r>
            <w:r w:rsidRPr="00614570">
              <w:rPr>
                <w:kern w:val="0"/>
                <w:sz w:val="24"/>
              </w:rPr>
              <w:t xml:space="preserve">, </w:t>
            </w:r>
            <w:r w:rsidRPr="00614570">
              <w:rPr>
                <w:b/>
                <w:kern w:val="0"/>
                <w:sz w:val="24"/>
              </w:rPr>
              <w:t>蒋瑞瑞</w:t>
            </w:r>
            <w:r w:rsidRPr="00614570">
              <w:rPr>
                <w:kern w:val="0"/>
                <w:sz w:val="24"/>
              </w:rPr>
              <w:t>*.</w:t>
            </w:r>
            <w:r w:rsidRPr="00F05690">
              <w:rPr>
                <w:rFonts w:hint="eastAsia"/>
                <w:b/>
                <w:bCs/>
                <w:kern w:val="0"/>
                <w:sz w:val="24"/>
              </w:rPr>
              <w:t>通讯作者</w:t>
            </w:r>
          </w:p>
          <w:p w14:paraId="25C8EEE7" w14:textId="15E23E55" w:rsidR="00D438E7" w:rsidRPr="00EF0731" w:rsidRDefault="00D438E7" w:rsidP="00E5416C">
            <w:pPr>
              <w:widowControl/>
              <w:numPr>
                <w:ilvl w:val="0"/>
                <w:numId w:val="3"/>
              </w:numPr>
              <w:jc w:val="left"/>
              <w:rPr>
                <w:rFonts w:ascii="Times New Roman" w:hAnsi="Times New Roman"/>
                <w:kern w:val="0"/>
                <w:sz w:val="24"/>
              </w:rPr>
            </w:pPr>
            <w:r w:rsidRPr="00EF0731">
              <w:rPr>
                <w:rFonts w:ascii="Times New Roman" w:hAnsi="Times New Roman"/>
                <w:kern w:val="0"/>
                <w:sz w:val="24"/>
              </w:rPr>
              <w:t xml:space="preserve">Transcriptome Analysis of the Breast Muscle of </w:t>
            </w:r>
            <w:proofErr w:type="spellStart"/>
            <w:r w:rsidRPr="00EF0731">
              <w:rPr>
                <w:rFonts w:ascii="Times New Roman" w:hAnsi="Times New Roman"/>
                <w:kern w:val="0"/>
                <w:sz w:val="24"/>
              </w:rPr>
              <w:t>Xichuan</w:t>
            </w:r>
            <w:proofErr w:type="spellEnd"/>
            <w:r w:rsidRPr="00EF0731">
              <w:rPr>
                <w:rFonts w:ascii="Times New Roman" w:hAnsi="Times New Roman"/>
                <w:kern w:val="0"/>
                <w:sz w:val="24"/>
              </w:rPr>
              <w:t xml:space="preserve"> Black-Bone Chickens Under Tyrosine Supplementation Revealed the Mechanism of Tyrosine-Induced Melanin Deposition. </w:t>
            </w:r>
            <w:proofErr w:type="spellStart"/>
            <w:r w:rsidRPr="00EF0731">
              <w:rPr>
                <w:rFonts w:ascii="Times New Roman" w:hAnsi="Times New Roman"/>
                <w:kern w:val="0"/>
                <w:sz w:val="24"/>
              </w:rPr>
              <w:t>Donghua</w:t>
            </w:r>
            <w:proofErr w:type="spellEnd"/>
            <w:r w:rsidRPr="00EF0731">
              <w:rPr>
                <w:rFonts w:ascii="Times New Roman" w:hAnsi="Times New Roman"/>
                <w:kern w:val="0"/>
                <w:sz w:val="24"/>
              </w:rPr>
              <w:t xml:space="preserve"> Li, </w:t>
            </w:r>
            <w:proofErr w:type="spellStart"/>
            <w:r w:rsidRPr="00EF0731">
              <w:rPr>
                <w:rFonts w:ascii="Times New Roman" w:hAnsi="Times New Roman"/>
                <w:kern w:val="0"/>
                <w:sz w:val="24"/>
              </w:rPr>
              <w:t>Xinlei</w:t>
            </w:r>
            <w:proofErr w:type="spellEnd"/>
            <w:r w:rsidRPr="00EF0731">
              <w:rPr>
                <w:rFonts w:ascii="Times New Roman" w:hAnsi="Times New Roman"/>
                <w:kern w:val="0"/>
                <w:sz w:val="24"/>
              </w:rPr>
              <w:t xml:space="preserve"> Wang, </w:t>
            </w:r>
            <w:proofErr w:type="spellStart"/>
            <w:r w:rsidRPr="00EF0731">
              <w:rPr>
                <w:rFonts w:ascii="Times New Roman" w:hAnsi="Times New Roman"/>
                <w:kern w:val="0"/>
                <w:sz w:val="24"/>
              </w:rPr>
              <w:t>Yawei</w:t>
            </w:r>
            <w:proofErr w:type="spellEnd"/>
            <w:r w:rsidRPr="00EF0731">
              <w:rPr>
                <w:rFonts w:ascii="Times New Roman" w:hAnsi="Times New Roman"/>
                <w:kern w:val="0"/>
                <w:sz w:val="24"/>
              </w:rPr>
              <w:t xml:space="preserve"> Fu, </w:t>
            </w:r>
            <w:proofErr w:type="spellStart"/>
            <w:r w:rsidRPr="00EF0731">
              <w:rPr>
                <w:rFonts w:ascii="Times New Roman" w:hAnsi="Times New Roman"/>
                <w:kern w:val="0"/>
                <w:sz w:val="24"/>
              </w:rPr>
              <w:t>Chenxi</w:t>
            </w:r>
            <w:proofErr w:type="spellEnd"/>
            <w:r w:rsidRPr="00EF0731">
              <w:rPr>
                <w:rFonts w:ascii="Times New Roman" w:hAnsi="Times New Roman"/>
                <w:kern w:val="0"/>
                <w:sz w:val="24"/>
              </w:rPr>
              <w:t xml:space="preserve"> Zhang, </w:t>
            </w:r>
            <w:proofErr w:type="spellStart"/>
            <w:r w:rsidRPr="00EF0731">
              <w:rPr>
                <w:rFonts w:ascii="Times New Roman" w:hAnsi="Times New Roman"/>
                <w:kern w:val="0"/>
                <w:sz w:val="24"/>
              </w:rPr>
              <w:t>Yanfang</w:t>
            </w:r>
            <w:proofErr w:type="spellEnd"/>
            <w:r w:rsidRPr="00EF0731">
              <w:rPr>
                <w:rFonts w:ascii="Times New Roman" w:hAnsi="Times New Roman"/>
                <w:kern w:val="0"/>
                <w:sz w:val="24"/>
              </w:rPr>
              <w:t xml:space="preserve"> Cao, </w:t>
            </w:r>
            <w:proofErr w:type="spellStart"/>
            <w:r w:rsidRPr="00EF0731">
              <w:rPr>
                <w:rFonts w:ascii="Times New Roman" w:hAnsi="Times New Roman"/>
                <w:kern w:val="0"/>
                <w:sz w:val="24"/>
              </w:rPr>
              <w:t>Jie</w:t>
            </w:r>
            <w:proofErr w:type="spellEnd"/>
            <w:r w:rsidRPr="00EF0731">
              <w:rPr>
                <w:rFonts w:ascii="Times New Roman" w:hAnsi="Times New Roman"/>
                <w:kern w:val="0"/>
                <w:sz w:val="24"/>
              </w:rPr>
              <w:t xml:space="preserve"> Wang,</w:t>
            </w:r>
            <w:r>
              <w:rPr>
                <w:rFonts w:ascii="Times New Roman" w:hAnsi="Times New Roman"/>
                <w:kern w:val="0"/>
                <w:sz w:val="24"/>
              </w:rPr>
              <w:t xml:space="preserve"> Frontiers in Genetics, 2019.10:Article 457. </w:t>
            </w:r>
            <w:proofErr w:type="spellStart"/>
            <w:r w:rsidRPr="00EF0731">
              <w:rPr>
                <w:rFonts w:ascii="Times New Roman" w:hAnsi="Times New Roman"/>
                <w:kern w:val="0"/>
                <w:sz w:val="24"/>
              </w:rPr>
              <w:t>Yanhua</w:t>
            </w:r>
            <w:proofErr w:type="spellEnd"/>
            <w:r w:rsidRPr="00EF0731">
              <w:rPr>
                <w:rFonts w:ascii="Times New Roman" w:hAnsi="Times New Roman"/>
                <w:kern w:val="0"/>
                <w:sz w:val="24"/>
              </w:rPr>
              <w:t xml:space="preserve"> Zhang, </w:t>
            </w:r>
            <w:proofErr w:type="spellStart"/>
            <w:r w:rsidRPr="00EF0731">
              <w:rPr>
                <w:rFonts w:ascii="Times New Roman" w:hAnsi="Times New Roman"/>
                <w:kern w:val="0"/>
                <w:sz w:val="24"/>
              </w:rPr>
              <w:t>Yuanfang</w:t>
            </w:r>
            <w:proofErr w:type="spellEnd"/>
            <w:r w:rsidRPr="00EF0731">
              <w:rPr>
                <w:rFonts w:ascii="Times New Roman" w:hAnsi="Times New Roman"/>
                <w:kern w:val="0"/>
                <w:sz w:val="24"/>
              </w:rPr>
              <w:t xml:space="preserve"> Li, Yi Chen, </w:t>
            </w:r>
            <w:proofErr w:type="spellStart"/>
            <w:r w:rsidRPr="00EF0731">
              <w:rPr>
                <w:rFonts w:ascii="Times New Roman" w:hAnsi="Times New Roman"/>
                <w:kern w:val="0"/>
                <w:sz w:val="24"/>
              </w:rPr>
              <w:t>Zhuanjian</w:t>
            </w:r>
            <w:proofErr w:type="spellEnd"/>
            <w:r w:rsidRPr="00EF0731">
              <w:rPr>
                <w:rFonts w:ascii="Times New Roman" w:hAnsi="Times New Roman"/>
                <w:kern w:val="0"/>
                <w:sz w:val="24"/>
              </w:rPr>
              <w:t xml:space="preserve"> Li, </w:t>
            </w:r>
            <w:proofErr w:type="spellStart"/>
            <w:r w:rsidRPr="00EF0731">
              <w:rPr>
                <w:rFonts w:ascii="Times New Roman" w:hAnsi="Times New Roman"/>
                <w:kern w:val="0"/>
                <w:sz w:val="24"/>
              </w:rPr>
              <w:t>Wenting</w:t>
            </w:r>
            <w:proofErr w:type="spellEnd"/>
            <w:r w:rsidRPr="00EF0731">
              <w:rPr>
                <w:rFonts w:ascii="Times New Roman" w:hAnsi="Times New Roman"/>
                <w:kern w:val="0"/>
                <w:sz w:val="24"/>
              </w:rPr>
              <w:t xml:space="preserve"> Li, </w:t>
            </w:r>
            <w:proofErr w:type="spellStart"/>
            <w:r w:rsidRPr="00EF0731">
              <w:rPr>
                <w:rFonts w:ascii="Times New Roman" w:hAnsi="Times New Roman"/>
                <w:b/>
                <w:bCs/>
                <w:kern w:val="0"/>
                <w:sz w:val="24"/>
              </w:rPr>
              <w:t>Ruirui</w:t>
            </w:r>
            <w:proofErr w:type="spellEnd"/>
            <w:r w:rsidRPr="00EF0731">
              <w:rPr>
                <w:rFonts w:ascii="Times New Roman" w:hAnsi="Times New Roman"/>
                <w:b/>
                <w:bCs/>
                <w:kern w:val="0"/>
                <w:sz w:val="24"/>
              </w:rPr>
              <w:t xml:space="preserve"> Jiang</w:t>
            </w:r>
            <w:r w:rsidRPr="00EF0731">
              <w:rPr>
                <w:rFonts w:ascii="Times New Roman" w:hAnsi="Times New Roman"/>
                <w:kern w:val="0"/>
                <w:sz w:val="24"/>
              </w:rPr>
              <w:t>,</w:t>
            </w:r>
            <w:r>
              <w:rPr>
                <w:rFonts w:ascii="Times New Roman" w:hAnsi="Times New Roman"/>
                <w:kern w:val="0"/>
                <w:sz w:val="24"/>
              </w:rPr>
              <w:t xml:space="preserve"> </w:t>
            </w:r>
            <w:proofErr w:type="spellStart"/>
            <w:r w:rsidRPr="00EF0731">
              <w:rPr>
                <w:rFonts w:ascii="Times New Roman" w:hAnsi="Times New Roman"/>
                <w:kern w:val="0"/>
                <w:sz w:val="24"/>
              </w:rPr>
              <w:t>Guirong</w:t>
            </w:r>
            <w:proofErr w:type="spellEnd"/>
            <w:r w:rsidRPr="00EF0731">
              <w:rPr>
                <w:rFonts w:ascii="Times New Roman" w:hAnsi="Times New Roman"/>
                <w:kern w:val="0"/>
                <w:sz w:val="24"/>
              </w:rPr>
              <w:t xml:space="preserve"> Sun, </w:t>
            </w:r>
            <w:proofErr w:type="spellStart"/>
            <w:r w:rsidRPr="00EF0731">
              <w:rPr>
                <w:rFonts w:ascii="Times New Roman" w:hAnsi="Times New Roman"/>
                <w:kern w:val="0"/>
                <w:sz w:val="24"/>
              </w:rPr>
              <w:t>Yadong</w:t>
            </w:r>
            <w:proofErr w:type="spellEnd"/>
            <w:r w:rsidRPr="00EF0731">
              <w:rPr>
                <w:rFonts w:ascii="Times New Roman" w:hAnsi="Times New Roman"/>
                <w:kern w:val="0"/>
                <w:sz w:val="24"/>
              </w:rPr>
              <w:t xml:space="preserve"> Tian, </w:t>
            </w:r>
            <w:proofErr w:type="spellStart"/>
            <w:r w:rsidRPr="00EF0731">
              <w:rPr>
                <w:rFonts w:ascii="Times New Roman" w:hAnsi="Times New Roman"/>
                <w:kern w:val="0"/>
                <w:sz w:val="24"/>
              </w:rPr>
              <w:t>Guoxi</w:t>
            </w:r>
            <w:proofErr w:type="spellEnd"/>
            <w:r w:rsidRPr="00EF0731">
              <w:rPr>
                <w:rFonts w:ascii="Times New Roman" w:hAnsi="Times New Roman"/>
                <w:kern w:val="0"/>
                <w:sz w:val="24"/>
              </w:rPr>
              <w:t xml:space="preserve"> Li* and </w:t>
            </w:r>
            <w:proofErr w:type="spellStart"/>
            <w:r w:rsidRPr="00EF0731">
              <w:rPr>
                <w:rFonts w:ascii="Times New Roman" w:hAnsi="Times New Roman"/>
                <w:kern w:val="0"/>
                <w:sz w:val="24"/>
              </w:rPr>
              <w:t>Xiangtao</w:t>
            </w:r>
            <w:proofErr w:type="spellEnd"/>
            <w:r w:rsidRPr="00EF0731">
              <w:rPr>
                <w:rFonts w:ascii="Times New Roman" w:hAnsi="Times New Roman"/>
                <w:kern w:val="0"/>
                <w:sz w:val="24"/>
              </w:rPr>
              <w:t xml:space="preserve"> Kang*</w:t>
            </w:r>
            <w:r>
              <w:rPr>
                <w:rFonts w:ascii="Times New Roman" w:hAnsi="Times New Roman"/>
                <w:kern w:val="0"/>
                <w:sz w:val="24"/>
              </w:rPr>
              <w:t>. 12/16</w:t>
            </w:r>
          </w:p>
          <w:p w14:paraId="03DB2D94" w14:textId="0011C31C" w:rsidR="006675A0" w:rsidRPr="00F05690" w:rsidRDefault="004C7496" w:rsidP="00E5416C">
            <w:pPr>
              <w:widowControl/>
              <w:numPr>
                <w:ilvl w:val="0"/>
                <w:numId w:val="3"/>
              </w:numPr>
              <w:jc w:val="left"/>
              <w:rPr>
                <w:kern w:val="0"/>
                <w:sz w:val="24"/>
              </w:rPr>
            </w:pPr>
            <w:r w:rsidRPr="00F05690">
              <w:rPr>
                <w:rFonts w:hint="eastAsia"/>
                <w:kern w:val="0"/>
                <w:sz w:val="24"/>
              </w:rPr>
              <w:t>不同水平酪氨酸对淅川乌骨鸡组织乌度及屠宰性状的影响，中国畜牧杂志，曹艳芳，张晨曦，陶艺庆，宋素芳，付亚伟，孙桂荣，</w:t>
            </w:r>
            <w:r w:rsidRPr="00F05690">
              <w:rPr>
                <w:rFonts w:hint="eastAsia"/>
                <w:b/>
                <w:bCs/>
                <w:kern w:val="0"/>
                <w:sz w:val="24"/>
              </w:rPr>
              <w:t>蒋瑞瑞</w:t>
            </w:r>
            <w:r w:rsidRPr="00F05690">
              <w:rPr>
                <w:rFonts w:hint="eastAsia"/>
                <w:kern w:val="0"/>
                <w:sz w:val="24"/>
              </w:rPr>
              <w:t>，田亚东，康相涛，李东华</w:t>
            </w:r>
            <w:r w:rsidR="00F05690" w:rsidRPr="00F05690">
              <w:rPr>
                <w:rFonts w:hint="eastAsia"/>
                <w:kern w:val="0"/>
                <w:sz w:val="24"/>
              </w:rPr>
              <w:t>*</w:t>
            </w:r>
            <w:r w:rsidR="00F05690">
              <w:rPr>
                <w:kern w:val="0"/>
                <w:sz w:val="24"/>
              </w:rPr>
              <w:t>.</w:t>
            </w:r>
            <w:r w:rsidR="00A13EC6">
              <w:rPr>
                <w:kern w:val="0"/>
                <w:sz w:val="24"/>
              </w:rPr>
              <w:t xml:space="preserve"> </w:t>
            </w:r>
            <w:r w:rsidR="00A13EC6">
              <w:rPr>
                <w:rFonts w:hint="eastAsia"/>
                <w:kern w:val="0"/>
                <w:sz w:val="24"/>
              </w:rPr>
              <w:t>7/</w:t>
            </w:r>
            <w:r w:rsidR="00A13EC6">
              <w:rPr>
                <w:kern w:val="0"/>
                <w:sz w:val="24"/>
              </w:rPr>
              <w:t>10</w:t>
            </w:r>
          </w:p>
          <w:p w14:paraId="0C4F4708" w14:textId="77777777" w:rsidR="006675A0" w:rsidRPr="00EF0731" w:rsidRDefault="006675A0" w:rsidP="00E5416C">
            <w:pPr>
              <w:widowControl/>
              <w:ind w:left="420"/>
              <w:jc w:val="left"/>
              <w:rPr>
                <w:rFonts w:ascii="Times New Roman" w:hAnsi="Times New Roman"/>
                <w:kern w:val="0"/>
                <w:sz w:val="24"/>
              </w:rPr>
            </w:pPr>
          </w:p>
          <w:p w14:paraId="5864A28C" w14:textId="77777777" w:rsidR="006675A0" w:rsidRDefault="006675A0" w:rsidP="00E5416C">
            <w:pPr>
              <w:jc w:val="left"/>
              <w:rPr>
                <w:rFonts w:ascii="仿宋_GB2312"/>
                <w:sz w:val="28"/>
              </w:rPr>
            </w:pPr>
          </w:p>
          <w:p w14:paraId="27BCA7E2" w14:textId="77777777" w:rsidR="006675A0" w:rsidRDefault="006675A0" w:rsidP="00E5416C">
            <w:pPr>
              <w:jc w:val="left"/>
              <w:rPr>
                <w:rFonts w:ascii="仿宋_GB2312"/>
                <w:sz w:val="28"/>
              </w:rPr>
            </w:pPr>
          </w:p>
        </w:tc>
      </w:tr>
    </w:tbl>
    <w:p w14:paraId="56EC9A7B" w14:textId="77777777" w:rsidR="006D782E" w:rsidRDefault="006D782E">
      <w:pPr>
        <w:widowControl/>
        <w:jc w:val="left"/>
        <w:rPr>
          <w:rFonts w:eastAsia="黑体"/>
        </w:rPr>
      </w:pPr>
      <w:r>
        <w:rPr>
          <w:rFonts w:eastAsia="黑体"/>
        </w:rPr>
        <w:br w:type="page"/>
      </w:r>
    </w:p>
    <w:p w14:paraId="3AC0FAA5" w14:textId="77777777" w:rsidR="006675A0" w:rsidRDefault="006675A0" w:rsidP="006675A0">
      <w:pPr>
        <w:rPr>
          <w:rFonts w:ascii="黑体" w:eastAsia="黑体"/>
          <w:szCs w:val="20"/>
        </w:rPr>
      </w:pPr>
      <w:r>
        <w:rPr>
          <w:rFonts w:eastAsia="黑体" w:hint="eastAsia"/>
        </w:rPr>
        <w:lastRenderedPageBreak/>
        <w:t>四、</w:t>
      </w:r>
      <w:r>
        <w:rPr>
          <w:rFonts w:ascii="黑体" w:eastAsia="黑体" w:hint="eastAsia"/>
        </w:rPr>
        <w:t>资助项目决算表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2"/>
        <w:gridCol w:w="6946"/>
      </w:tblGrid>
      <w:tr w:rsidR="006675A0" w14:paraId="7016A38F" w14:textId="77777777" w:rsidTr="006E52A6">
        <w:trPr>
          <w:trHeight w:val="786"/>
          <w:jc w:val="center"/>
        </w:trPr>
        <w:tc>
          <w:tcPr>
            <w:tcW w:w="2012" w:type="dxa"/>
            <w:tcBorders>
              <w:top w:val="single" w:sz="4" w:space="0" w:color="auto"/>
              <w:left w:val="single" w:sz="4" w:space="0" w:color="auto"/>
              <w:bottom w:val="single" w:sz="4" w:space="0" w:color="auto"/>
              <w:right w:val="single" w:sz="4" w:space="0" w:color="auto"/>
            </w:tcBorders>
            <w:vAlign w:val="center"/>
          </w:tcPr>
          <w:p w14:paraId="185C6555" w14:textId="77777777" w:rsidR="006675A0" w:rsidRDefault="006675A0" w:rsidP="006E52A6">
            <w:pPr>
              <w:jc w:val="center"/>
              <w:rPr>
                <w:rFonts w:ascii="仿宋_GB2312"/>
                <w:sz w:val="24"/>
              </w:rPr>
            </w:pPr>
            <w:r>
              <w:rPr>
                <w:rFonts w:ascii="仿宋_GB2312" w:hint="eastAsia"/>
                <w:sz w:val="24"/>
              </w:rPr>
              <w:t>项目金额</w:t>
            </w:r>
          </w:p>
        </w:tc>
        <w:tc>
          <w:tcPr>
            <w:tcW w:w="6946" w:type="dxa"/>
            <w:tcBorders>
              <w:top w:val="single" w:sz="4" w:space="0" w:color="auto"/>
              <w:left w:val="single" w:sz="4" w:space="0" w:color="auto"/>
              <w:bottom w:val="single" w:sz="4" w:space="0" w:color="auto"/>
              <w:right w:val="single" w:sz="4" w:space="0" w:color="auto"/>
            </w:tcBorders>
            <w:vAlign w:val="center"/>
          </w:tcPr>
          <w:p w14:paraId="2BA83C1B" w14:textId="711B1B13" w:rsidR="006675A0" w:rsidRDefault="00A81AC7" w:rsidP="006E52A6">
            <w:pPr>
              <w:jc w:val="right"/>
              <w:rPr>
                <w:rFonts w:ascii="仿宋_GB2312"/>
                <w:sz w:val="24"/>
              </w:rPr>
            </w:pPr>
            <w:r>
              <w:rPr>
                <w:rFonts w:ascii="仿宋_GB2312" w:hint="eastAsia"/>
                <w:sz w:val="24"/>
              </w:rPr>
              <w:t>3</w:t>
            </w:r>
            <w:r>
              <w:rPr>
                <w:rFonts w:ascii="仿宋_GB2312"/>
                <w:sz w:val="24"/>
              </w:rPr>
              <w:t xml:space="preserve"> </w:t>
            </w:r>
            <w:r w:rsidR="006675A0">
              <w:rPr>
                <w:rFonts w:ascii="仿宋_GB2312" w:hint="eastAsia"/>
                <w:sz w:val="24"/>
              </w:rPr>
              <w:t>万元</w:t>
            </w:r>
          </w:p>
        </w:tc>
      </w:tr>
      <w:tr w:rsidR="006675A0" w14:paraId="65F1D2EA" w14:textId="77777777" w:rsidTr="006E52A6">
        <w:trPr>
          <w:trHeight w:val="4846"/>
          <w:jc w:val="center"/>
        </w:trPr>
        <w:tc>
          <w:tcPr>
            <w:tcW w:w="8958" w:type="dxa"/>
            <w:gridSpan w:val="2"/>
            <w:tcBorders>
              <w:top w:val="single" w:sz="4" w:space="0" w:color="auto"/>
              <w:left w:val="single" w:sz="4" w:space="0" w:color="auto"/>
              <w:bottom w:val="single" w:sz="4" w:space="0" w:color="auto"/>
              <w:right w:val="single" w:sz="4" w:space="0" w:color="auto"/>
            </w:tcBorders>
          </w:tcPr>
          <w:p w14:paraId="41A7CF54" w14:textId="77777777" w:rsidR="006675A0" w:rsidRDefault="006675A0" w:rsidP="006E52A6">
            <w:pPr>
              <w:jc w:val="left"/>
              <w:rPr>
                <w:rFonts w:ascii="仿宋_GB2312" w:hAnsi="仿宋"/>
                <w:bCs/>
                <w:sz w:val="21"/>
                <w:szCs w:val="21"/>
              </w:rPr>
            </w:pPr>
            <w:r>
              <w:rPr>
                <w:rFonts w:ascii="仿宋_GB2312" w:hAnsi="仿宋" w:hint="eastAsia"/>
                <w:bCs/>
                <w:sz w:val="21"/>
                <w:szCs w:val="21"/>
              </w:rPr>
              <w:t>列出经费使用方向，包括购实实验仪器设备、耗材、图书资料、学术交流等费用。</w:t>
            </w:r>
          </w:p>
          <w:p w14:paraId="2F8D974B" w14:textId="620EC69B" w:rsidR="00717A17" w:rsidRDefault="00717A17" w:rsidP="001C5591">
            <w:pPr>
              <w:spacing w:before="240" w:line="360" w:lineRule="auto"/>
              <w:ind w:firstLine="418"/>
              <w:jc w:val="left"/>
              <w:rPr>
                <w:rFonts w:ascii="仿宋_GB2312" w:hAnsi="仿宋" w:hint="eastAsia"/>
                <w:bCs/>
                <w:sz w:val="21"/>
                <w:szCs w:val="21"/>
              </w:rPr>
            </w:pPr>
            <w:r w:rsidRPr="001C5591">
              <w:rPr>
                <w:rFonts w:ascii="仿宋_GB2312" w:hAnsi="仿宋" w:hint="eastAsia"/>
                <w:bCs/>
                <w:sz w:val="24"/>
                <w:szCs w:val="24"/>
              </w:rPr>
              <w:t>到账经费3万元，</w:t>
            </w:r>
            <w:r w:rsidRPr="00D224E5">
              <w:rPr>
                <w:rFonts w:ascii="仿宋_GB2312" w:hAnsi="仿宋" w:hint="eastAsia"/>
                <w:b/>
                <w:sz w:val="24"/>
                <w:szCs w:val="24"/>
              </w:rPr>
              <w:t>合计支出2</w:t>
            </w:r>
            <w:r w:rsidRPr="00D224E5">
              <w:rPr>
                <w:rFonts w:ascii="仿宋_GB2312" w:hAnsi="仿宋"/>
                <w:b/>
                <w:sz w:val="24"/>
                <w:szCs w:val="24"/>
              </w:rPr>
              <w:t>.447</w:t>
            </w:r>
            <w:r w:rsidRPr="00D224E5">
              <w:rPr>
                <w:rFonts w:ascii="仿宋_GB2312" w:hAnsi="仿宋" w:hint="eastAsia"/>
                <w:b/>
                <w:sz w:val="24"/>
                <w:szCs w:val="24"/>
              </w:rPr>
              <w:t>万元</w:t>
            </w:r>
            <w:r w:rsidRPr="001C5591">
              <w:rPr>
                <w:rFonts w:ascii="仿宋_GB2312" w:hAnsi="仿宋" w:hint="eastAsia"/>
                <w:bCs/>
                <w:sz w:val="24"/>
                <w:szCs w:val="24"/>
              </w:rPr>
              <w:t>。其中2</w:t>
            </w:r>
            <w:r w:rsidRPr="001C5591">
              <w:rPr>
                <w:rFonts w:ascii="仿宋_GB2312" w:hAnsi="仿宋"/>
                <w:bCs/>
                <w:sz w:val="24"/>
                <w:szCs w:val="24"/>
              </w:rPr>
              <w:t>.267</w:t>
            </w:r>
            <w:r w:rsidRPr="001C5591">
              <w:rPr>
                <w:rFonts w:ascii="仿宋_GB2312" w:hAnsi="仿宋" w:hint="eastAsia"/>
                <w:bCs/>
                <w:sz w:val="24"/>
                <w:szCs w:val="24"/>
              </w:rPr>
              <w:t>万元用于购买试剂耗材，0</w:t>
            </w:r>
            <w:r w:rsidRPr="001C5591">
              <w:rPr>
                <w:rFonts w:ascii="仿宋_GB2312" w:hAnsi="仿宋"/>
                <w:bCs/>
                <w:sz w:val="24"/>
                <w:szCs w:val="24"/>
              </w:rPr>
              <w:t>.18</w:t>
            </w:r>
            <w:r w:rsidRPr="001C5591">
              <w:rPr>
                <w:rFonts w:ascii="仿宋_GB2312" w:hAnsi="仿宋" w:hint="eastAsia"/>
                <w:bCs/>
                <w:sz w:val="24"/>
                <w:szCs w:val="24"/>
              </w:rPr>
              <w:t>万元用于研究生前往实验基地采样的交通费用。</w:t>
            </w:r>
          </w:p>
        </w:tc>
      </w:tr>
    </w:tbl>
    <w:p w14:paraId="09353D78" w14:textId="77777777" w:rsidR="006675A0" w:rsidRDefault="006675A0" w:rsidP="006675A0">
      <w:pPr>
        <w:rPr>
          <w:rFonts w:eastAsia="黑体"/>
          <w:szCs w:val="20"/>
        </w:rPr>
      </w:pPr>
      <w:r>
        <w:rPr>
          <w:rFonts w:eastAsia="黑体" w:hint="eastAsia"/>
        </w:rPr>
        <w:t>五、考核结论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1"/>
      </w:tblGrid>
      <w:tr w:rsidR="006675A0" w14:paraId="052DEB79" w14:textId="77777777" w:rsidTr="006E52A6">
        <w:trPr>
          <w:trHeight w:val="5630"/>
          <w:jc w:val="center"/>
        </w:trPr>
        <w:tc>
          <w:tcPr>
            <w:tcW w:w="8941" w:type="dxa"/>
            <w:tcBorders>
              <w:top w:val="single" w:sz="4" w:space="0" w:color="auto"/>
              <w:left w:val="single" w:sz="4" w:space="0" w:color="auto"/>
              <w:bottom w:val="single" w:sz="4" w:space="0" w:color="auto"/>
              <w:right w:val="single" w:sz="4" w:space="0" w:color="auto"/>
            </w:tcBorders>
          </w:tcPr>
          <w:p w14:paraId="5A83CBA1" w14:textId="77777777" w:rsidR="006675A0" w:rsidRDefault="006675A0" w:rsidP="006E52A6">
            <w:pPr>
              <w:snapToGrid w:val="0"/>
              <w:rPr>
                <w:sz w:val="21"/>
              </w:rPr>
            </w:pPr>
            <w:r>
              <w:rPr>
                <w:rFonts w:hint="eastAsia"/>
                <w:sz w:val="21"/>
              </w:rPr>
              <w:t>主要内容包括：项目完成情况，在教学水平、科研能力、团队建设、社会服务等方面完成培养计划情况，今后发展意见建议和努力方向。考核等次意见。</w:t>
            </w:r>
          </w:p>
          <w:p w14:paraId="0D27D1AF" w14:textId="77777777" w:rsidR="006675A0" w:rsidRDefault="006675A0" w:rsidP="006E52A6">
            <w:pPr>
              <w:rPr>
                <w:sz w:val="28"/>
              </w:rPr>
            </w:pPr>
          </w:p>
          <w:p w14:paraId="4BA3D328" w14:textId="77777777" w:rsidR="006675A0" w:rsidRDefault="006675A0" w:rsidP="006E52A6">
            <w:pPr>
              <w:rPr>
                <w:sz w:val="28"/>
              </w:rPr>
            </w:pPr>
          </w:p>
          <w:p w14:paraId="66E8824A" w14:textId="77777777" w:rsidR="006675A0" w:rsidRDefault="006675A0" w:rsidP="006E52A6">
            <w:pPr>
              <w:rPr>
                <w:sz w:val="28"/>
              </w:rPr>
            </w:pPr>
          </w:p>
          <w:p w14:paraId="00DB4C25" w14:textId="77777777" w:rsidR="006675A0" w:rsidRDefault="006675A0" w:rsidP="006E52A6">
            <w:pPr>
              <w:rPr>
                <w:sz w:val="28"/>
              </w:rPr>
            </w:pPr>
          </w:p>
          <w:p w14:paraId="7804D332" w14:textId="77777777" w:rsidR="006675A0" w:rsidRDefault="006675A0" w:rsidP="006E52A6">
            <w:pPr>
              <w:rPr>
                <w:sz w:val="28"/>
              </w:rPr>
            </w:pPr>
          </w:p>
          <w:p w14:paraId="6C27285D" w14:textId="77777777" w:rsidR="006675A0" w:rsidRDefault="006675A0" w:rsidP="006E52A6">
            <w:pPr>
              <w:rPr>
                <w:sz w:val="24"/>
              </w:rPr>
            </w:pPr>
            <w:r>
              <w:rPr>
                <w:rFonts w:hint="eastAsia"/>
                <w:sz w:val="28"/>
              </w:rPr>
              <w:t xml:space="preserve">　　　　　　　　　　　　　</w:t>
            </w:r>
            <w:r>
              <w:rPr>
                <w:rFonts w:hint="eastAsia"/>
                <w:sz w:val="24"/>
              </w:rPr>
              <w:t>考核专家组长：</w:t>
            </w:r>
          </w:p>
          <w:p w14:paraId="35445F43" w14:textId="77777777" w:rsidR="006675A0" w:rsidRDefault="006675A0" w:rsidP="006E52A6">
            <w:pPr>
              <w:rPr>
                <w:sz w:val="24"/>
              </w:rPr>
            </w:pPr>
          </w:p>
          <w:p w14:paraId="1B076156" w14:textId="77777777" w:rsidR="006675A0" w:rsidRDefault="006675A0" w:rsidP="006E52A6">
            <w:pPr>
              <w:rPr>
                <w:sz w:val="28"/>
              </w:rPr>
            </w:pPr>
            <w:r>
              <w:rPr>
                <w:rFonts w:hint="eastAsia"/>
                <w:sz w:val="28"/>
              </w:rPr>
              <w:t xml:space="preserve">　　　　　　　　　　　　　　　　　　　　年　　月　　日</w:t>
            </w:r>
          </w:p>
        </w:tc>
      </w:tr>
    </w:tbl>
    <w:p w14:paraId="4DAF4285" w14:textId="77777777" w:rsidR="006675A0" w:rsidRDefault="006675A0" w:rsidP="006675A0">
      <w:pPr>
        <w:rPr>
          <w:rFonts w:ascii="黑体" w:eastAsia="黑体"/>
          <w:szCs w:val="20"/>
        </w:rPr>
      </w:pPr>
      <w:r>
        <w:br w:type="page"/>
      </w:r>
      <w:r>
        <w:rPr>
          <w:rFonts w:ascii="黑体" w:eastAsia="黑体" w:hint="eastAsia"/>
        </w:rPr>
        <w:lastRenderedPageBreak/>
        <w:t>六、鉴定专家名单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
        <w:gridCol w:w="1417"/>
        <w:gridCol w:w="2725"/>
        <w:gridCol w:w="2126"/>
        <w:gridCol w:w="1585"/>
      </w:tblGrid>
      <w:tr w:rsidR="006675A0" w14:paraId="31717420"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5797BFAF" w14:textId="77777777" w:rsidR="006675A0" w:rsidRDefault="006675A0" w:rsidP="006E52A6">
            <w:pPr>
              <w:jc w:val="center"/>
              <w:rPr>
                <w:rFonts w:ascii="黑体" w:eastAsia="黑体" w:hAnsi="仿宋"/>
                <w:sz w:val="28"/>
              </w:rPr>
            </w:pPr>
            <w:r>
              <w:rPr>
                <w:rFonts w:ascii="黑体" w:eastAsia="黑体" w:hAnsi="仿宋" w:hint="eastAsia"/>
                <w:sz w:val="28"/>
              </w:rPr>
              <w:t>姓名</w:t>
            </w:r>
          </w:p>
        </w:tc>
        <w:tc>
          <w:tcPr>
            <w:tcW w:w="1417" w:type="dxa"/>
            <w:tcBorders>
              <w:top w:val="single" w:sz="4" w:space="0" w:color="auto"/>
              <w:left w:val="single" w:sz="4" w:space="0" w:color="auto"/>
              <w:bottom w:val="single" w:sz="4" w:space="0" w:color="auto"/>
              <w:right w:val="single" w:sz="4" w:space="0" w:color="auto"/>
            </w:tcBorders>
            <w:vAlign w:val="center"/>
          </w:tcPr>
          <w:p w14:paraId="73A16E78" w14:textId="77777777" w:rsidR="006675A0" w:rsidRDefault="006675A0" w:rsidP="006E52A6">
            <w:pPr>
              <w:jc w:val="center"/>
              <w:rPr>
                <w:rFonts w:ascii="黑体" w:eastAsia="黑体" w:hAnsi="仿宋"/>
                <w:sz w:val="28"/>
              </w:rPr>
            </w:pPr>
            <w:r>
              <w:rPr>
                <w:rFonts w:ascii="黑体" w:eastAsia="黑体" w:hAnsi="仿宋" w:hint="eastAsia"/>
                <w:sz w:val="28"/>
              </w:rPr>
              <w:t>职称</w:t>
            </w:r>
          </w:p>
        </w:tc>
        <w:tc>
          <w:tcPr>
            <w:tcW w:w="2725" w:type="dxa"/>
            <w:tcBorders>
              <w:top w:val="single" w:sz="4" w:space="0" w:color="auto"/>
              <w:left w:val="single" w:sz="4" w:space="0" w:color="auto"/>
              <w:bottom w:val="single" w:sz="4" w:space="0" w:color="auto"/>
              <w:right w:val="single" w:sz="4" w:space="0" w:color="auto"/>
            </w:tcBorders>
            <w:vAlign w:val="center"/>
          </w:tcPr>
          <w:p w14:paraId="1317DFE4" w14:textId="77777777" w:rsidR="006675A0" w:rsidRDefault="006675A0" w:rsidP="006E52A6">
            <w:pPr>
              <w:jc w:val="center"/>
              <w:rPr>
                <w:rFonts w:ascii="黑体" w:eastAsia="黑体" w:hAnsi="仿宋"/>
                <w:sz w:val="28"/>
              </w:rPr>
            </w:pPr>
            <w:r>
              <w:rPr>
                <w:rFonts w:ascii="黑体" w:eastAsia="黑体" w:hAnsi="仿宋" w:hint="eastAsia"/>
                <w:sz w:val="28"/>
              </w:rPr>
              <w:t>学科专业领域</w:t>
            </w:r>
          </w:p>
        </w:tc>
        <w:tc>
          <w:tcPr>
            <w:tcW w:w="2126" w:type="dxa"/>
            <w:tcBorders>
              <w:top w:val="single" w:sz="4" w:space="0" w:color="auto"/>
              <w:left w:val="single" w:sz="4" w:space="0" w:color="auto"/>
              <w:bottom w:val="single" w:sz="4" w:space="0" w:color="auto"/>
              <w:right w:val="single" w:sz="4" w:space="0" w:color="auto"/>
            </w:tcBorders>
            <w:vAlign w:val="center"/>
          </w:tcPr>
          <w:p w14:paraId="15F4EFB1" w14:textId="77777777" w:rsidR="006675A0" w:rsidRDefault="006675A0" w:rsidP="006E52A6">
            <w:pPr>
              <w:jc w:val="center"/>
              <w:rPr>
                <w:rFonts w:ascii="黑体" w:eastAsia="黑体" w:hAnsi="仿宋"/>
                <w:sz w:val="28"/>
              </w:rPr>
            </w:pPr>
            <w:r>
              <w:rPr>
                <w:rFonts w:ascii="黑体" w:eastAsia="黑体" w:hAnsi="仿宋" w:hint="eastAsia"/>
                <w:sz w:val="28"/>
              </w:rPr>
              <w:t>单位</w:t>
            </w:r>
          </w:p>
        </w:tc>
        <w:tc>
          <w:tcPr>
            <w:tcW w:w="1585" w:type="dxa"/>
            <w:tcBorders>
              <w:top w:val="single" w:sz="4" w:space="0" w:color="auto"/>
              <w:left w:val="single" w:sz="4" w:space="0" w:color="auto"/>
              <w:bottom w:val="single" w:sz="4" w:space="0" w:color="auto"/>
              <w:right w:val="single" w:sz="4" w:space="0" w:color="auto"/>
            </w:tcBorders>
            <w:vAlign w:val="center"/>
          </w:tcPr>
          <w:p w14:paraId="709C262D" w14:textId="77777777" w:rsidR="006675A0" w:rsidRDefault="006675A0" w:rsidP="006E52A6">
            <w:pPr>
              <w:jc w:val="center"/>
              <w:rPr>
                <w:rFonts w:ascii="黑体" w:eastAsia="黑体" w:hAnsi="仿宋"/>
                <w:sz w:val="28"/>
              </w:rPr>
            </w:pPr>
            <w:r>
              <w:rPr>
                <w:rFonts w:ascii="黑体" w:eastAsia="黑体" w:hAnsi="仿宋" w:hint="eastAsia"/>
                <w:sz w:val="28"/>
              </w:rPr>
              <w:t>签字</w:t>
            </w:r>
          </w:p>
        </w:tc>
      </w:tr>
      <w:tr w:rsidR="006675A0" w14:paraId="2F56E292"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6880B921"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D4B0819"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2826A25"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02ED6B8"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2FF04369" w14:textId="77777777" w:rsidR="006675A0" w:rsidRDefault="006675A0" w:rsidP="006E52A6">
            <w:pPr>
              <w:rPr>
                <w:sz w:val="21"/>
              </w:rPr>
            </w:pPr>
          </w:p>
        </w:tc>
      </w:tr>
      <w:tr w:rsidR="006675A0" w14:paraId="06849764"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33EC332"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9D32BEF"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5493057"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3D03C24"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46A0164E" w14:textId="77777777" w:rsidR="006675A0" w:rsidRDefault="006675A0" w:rsidP="006E52A6">
            <w:pPr>
              <w:rPr>
                <w:sz w:val="21"/>
              </w:rPr>
            </w:pPr>
          </w:p>
        </w:tc>
      </w:tr>
      <w:tr w:rsidR="006675A0" w14:paraId="324403BD"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7B07DC5"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8D5A903"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7C1A5A3"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AFC5E57"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1EBC20D3" w14:textId="77777777" w:rsidR="006675A0" w:rsidRDefault="006675A0" w:rsidP="006E52A6">
            <w:pPr>
              <w:rPr>
                <w:sz w:val="21"/>
              </w:rPr>
            </w:pPr>
          </w:p>
        </w:tc>
      </w:tr>
      <w:tr w:rsidR="006675A0" w14:paraId="4AA84BA9"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6502F44"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D323A16"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AEB5DE6"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27DF66F"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3563A471" w14:textId="77777777" w:rsidR="006675A0" w:rsidRDefault="006675A0" w:rsidP="006E52A6">
            <w:pPr>
              <w:rPr>
                <w:sz w:val="21"/>
              </w:rPr>
            </w:pPr>
          </w:p>
        </w:tc>
      </w:tr>
      <w:tr w:rsidR="006675A0" w14:paraId="60755D27"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56B5D40"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2E52555"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BD619D9"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FAA904B"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0D6E6DC2" w14:textId="77777777" w:rsidR="006675A0" w:rsidRDefault="006675A0" w:rsidP="006E52A6">
            <w:pPr>
              <w:rPr>
                <w:sz w:val="21"/>
              </w:rPr>
            </w:pPr>
          </w:p>
        </w:tc>
      </w:tr>
      <w:tr w:rsidR="006675A0" w14:paraId="2F418A5E"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11838B6B"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E885113"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4E9B3180"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2C6CF0C"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1001C725" w14:textId="77777777" w:rsidR="006675A0" w:rsidRDefault="006675A0" w:rsidP="006E52A6">
            <w:pPr>
              <w:rPr>
                <w:sz w:val="21"/>
              </w:rPr>
            </w:pPr>
          </w:p>
        </w:tc>
      </w:tr>
      <w:tr w:rsidR="006675A0" w14:paraId="0BAB5C22"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0660D45"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617D0BA"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AAF6669"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5F88F27"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5B98B02C" w14:textId="77777777" w:rsidR="006675A0" w:rsidRDefault="006675A0" w:rsidP="006E52A6">
            <w:pPr>
              <w:rPr>
                <w:sz w:val="21"/>
              </w:rPr>
            </w:pPr>
          </w:p>
        </w:tc>
      </w:tr>
    </w:tbl>
    <w:p w14:paraId="47FA3727" w14:textId="77777777" w:rsidR="006675A0" w:rsidRDefault="006675A0" w:rsidP="006675A0">
      <w:pPr>
        <w:rPr>
          <w:rFonts w:ascii="黑体" w:eastAsia="黑体"/>
          <w:szCs w:val="20"/>
        </w:rPr>
      </w:pPr>
      <w:r>
        <w:rPr>
          <w:rFonts w:eastAsia="黑体" w:hint="eastAsia"/>
        </w:rPr>
        <w:t>七、</w:t>
      </w:r>
      <w:r>
        <w:rPr>
          <w:rFonts w:ascii="黑体" w:eastAsia="黑体" w:hint="eastAsia"/>
        </w:rPr>
        <w:t>学校意见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5"/>
      </w:tblGrid>
      <w:tr w:rsidR="006675A0" w14:paraId="492E4A17" w14:textId="77777777" w:rsidTr="006E52A6">
        <w:trPr>
          <w:trHeight w:val="6502"/>
          <w:jc w:val="center"/>
        </w:trPr>
        <w:tc>
          <w:tcPr>
            <w:tcW w:w="8955" w:type="dxa"/>
            <w:tcBorders>
              <w:top w:val="single" w:sz="4" w:space="0" w:color="auto"/>
              <w:left w:val="single" w:sz="4" w:space="0" w:color="auto"/>
              <w:bottom w:val="single" w:sz="4" w:space="0" w:color="auto"/>
              <w:right w:val="single" w:sz="4" w:space="0" w:color="auto"/>
            </w:tcBorders>
            <w:vAlign w:val="center"/>
          </w:tcPr>
          <w:p w14:paraId="6522B2D9" w14:textId="77777777" w:rsidR="006675A0" w:rsidRDefault="006675A0" w:rsidP="006E52A6">
            <w:pPr>
              <w:rPr>
                <w:sz w:val="24"/>
              </w:rPr>
            </w:pPr>
          </w:p>
          <w:p w14:paraId="7F342D4F" w14:textId="77777777" w:rsidR="006675A0" w:rsidRDefault="006675A0" w:rsidP="006E52A6">
            <w:pPr>
              <w:rPr>
                <w:sz w:val="24"/>
              </w:rPr>
            </w:pPr>
          </w:p>
          <w:p w14:paraId="0FBB20EB" w14:textId="77777777" w:rsidR="006675A0" w:rsidRDefault="006675A0" w:rsidP="006E52A6">
            <w:pPr>
              <w:rPr>
                <w:sz w:val="24"/>
              </w:rPr>
            </w:pPr>
          </w:p>
          <w:p w14:paraId="18EA9C88" w14:textId="77777777" w:rsidR="006675A0" w:rsidRDefault="006675A0" w:rsidP="006E52A6">
            <w:pPr>
              <w:rPr>
                <w:sz w:val="24"/>
              </w:rPr>
            </w:pPr>
          </w:p>
          <w:p w14:paraId="7B83D9FB" w14:textId="77777777" w:rsidR="006675A0" w:rsidRDefault="006675A0" w:rsidP="006E52A6">
            <w:pPr>
              <w:rPr>
                <w:sz w:val="24"/>
              </w:rPr>
            </w:pPr>
          </w:p>
          <w:p w14:paraId="0C4E6474" w14:textId="77777777" w:rsidR="006675A0" w:rsidRDefault="006675A0" w:rsidP="006E52A6">
            <w:pPr>
              <w:rPr>
                <w:sz w:val="24"/>
              </w:rPr>
            </w:pPr>
          </w:p>
          <w:p w14:paraId="367069C4" w14:textId="77777777" w:rsidR="006675A0" w:rsidRDefault="006675A0" w:rsidP="006E52A6">
            <w:pPr>
              <w:rPr>
                <w:sz w:val="24"/>
              </w:rPr>
            </w:pPr>
          </w:p>
          <w:p w14:paraId="119663D1" w14:textId="77777777" w:rsidR="006675A0" w:rsidRDefault="006675A0" w:rsidP="006E52A6">
            <w:pPr>
              <w:rPr>
                <w:sz w:val="24"/>
              </w:rPr>
            </w:pPr>
          </w:p>
          <w:p w14:paraId="517FF3B6" w14:textId="77777777" w:rsidR="006675A0" w:rsidRDefault="006675A0" w:rsidP="006E52A6">
            <w:pPr>
              <w:rPr>
                <w:sz w:val="24"/>
              </w:rPr>
            </w:pPr>
            <w:r>
              <w:rPr>
                <w:sz w:val="24"/>
              </w:rPr>
              <w:t xml:space="preserve">                                  </w:t>
            </w:r>
            <w:r>
              <w:rPr>
                <w:rFonts w:hint="eastAsia"/>
                <w:sz w:val="24"/>
              </w:rPr>
              <w:t>校长签名：</w:t>
            </w:r>
          </w:p>
          <w:p w14:paraId="34B55C18" w14:textId="77777777" w:rsidR="006675A0" w:rsidRDefault="006675A0" w:rsidP="006E52A6">
            <w:pPr>
              <w:rPr>
                <w:sz w:val="24"/>
              </w:rPr>
            </w:pP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公　　章</w:t>
            </w:r>
          </w:p>
          <w:p w14:paraId="2C9AC96E" w14:textId="77777777" w:rsidR="006675A0" w:rsidRDefault="006675A0" w:rsidP="006E52A6">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14:paraId="0FDD38FD" w14:textId="77777777" w:rsidR="00B73E8D" w:rsidRDefault="008C641D"/>
    <w:sectPr w:rsidR="00B73E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70474" w14:textId="77777777" w:rsidR="008C641D" w:rsidRDefault="008C641D" w:rsidP="004E56A8">
      <w:r>
        <w:separator/>
      </w:r>
    </w:p>
  </w:endnote>
  <w:endnote w:type="continuationSeparator" w:id="0">
    <w:p w14:paraId="564FD599" w14:textId="77777777" w:rsidR="008C641D" w:rsidRDefault="008C641D" w:rsidP="004E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EC07A" w14:textId="77777777" w:rsidR="004E56A8" w:rsidRDefault="004E56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4DBE2" w14:textId="77777777" w:rsidR="008C641D" w:rsidRDefault="008C641D" w:rsidP="004E56A8">
      <w:r>
        <w:separator/>
      </w:r>
    </w:p>
  </w:footnote>
  <w:footnote w:type="continuationSeparator" w:id="0">
    <w:p w14:paraId="58745310" w14:textId="77777777" w:rsidR="008C641D" w:rsidRDefault="008C641D" w:rsidP="004E5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D15A8"/>
    <w:multiLevelType w:val="hybridMultilevel"/>
    <w:tmpl w:val="032E4C7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6137FC"/>
    <w:multiLevelType w:val="hybridMultilevel"/>
    <w:tmpl w:val="090A40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55612F"/>
    <w:multiLevelType w:val="hybridMultilevel"/>
    <w:tmpl w:val="4CD8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F64DB"/>
    <w:multiLevelType w:val="hybridMultilevel"/>
    <w:tmpl w:val="CC6611CA"/>
    <w:lvl w:ilvl="0" w:tplc="0EC61F2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600"/>
    <w:rsid w:val="000325A5"/>
    <w:rsid w:val="00047C37"/>
    <w:rsid w:val="000802BD"/>
    <w:rsid w:val="000A1F2F"/>
    <w:rsid w:val="000F4DA6"/>
    <w:rsid w:val="00111B04"/>
    <w:rsid w:val="0015677C"/>
    <w:rsid w:val="001658B6"/>
    <w:rsid w:val="001A38B1"/>
    <w:rsid w:val="001B72A7"/>
    <w:rsid w:val="001C5591"/>
    <w:rsid w:val="002749B3"/>
    <w:rsid w:val="002E1533"/>
    <w:rsid w:val="002F3E96"/>
    <w:rsid w:val="00307591"/>
    <w:rsid w:val="003A2172"/>
    <w:rsid w:val="004540A6"/>
    <w:rsid w:val="00473D8A"/>
    <w:rsid w:val="00492B48"/>
    <w:rsid w:val="004B731B"/>
    <w:rsid w:val="004C7496"/>
    <w:rsid w:val="004E56A8"/>
    <w:rsid w:val="005152FC"/>
    <w:rsid w:val="00516442"/>
    <w:rsid w:val="005B4824"/>
    <w:rsid w:val="005E475A"/>
    <w:rsid w:val="0062106E"/>
    <w:rsid w:val="0064032A"/>
    <w:rsid w:val="006675A0"/>
    <w:rsid w:val="00671DFC"/>
    <w:rsid w:val="006C2E25"/>
    <w:rsid w:val="006D782E"/>
    <w:rsid w:val="006F4F53"/>
    <w:rsid w:val="00717A17"/>
    <w:rsid w:val="00726023"/>
    <w:rsid w:val="00734CF5"/>
    <w:rsid w:val="0078637B"/>
    <w:rsid w:val="00786FAC"/>
    <w:rsid w:val="007F31F9"/>
    <w:rsid w:val="00814207"/>
    <w:rsid w:val="00826935"/>
    <w:rsid w:val="00831D34"/>
    <w:rsid w:val="008777FE"/>
    <w:rsid w:val="008C641D"/>
    <w:rsid w:val="00907170"/>
    <w:rsid w:val="00921B20"/>
    <w:rsid w:val="0096743E"/>
    <w:rsid w:val="009C0456"/>
    <w:rsid w:val="009D10BB"/>
    <w:rsid w:val="009E2491"/>
    <w:rsid w:val="009F45F8"/>
    <w:rsid w:val="009F5086"/>
    <w:rsid w:val="00A13EC6"/>
    <w:rsid w:val="00A46FE8"/>
    <w:rsid w:val="00A81AC7"/>
    <w:rsid w:val="00AA7932"/>
    <w:rsid w:val="00B405DE"/>
    <w:rsid w:val="00B716FF"/>
    <w:rsid w:val="00BB668F"/>
    <w:rsid w:val="00BC1265"/>
    <w:rsid w:val="00C07697"/>
    <w:rsid w:val="00C13A9E"/>
    <w:rsid w:val="00C31FFD"/>
    <w:rsid w:val="00C6325F"/>
    <w:rsid w:val="00CF4A77"/>
    <w:rsid w:val="00D224E5"/>
    <w:rsid w:val="00D27463"/>
    <w:rsid w:val="00D438E7"/>
    <w:rsid w:val="00D630F3"/>
    <w:rsid w:val="00D839ED"/>
    <w:rsid w:val="00E40467"/>
    <w:rsid w:val="00E5416C"/>
    <w:rsid w:val="00E940E7"/>
    <w:rsid w:val="00EE6E9A"/>
    <w:rsid w:val="00EF0731"/>
    <w:rsid w:val="00F05690"/>
    <w:rsid w:val="00F21DBB"/>
    <w:rsid w:val="00F72600"/>
    <w:rsid w:val="00FA69B1"/>
    <w:rsid w:val="00FF2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24C64"/>
  <w15:chartTrackingRefBased/>
  <w15:docId w15:val="{B628C527-8071-4D00-82BE-952A9599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5A0"/>
    <w:pPr>
      <w:widowControl w:val="0"/>
      <w:jc w:val="both"/>
    </w:pPr>
    <w:rPr>
      <w:rFonts w:ascii="Calibri" w:eastAsia="仿宋_GB2312" w:hAnsi="Calibri"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B04"/>
    <w:pPr>
      <w:ind w:left="720"/>
      <w:contextualSpacing/>
    </w:pPr>
  </w:style>
  <w:style w:type="paragraph" w:customStyle="1" w:styleId="Default">
    <w:name w:val="Default"/>
    <w:rsid w:val="009E2491"/>
    <w:pPr>
      <w:autoSpaceDE w:val="0"/>
      <w:autoSpaceDN w:val="0"/>
      <w:adjustRightInd w:val="0"/>
    </w:pPr>
    <w:rPr>
      <w:rFonts w:ascii="Times New Roman" w:hAnsi="Times New Roman" w:cs="Times New Roman"/>
      <w:color w:val="000000"/>
      <w:kern w:val="0"/>
      <w:sz w:val="24"/>
      <w:szCs w:val="24"/>
    </w:rPr>
  </w:style>
  <w:style w:type="paragraph" w:styleId="a4">
    <w:name w:val="Balloon Text"/>
    <w:basedOn w:val="a"/>
    <w:link w:val="a5"/>
    <w:uiPriority w:val="99"/>
    <w:semiHidden/>
    <w:unhideWhenUsed/>
    <w:rsid w:val="004E56A8"/>
    <w:rPr>
      <w:rFonts w:ascii="Microsoft YaHei UI" w:eastAsia="Microsoft YaHei UI"/>
      <w:sz w:val="18"/>
      <w:szCs w:val="18"/>
    </w:rPr>
  </w:style>
  <w:style w:type="character" w:customStyle="1" w:styleId="a5">
    <w:name w:val="批注框文本 字符"/>
    <w:basedOn w:val="a0"/>
    <w:link w:val="a4"/>
    <w:uiPriority w:val="99"/>
    <w:semiHidden/>
    <w:rsid w:val="004E56A8"/>
    <w:rPr>
      <w:rFonts w:ascii="Microsoft YaHei UI" w:eastAsia="Microsoft YaHei UI" w:hAnsi="Calibri" w:cs="Times New Roman"/>
      <w:sz w:val="18"/>
      <w:szCs w:val="18"/>
    </w:rPr>
  </w:style>
  <w:style w:type="paragraph" w:styleId="a6">
    <w:name w:val="header"/>
    <w:basedOn w:val="a"/>
    <w:link w:val="a7"/>
    <w:uiPriority w:val="99"/>
    <w:unhideWhenUsed/>
    <w:rsid w:val="004E56A8"/>
    <w:pPr>
      <w:tabs>
        <w:tab w:val="center" w:pos="4153"/>
        <w:tab w:val="right" w:pos="8306"/>
      </w:tabs>
    </w:pPr>
  </w:style>
  <w:style w:type="character" w:customStyle="1" w:styleId="a7">
    <w:name w:val="页眉 字符"/>
    <w:basedOn w:val="a0"/>
    <w:link w:val="a6"/>
    <w:uiPriority w:val="99"/>
    <w:rsid w:val="004E56A8"/>
    <w:rPr>
      <w:rFonts w:ascii="Calibri" w:eastAsia="仿宋_GB2312" w:hAnsi="Calibri" w:cs="Times New Roman"/>
      <w:sz w:val="30"/>
      <w:szCs w:val="30"/>
    </w:rPr>
  </w:style>
  <w:style w:type="paragraph" w:styleId="a8">
    <w:name w:val="footer"/>
    <w:basedOn w:val="a"/>
    <w:link w:val="a9"/>
    <w:uiPriority w:val="99"/>
    <w:unhideWhenUsed/>
    <w:rsid w:val="004E56A8"/>
    <w:pPr>
      <w:tabs>
        <w:tab w:val="center" w:pos="4153"/>
        <w:tab w:val="right" w:pos="8306"/>
      </w:tabs>
    </w:pPr>
  </w:style>
  <w:style w:type="character" w:customStyle="1" w:styleId="a9">
    <w:name w:val="页脚 字符"/>
    <w:basedOn w:val="a0"/>
    <w:link w:val="a8"/>
    <w:uiPriority w:val="99"/>
    <w:rsid w:val="004E56A8"/>
    <w:rPr>
      <w:rFonts w:ascii="Calibri" w:eastAsia="仿宋_GB2312" w:hAnsi="Calibri"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10</Pages>
  <Words>1248</Words>
  <Characters>7120</Characters>
  <Application>Microsoft Office Word</Application>
  <DocSecurity>0</DocSecurity>
  <Lines>59</Lines>
  <Paragraphs>16</Paragraphs>
  <ScaleCrop>false</ScaleCrop>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lenovo</cp:lastModifiedBy>
  <cp:revision>55</cp:revision>
  <cp:lastPrinted>2020-11-30T01:56:00Z</cp:lastPrinted>
  <dcterms:created xsi:type="dcterms:W3CDTF">2020-11-25T08:16:00Z</dcterms:created>
  <dcterms:modified xsi:type="dcterms:W3CDTF">2020-11-30T01:59:00Z</dcterms:modified>
</cp:coreProperties>
</file>