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5A0" w:rsidRPr="00B57E2A" w:rsidRDefault="006675A0" w:rsidP="006675A0">
      <w:pPr>
        <w:rPr>
          <w:rFonts w:ascii="Times New Roman" w:eastAsia="黑体" w:hAnsi="Times New Roman"/>
        </w:rPr>
      </w:pPr>
      <w:r w:rsidRPr="00B57E2A">
        <w:rPr>
          <w:rFonts w:ascii="Times New Roman" w:eastAsia="黑体" w:hAnsi="Times New Roman"/>
        </w:rPr>
        <w:t>附件</w:t>
      </w:r>
      <w:r w:rsidRPr="00B57E2A">
        <w:rPr>
          <w:rFonts w:ascii="Times New Roman" w:eastAsia="黑体" w:hAnsi="Times New Roman"/>
        </w:rPr>
        <w:t>1</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6"/>
        <w:gridCol w:w="1722"/>
      </w:tblGrid>
      <w:tr w:rsidR="006675A0" w:rsidRPr="00B57E2A" w:rsidTr="006E52A6">
        <w:trPr>
          <w:trHeight w:val="730"/>
        </w:trPr>
        <w:tc>
          <w:tcPr>
            <w:tcW w:w="146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eastAsia="黑体" w:hAnsi="Times New Roman"/>
                <w:sz w:val="26"/>
              </w:rPr>
            </w:pPr>
            <w:r w:rsidRPr="00B57E2A">
              <w:rPr>
                <w:rFonts w:ascii="Times New Roman" w:eastAsia="黑体" w:hAnsi="Times New Roman"/>
                <w:sz w:val="26"/>
              </w:rPr>
              <w:t>学科名称</w:t>
            </w:r>
          </w:p>
        </w:tc>
        <w:tc>
          <w:tcPr>
            <w:tcW w:w="1722"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eastAsia="黑体" w:hAnsi="Times New Roman"/>
                <w:sz w:val="26"/>
              </w:rPr>
            </w:pPr>
          </w:p>
        </w:tc>
      </w:tr>
    </w:tbl>
    <w:p w:rsidR="006675A0" w:rsidRPr="00B57E2A" w:rsidRDefault="006675A0" w:rsidP="006675A0">
      <w:pPr>
        <w:rPr>
          <w:rFonts w:ascii="Times New Roman" w:eastAsia="黑体" w:hAnsi="Times New Roman"/>
          <w:sz w:val="26"/>
          <w:szCs w:val="20"/>
        </w:rPr>
      </w:pPr>
    </w:p>
    <w:p w:rsidR="006675A0" w:rsidRPr="00B57E2A" w:rsidRDefault="006675A0" w:rsidP="006675A0">
      <w:pPr>
        <w:rPr>
          <w:rFonts w:ascii="Times New Roman" w:eastAsia="黑体" w:hAnsi="Times New Roman"/>
          <w:sz w:val="26"/>
        </w:rPr>
      </w:pPr>
    </w:p>
    <w:p w:rsidR="006675A0" w:rsidRPr="00B57E2A" w:rsidRDefault="006675A0" w:rsidP="006675A0">
      <w:pPr>
        <w:snapToGrid w:val="0"/>
        <w:jc w:val="center"/>
        <w:rPr>
          <w:rFonts w:ascii="Times New Roman" w:eastAsia="方正小标宋简体" w:hAnsi="Times New Roman"/>
          <w:sz w:val="46"/>
        </w:rPr>
      </w:pPr>
      <w:r w:rsidRPr="00B57E2A">
        <w:rPr>
          <w:rFonts w:ascii="Times New Roman" w:eastAsia="方正小标宋简体" w:hAnsi="Times New Roman"/>
          <w:sz w:val="46"/>
        </w:rPr>
        <w:t>河南省高等学校青年骨干教师考核报告</w:t>
      </w:r>
    </w:p>
    <w:p w:rsidR="006675A0" w:rsidRPr="00B57E2A" w:rsidRDefault="006675A0" w:rsidP="006675A0">
      <w:pPr>
        <w:rPr>
          <w:rFonts w:ascii="Times New Roman" w:hAnsi="Times New Roman"/>
        </w:rPr>
      </w:pPr>
    </w:p>
    <w:p w:rsidR="006675A0" w:rsidRPr="00B57E2A" w:rsidRDefault="006675A0" w:rsidP="006675A0">
      <w:pPr>
        <w:rPr>
          <w:rFonts w:ascii="Times New Roman" w:hAnsi="Times New Roman"/>
        </w:rPr>
      </w:pPr>
    </w:p>
    <w:p w:rsidR="006675A0" w:rsidRPr="00B57E2A" w:rsidRDefault="006675A0" w:rsidP="006675A0">
      <w:pPr>
        <w:snapToGrid w:val="0"/>
        <w:rPr>
          <w:rFonts w:ascii="Times New Roman" w:hAnsi="Times New Roman"/>
        </w:rPr>
      </w:pPr>
    </w:p>
    <w:p w:rsidR="00892E03" w:rsidRPr="00B57E2A" w:rsidRDefault="006675A0" w:rsidP="00892E03">
      <w:pPr>
        <w:spacing w:line="360" w:lineRule="auto"/>
        <w:ind w:leftChars="491" w:left="2958" w:hangingChars="495" w:hanging="1485"/>
        <w:jc w:val="center"/>
        <w:rPr>
          <w:rFonts w:ascii="Times New Roman" w:hAnsi="Times New Roman"/>
          <w:u w:val="single"/>
        </w:rPr>
      </w:pPr>
      <w:r w:rsidRPr="00B57E2A">
        <w:rPr>
          <w:rFonts w:ascii="Times New Roman" w:hAnsi="Times New Roman"/>
        </w:rPr>
        <w:t>项目名称：</w:t>
      </w:r>
      <w:r w:rsidR="00892E03" w:rsidRPr="00B57E2A">
        <w:rPr>
          <w:rFonts w:ascii="Times New Roman" w:hAnsi="Times New Roman"/>
          <w:u w:val="single"/>
        </w:rPr>
        <w:t>免标记策略构建免疫法分析农残药的富</w:t>
      </w:r>
    </w:p>
    <w:p w:rsidR="006675A0" w:rsidRPr="00B57E2A" w:rsidRDefault="00892E03" w:rsidP="00BE3ADC">
      <w:pPr>
        <w:snapToGrid w:val="0"/>
        <w:spacing w:beforeLines="50" w:line="360" w:lineRule="auto"/>
        <w:ind w:firstLineChars="959" w:firstLine="2877"/>
        <w:jc w:val="center"/>
        <w:rPr>
          <w:rFonts w:ascii="Times New Roman" w:hAnsi="Times New Roman"/>
        </w:rPr>
      </w:pPr>
      <w:r w:rsidRPr="00B57E2A">
        <w:rPr>
          <w:rFonts w:ascii="Times New Roman" w:hAnsi="Times New Roman"/>
          <w:u w:val="single"/>
        </w:rPr>
        <w:t>勒烯基纳米荧光探针</w:t>
      </w:r>
    </w:p>
    <w:p w:rsidR="006675A0" w:rsidRPr="00B57E2A" w:rsidRDefault="006675A0" w:rsidP="006675A0">
      <w:pPr>
        <w:snapToGrid w:val="0"/>
        <w:rPr>
          <w:rFonts w:ascii="Times New Roman" w:hAnsi="Times New Roman"/>
        </w:rPr>
      </w:pPr>
    </w:p>
    <w:p w:rsidR="006675A0" w:rsidRPr="00B57E2A" w:rsidRDefault="006675A0" w:rsidP="006675A0">
      <w:pPr>
        <w:snapToGrid w:val="0"/>
        <w:rPr>
          <w:rFonts w:ascii="Times New Roman" w:hAnsi="Times New Roman"/>
        </w:rPr>
      </w:pPr>
    </w:p>
    <w:p w:rsidR="006675A0" w:rsidRPr="00B57E2A" w:rsidRDefault="006675A0" w:rsidP="006675A0">
      <w:pPr>
        <w:snapToGrid w:val="0"/>
        <w:ind w:firstLine="630"/>
        <w:rPr>
          <w:rFonts w:ascii="Times New Roman" w:hAnsi="Times New Roman"/>
        </w:rPr>
      </w:pPr>
      <w:r w:rsidRPr="00B57E2A">
        <w:rPr>
          <w:rFonts w:ascii="Times New Roman" w:hAnsi="Times New Roman"/>
        </w:rPr>
        <w:t xml:space="preserve">起止时间：　</w:t>
      </w:r>
      <w:r w:rsidRPr="00B57E2A">
        <w:rPr>
          <w:rFonts w:ascii="Times New Roman" w:hAnsi="Times New Roman"/>
          <w:u w:val="single"/>
        </w:rPr>
        <w:t xml:space="preserve">　</w:t>
      </w:r>
      <w:r w:rsidR="00892E03" w:rsidRPr="00B57E2A">
        <w:rPr>
          <w:rFonts w:ascii="Times New Roman" w:hAnsi="Times New Roman"/>
          <w:u w:val="single"/>
        </w:rPr>
        <w:t>2017-01</w:t>
      </w:r>
      <w:r w:rsidRPr="00B57E2A">
        <w:rPr>
          <w:rFonts w:ascii="Times New Roman" w:hAnsi="Times New Roman"/>
          <w:u w:val="single"/>
        </w:rPr>
        <w:t xml:space="preserve">　</w:t>
      </w:r>
      <w:r w:rsidRPr="00B57E2A">
        <w:rPr>
          <w:rFonts w:ascii="Times New Roman" w:hAnsi="Times New Roman"/>
        </w:rPr>
        <w:t>至</w:t>
      </w:r>
      <w:r w:rsidRPr="00B57E2A">
        <w:rPr>
          <w:rFonts w:ascii="Times New Roman" w:hAnsi="Times New Roman"/>
          <w:u w:val="single"/>
        </w:rPr>
        <w:t xml:space="preserve">　　　</w:t>
      </w:r>
      <w:r w:rsidR="00892E03" w:rsidRPr="00B57E2A">
        <w:rPr>
          <w:rFonts w:ascii="Times New Roman" w:hAnsi="Times New Roman"/>
          <w:u w:val="single"/>
        </w:rPr>
        <w:t>2020-12</w:t>
      </w:r>
      <w:r w:rsidRPr="00B57E2A">
        <w:rPr>
          <w:rFonts w:ascii="Times New Roman" w:hAnsi="Times New Roman"/>
          <w:u w:val="single"/>
        </w:rPr>
        <w:t xml:space="preserve">      </w:t>
      </w:r>
      <w:r w:rsidR="00892E03" w:rsidRPr="00B57E2A">
        <w:rPr>
          <w:rFonts w:ascii="Times New Roman" w:hAnsi="Times New Roman"/>
          <w:u w:val="single"/>
        </w:rPr>
        <w:t xml:space="preserve">  </w:t>
      </w:r>
      <w:r w:rsidRPr="00B57E2A">
        <w:rPr>
          <w:rFonts w:ascii="Times New Roman" w:hAnsi="Times New Roman"/>
          <w:u w:val="single"/>
        </w:rPr>
        <w:t xml:space="preserve">  </w:t>
      </w:r>
      <w:r w:rsidRPr="00B57E2A">
        <w:rPr>
          <w:rFonts w:ascii="Times New Roman" w:hAnsi="Times New Roman"/>
          <w:u w:val="single"/>
        </w:rPr>
        <w:t xml:space="preserve">　</w:t>
      </w:r>
    </w:p>
    <w:p w:rsidR="006675A0" w:rsidRPr="00B57E2A" w:rsidRDefault="006675A0" w:rsidP="006675A0">
      <w:pPr>
        <w:snapToGrid w:val="0"/>
        <w:rPr>
          <w:rFonts w:ascii="Times New Roman" w:hAnsi="Times New Roman"/>
        </w:rPr>
      </w:pPr>
    </w:p>
    <w:p w:rsidR="006675A0" w:rsidRPr="00B57E2A" w:rsidRDefault="006675A0" w:rsidP="006675A0">
      <w:pPr>
        <w:snapToGrid w:val="0"/>
        <w:rPr>
          <w:rFonts w:ascii="Times New Roman" w:hAnsi="Times New Roman"/>
        </w:rPr>
      </w:pPr>
    </w:p>
    <w:p w:rsidR="006675A0" w:rsidRPr="00B57E2A" w:rsidRDefault="006675A0" w:rsidP="006675A0">
      <w:pPr>
        <w:snapToGrid w:val="0"/>
        <w:ind w:firstLine="630"/>
        <w:rPr>
          <w:rFonts w:ascii="Times New Roman" w:hAnsi="Times New Roman"/>
        </w:rPr>
      </w:pPr>
      <w:r w:rsidRPr="00B57E2A">
        <w:rPr>
          <w:rFonts w:ascii="Times New Roman" w:hAnsi="Times New Roman"/>
        </w:rPr>
        <w:t>培养对象姓名：</w:t>
      </w:r>
      <w:r w:rsidRPr="00B57E2A">
        <w:rPr>
          <w:rFonts w:ascii="Times New Roman" w:hAnsi="Times New Roman"/>
          <w:u w:val="single"/>
        </w:rPr>
        <w:t xml:space="preserve">　</w:t>
      </w:r>
      <w:r w:rsidR="00892E03" w:rsidRPr="00B57E2A">
        <w:rPr>
          <w:rFonts w:ascii="Times New Roman" w:hAnsi="Times New Roman"/>
          <w:u w:val="single"/>
        </w:rPr>
        <w:t>何睿</w:t>
      </w:r>
      <w:r w:rsidRPr="00B57E2A">
        <w:rPr>
          <w:rFonts w:ascii="Times New Roman" w:hAnsi="Times New Roman"/>
          <w:u w:val="single"/>
        </w:rPr>
        <w:t xml:space="preserve">　　</w:t>
      </w:r>
      <w:r w:rsidRPr="00B57E2A">
        <w:rPr>
          <w:rFonts w:ascii="Times New Roman" w:hAnsi="Times New Roman"/>
        </w:rPr>
        <w:t>专业技术职务：</w:t>
      </w:r>
      <w:r w:rsidRPr="00B57E2A">
        <w:rPr>
          <w:rFonts w:ascii="Times New Roman" w:hAnsi="Times New Roman"/>
          <w:u w:val="single"/>
        </w:rPr>
        <w:t xml:space="preserve"> </w:t>
      </w:r>
      <w:r w:rsidR="00892E03" w:rsidRPr="00B57E2A">
        <w:rPr>
          <w:rFonts w:ascii="Times New Roman" w:hAnsi="Times New Roman"/>
          <w:u w:val="single"/>
        </w:rPr>
        <w:t>副教授</w:t>
      </w:r>
      <w:r w:rsidRPr="00B57E2A">
        <w:rPr>
          <w:rFonts w:ascii="Times New Roman" w:hAnsi="Times New Roman"/>
          <w:u w:val="single"/>
        </w:rPr>
        <w:t xml:space="preserve">　　</w:t>
      </w:r>
    </w:p>
    <w:p w:rsidR="006675A0" w:rsidRPr="00B57E2A" w:rsidRDefault="006675A0" w:rsidP="006675A0">
      <w:pPr>
        <w:snapToGrid w:val="0"/>
        <w:rPr>
          <w:rFonts w:ascii="Times New Roman" w:hAnsi="Times New Roman"/>
        </w:rPr>
      </w:pPr>
    </w:p>
    <w:p w:rsidR="006675A0" w:rsidRPr="00B57E2A" w:rsidRDefault="006675A0" w:rsidP="006675A0">
      <w:pPr>
        <w:snapToGrid w:val="0"/>
        <w:rPr>
          <w:rFonts w:ascii="Times New Roman" w:hAnsi="Times New Roman"/>
        </w:rPr>
      </w:pPr>
    </w:p>
    <w:p w:rsidR="006675A0" w:rsidRPr="00B57E2A" w:rsidRDefault="006675A0" w:rsidP="006675A0">
      <w:pPr>
        <w:snapToGrid w:val="0"/>
        <w:ind w:firstLine="630"/>
        <w:rPr>
          <w:rFonts w:ascii="Times New Roman" w:hAnsi="Times New Roman"/>
        </w:rPr>
      </w:pPr>
      <w:r w:rsidRPr="00B57E2A">
        <w:rPr>
          <w:rFonts w:ascii="Times New Roman" w:hAnsi="Times New Roman"/>
        </w:rPr>
        <w:t>学</w:t>
      </w:r>
      <w:r w:rsidRPr="00B57E2A">
        <w:rPr>
          <w:rFonts w:ascii="Times New Roman" w:hAnsi="Times New Roman"/>
        </w:rPr>
        <w:t xml:space="preserve">    </w:t>
      </w:r>
      <w:r w:rsidRPr="00B57E2A">
        <w:rPr>
          <w:rFonts w:ascii="Times New Roman" w:hAnsi="Times New Roman"/>
        </w:rPr>
        <w:t>校：</w:t>
      </w:r>
      <w:r w:rsidRPr="00B57E2A">
        <w:rPr>
          <w:rFonts w:ascii="Times New Roman" w:hAnsi="Times New Roman"/>
          <w:u w:val="single"/>
        </w:rPr>
        <w:t xml:space="preserve">　　　　</w:t>
      </w:r>
      <w:r w:rsidR="00892E03" w:rsidRPr="00B57E2A">
        <w:rPr>
          <w:rFonts w:ascii="Times New Roman" w:hAnsi="Times New Roman"/>
          <w:u w:val="single"/>
        </w:rPr>
        <w:t xml:space="preserve">   </w:t>
      </w:r>
      <w:r w:rsidRPr="00B57E2A">
        <w:rPr>
          <w:rFonts w:ascii="Times New Roman" w:hAnsi="Times New Roman"/>
          <w:u w:val="single"/>
        </w:rPr>
        <w:t xml:space="preserve">　</w:t>
      </w:r>
      <w:r w:rsidR="00892E03" w:rsidRPr="00B57E2A">
        <w:rPr>
          <w:rFonts w:ascii="Times New Roman" w:hAnsi="Times New Roman"/>
          <w:u w:val="single"/>
        </w:rPr>
        <w:t>河南农业大学</w:t>
      </w:r>
      <w:r w:rsidRPr="00B57E2A">
        <w:rPr>
          <w:rFonts w:ascii="Times New Roman" w:hAnsi="Times New Roman"/>
          <w:u w:val="single"/>
        </w:rPr>
        <w:t xml:space="preserve">　　</w:t>
      </w:r>
      <w:r w:rsidR="00892E03" w:rsidRPr="00B57E2A">
        <w:rPr>
          <w:rFonts w:ascii="Times New Roman" w:hAnsi="Times New Roman"/>
          <w:u w:val="single"/>
        </w:rPr>
        <w:t xml:space="preserve"> </w:t>
      </w:r>
      <w:r w:rsidRPr="00B57E2A">
        <w:rPr>
          <w:rFonts w:ascii="Times New Roman" w:hAnsi="Times New Roman"/>
          <w:u w:val="single"/>
        </w:rPr>
        <w:t xml:space="preserve">　</w:t>
      </w:r>
      <w:r w:rsidRPr="00B57E2A">
        <w:rPr>
          <w:rFonts w:ascii="Times New Roman" w:hAnsi="Times New Roman"/>
          <w:u w:val="single"/>
        </w:rPr>
        <w:t xml:space="preserve">     </w:t>
      </w:r>
      <w:r w:rsidRPr="00B57E2A">
        <w:rPr>
          <w:rFonts w:ascii="Times New Roman" w:hAnsi="Times New Roman"/>
          <w:u w:val="single"/>
        </w:rPr>
        <w:t xml:space="preserve">　</w:t>
      </w:r>
    </w:p>
    <w:p w:rsidR="006675A0" w:rsidRPr="00B57E2A" w:rsidRDefault="006675A0" w:rsidP="006675A0">
      <w:pPr>
        <w:snapToGrid w:val="0"/>
        <w:rPr>
          <w:rFonts w:ascii="Times New Roman" w:hAnsi="Times New Roman"/>
        </w:rPr>
      </w:pPr>
    </w:p>
    <w:p w:rsidR="006675A0" w:rsidRPr="00B57E2A" w:rsidRDefault="006675A0" w:rsidP="006675A0">
      <w:pPr>
        <w:rPr>
          <w:rFonts w:ascii="Times New Roman" w:hAnsi="Times New Roman"/>
        </w:rPr>
      </w:pPr>
      <w:r w:rsidRPr="00B57E2A">
        <w:rPr>
          <w:rFonts w:ascii="Times New Roman" w:hAnsi="Times New Roman"/>
        </w:rPr>
        <w:t xml:space="preserve">　　填表日期：</w:t>
      </w:r>
      <w:r w:rsidRPr="00B57E2A">
        <w:rPr>
          <w:rFonts w:ascii="Times New Roman" w:hAnsi="Times New Roman"/>
          <w:u w:val="single"/>
        </w:rPr>
        <w:t xml:space="preserve">              </w:t>
      </w:r>
      <w:r w:rsidR="00892E03" w:rsidRPr="00B57E2A">
        <w:rPr>
          <w:rFonts w:ascii="Times New Roman" w:hAnsi="Times New Roman"/>
          <w:u w:val="single"/>
        </w:rPr>
        <w:t>2020-11-25</w:t>
      </w:r>
      <w:r w:rsidRPr="00B57E2A">
        <w:rPr>
          <w:rFonts w:ascii="Times New Roman" w:hAnsi="Times New Roman"/>
          <w:u w:val="single"/>
        </w:rPr>
        <w:t xml:space="preserve">                </w:t>
      </w:r>
    </w:p>
    <w:p w:rsidR="006675A0" w:rsidRPr="00B57E2A" w:rsidRDefault="006675A0" w:rsidP="006675A0">
      <w:pPr>
        <w:rPr>
          <w:rFonts w:ascii="Times New Roman" w:hAnsi="Times New Roman"/>
        </w:rPr>
      </w:pPr>
    </w:p>
    <w:p w:rsidR="006675A0" w:rsidRPr="00B57E2A" w:rsidRDefault="006675A0" w:rsidP="006675A0">
      <w:pPr>
        <w:rPr>
          <w:rFonts w:ascii="Times New Roman" w:hAnsi="Times New Roman"/>
        </w:rPr>
      </w:pPr>
    </w:p>
    <w:p w:rsidR="006675A0" w:rsidRPr="00B57E2A" w:rsidRDefault="006675A0" w:rsidP="006675A0">
      <w:pPr>
        <w:rPr>
          <w:rFonts w:ascii="Times New Roman" w:hAnsi="Times New Roman"/>
        </w:rPr>
      </w:pPr>
    </w:p>
    <w:p w:rsidR="006675A0" w:rsidRPr="00B57E2A" w:rsidRDefault="006675A0" w:rsidP="006675A0">
      <w:pPr>
        <w:jc w:val="center"/>
        <w:rPr>
          <w:rFonts w:ascii="Times New Roman" w:eastAsia="楷体_GB2312" w:hAnsi="Times New Roman"/>
          <w:sz w:val="28"/>
          <w:szCs w:val="28"/>
        </w:rPr>
      </w:pPr>
      <w:r w:rsidRPr="00B57E2A">
        <w:rPr>
          <w:rFonts w:ascii="Times New Roman" w:eastAsia="楷体_GB2312" w:hAnsi="Times New Roman"/>
          <w:sz w:val="28"/>
          <w:szCs w:val="28"/>
        </w:rPr>
        <w:t>河</w:t>
      </w:r>
      <w:r w:rsidRPr="00B57E2A">
        <w:rPr>
          <w:rFonts w:ascii="Times New Roman" w:eastAsia="楷体_GB2312" w:hAnsi="Times New Roman"/>
          <w:sz w:val="28"/>
          <w:szCs w:val="28"/>
        </w:rPr>
        <w:t xml:space="preserve"> </w:t>
      </w:r>
      <w:r w:rsidRPr="00B57E2A">
        <w:rPr>
          <w:rFonts w:ascii="Times New Roman" w:eastAsia="楷体_GB2312" w:hAnsi="Times New Roman"/>
          <w:sz w:val="28"/>
          <w:szCs w:val="28"/>
        </w:rPr>
        <w:t>南</w:t>
      </w:r>
      <w:r w:rsidRPr="00B57E2A">
        <w:rPr>
          <w:rFonts w:ascii="Times New Roman" w:eastAsia="楷体_GB2312" w:hAnsi="Times New Roman"/>
          <w:sz w:val="28"/>
          <w:szCs w:val="28"/>
        </w:rPr>
        <w:t xml:space="preserve"> </w:t>
      </w:r>
      <w:r w:rsidRPr="00B57E2A">
        <w:rPr>
          <w:rFonts w:ascii="Times New Roman" w:eastAsia="楷体_GB2312" w:hAnsi="Times New Roman"/>
          <w:sz w:val="28"/>
          <w:szCs w:val="28"/>
        </w:rPr>
        <w:t>省</w:t>
      </w:r>
      <w:r w:rsidRPr="00B57E2A">
        <w:rPr>
          <w:rFonts w:ascii="Times New Roman" w:eastAsia="楷体_GB2312" w:hAnsi="Times New Roman"/>
          <w:sz w:val="28"/>
          <w:szCs w:val="28"/>
        </w:rPr>
        <w:t xml:space="preserve"> </w:t>
      </w:r>
      <w:r w:rsidRPr="00B57E2A">
        <w:rPr>
          <w:rFonts w:ascii="Times New Roman" w:eastAsia="楷体_GB2312" w:hAnsi="Times New Roman"/>
          <w:sz w:val="28"/>
          <w:szCs w:val="28"/>
        </w:rPr>
        <w:t>教</w:t>
      </w:r>
      <w:r w:rsidRPr="00B57E2A">
        <w:rPr>
          <w:rFonts w:ascii="Times New Roman" w:eastAsia="楷体_GB2312" w:hAnsi="Times New Roman"/>
          <w:sz w:val="28"/>
          <w:szCs w:val="28"/>
        </w:rPr>
        <w:t xml:space="preserve"> </w:t>
      </w:r>
      <w:r w:rsidRPr="00B57E2A">
        <w:rPr>
          <w:rFonts w:ascii="Times New Roman" w:eastAsia="楷体_GB2312" w:hAnsi="Times New Roman"/>
          <w:sz w:val="28"/>
          <w:szCs w:val="28"/>
        </w:rPr>
        <w:t>育</w:t>
      </w:r>
      <w:r w:rsidRPr="00B57E2A">
        <w:rPr>
          <w:rFonts w:ascii="Times New Roman" w:eastAsia="楷体_GB2312" w:hAnsi="Times New Roman"/>
          <w:sz w:val="28"/>
          <w:szCs w:val="28"/>
        </w:rPr>
        <w:t xml:space="preserve"> </w:t>
      </w:r>
      <w:r w:rsidRPr="00B57E2A">
        <w:rPr>
          <w:rFonts w:ascii="Times New Roman" w:eastAsia="楷体_GB2312" w:hAnsi="Times New Roman"/>
          <w:sz w:val="28"/>
          <w:szCs w:val="28"/>
        </w:rPr>
        <w:t>厅</w:t>
      </w:r>
      <w:r w:rsidRPr="00B57E2A">
        <w:rPr>
          <w:rFonts w:ascii="Times New Roman" w:eastAsia="楷体_GB2312" w:hAnsi="Times New Roman"/>
          <w:sz w:val="28"/>
          <w:szCs w:val="28"/>
        </w:rPr>
        <w:t xml:space="preserve"> </w:t>
      </w:r>
      <w:r w:rsidRPr="00B57E2A">
        <w:rPr>
          <w:rFonts w:ascii="Times New Roman" w:eastAsia="楷体_GB2312" w:hAnsi="Times New Roman"/>
          <w:sz w:val="28"/>
          <w:szCs w:val="28"/>
        </w:rPr>
        <w:t>制</w:t>
      </w:r>
    </w:p>
    <w:p w:rsidR="006675A0" w:rsidRPr="00B57E2A" w:rsidRDefault="006675A0" w:rsidP="006675A0">
      <w:pPr>
        <w:rPr>
          <w:rFonts w:ascii="Times New Roman" w:eastAsia="黑体" w:hAnsi="Times New Roman"/>
          <w:szCs w:val="20"/>
        </w:rPr>
      </w:pPr>
      <w:r w:rsidRPr="00B57E2A">
        <w:rPr>
          <w:rFonts w:ascii="Times New Roman" w:eastAsia="黑体" w:hAnsi="Times New Roman"/>
          <w:sz w:val="26"/>
        </w:rPr>
        <w:br w:type="page"/>
      </w:r>
      <w:r w:rsidRPr="00B57E2A">
        <w:rPr>
          <w:rFonts w:ascii="Times New Roman" w:eastAsia="黑体" w:hAnsi="Times New Roman"/>
        </w:rPr>
        <w:lastRenderedPageBreak/>
        <w:t>一、基本情况</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659"/>
        <w:gridCol w:w="887"/>
        <w:gridCol w:w="657"/>
        <w:gridCol w:w="759"/>
        <w:gridCol w:w="785"/>
        <w:gridCol w:w="53"/>
        <w:gridCol w:w="435"/>
        <w:gridCol w:w="752"/>
        <w:gridCol w:w="925"/>
        <w:gridCol w:w="170"/>
        <w:gridCol w:w="1068"/>
        <w:gridCol w:w="1260"/>
      </w:tblGrid>
      <w:tr w:rsidR="00B2358A" w:rsidRPr="00B57E2A" w:rsidTr="006E52A6">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姓名</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何睿</w:t>
            </w:r>
          </w:p>
        </w:tc>
        <w:tc>
          <w:tcPr>
            <w:tcW w:w="759" w:type="dxa"/>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性别</w:t>
            </w:r>
          </w:p>
        </w:tc>
        <w:tc>
          <w:tcPr>
            <w:tcW w:w="785" w:type="dxa"/>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男</w:t>
            </w:r>
          </w:p>
        </w:tc>
        <w:tc>
          <w:tcPr>
            <w:tcW w:w="1240"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民族</w:t>
            </w:r>
          </w:p>
        </w:tc>
        <w:tc>
          <w:tcPr>
            <w:tcW w:w="925" w:type="dxa"/>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汉</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出生日期</w:t>
            </w:r>
          </w:p>
        </w:tc>
        <w:tc>
          <w:tcPr>
            <w:tcW w:w="1260" w:type="dxa"/>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1978.1.11</w:t>
            </w:r>
          </w:p>
        </w:tc>
      </w:tr>
      <w:tr w:rsidR="00B2358A" w:rsidRPr="00B57E2A" w:rsidTr="006E52A6">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所在单位</w:t>
            </w:r>
          </w:p>
        </w:tc>
        <w:tc>
          <w:tcPr>
            <w:tcW w:w="3088" w:type="dxa"/>
            <w:gridSpan w:val="4"/>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河南农业大学</w:t>
            </w:r>
          </w:p>
        </w:tc>
        <w:tc>
          <w:tcPr>
            <w:tcW w:w="1240"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1"/>
              </w:rPr>
            </w:pPr>
            <w:r w:rsidRPr="00B57E2A">
              <w:rPr>
                <w:rFonts w:ascii="Times New Roman" w:hAnsi="Times New Roman"/>
                <w:sz w:val="21"/>
              </w:rPr>
              <w:t>行政职务</w:t>
            </w:r>
          </w:p>
        </w:tc>
        <w:tc>
          <w:tcPr>
            <w:tcW w:w="925" w:type="dxa"/>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无</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1"/>
              </w:rPr>
            </w:pPr>
            <w:r w:rsidRPr="00B57E2A">
              <w:rPr>
                <w:rFonts w:ascii="Times New Roman" w:hAnsi="Times New Roman"/>
                <w:sz w:val="21"/>
              </w:rPr>
              <w:t>专业职务</w:t>
            </w:r>
          </w:p>
        </w:tc>
        <w:tc>
          <w:tcPr>
            <w:tcW w:w="1260" w:type="dxa"/>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副教授</w:t>
            </w:r>
          </w:p>
        </w:tc>
      </w:tr>
      <w:tr w:rsidR="00B2358A" w:rsidRPr="00B57E2A" w:rsidTr="006E52A6">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研究专长</w:t>
            </w:r>
          </w:p>
        </w:tc>
        <w:tc>
          <w:tcPr>
            <w:tcW w:w="3088" w:type="dxa"/>
            <w:gridSpan w:val="4"/>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纳米农药</w:t>
            </w:r>
          </w:p>
        </w:tc>
        <w:tc>
          <w:tcPr>
            <w:tcW w:w="1240"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学历</w:t>
            </w:r>
          </w:p>
        </w:tc>
        <w:tc>
          <w:tcPr>
            <w:tcW w:w="925" w:type="dxa"/>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研究生</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学位</w:t>
            </w:r>
          </w:p>
        </w:tc>
        <w:tc>
          <w:tcPr>
            <w:tcW w:w="1260" w:type="dxa"/>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博士</w:t>
            </w:r>
          </w:p>
        </w:tc>
      </w:tr>
      <w:tr w:rsidR="00B2358A" w:rsidRPr="00B57E2A" w:rsidTr="006E52A6">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电子信箱</w:t>
            </w:r>
          </w:p>
        </w:tc>
        <w:tc>
          <w:tcPr>
            <w:tcW w:w="3576" w:type="dxa"/>
            <w:gridSpan w:val="6"/>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szCs w:val="24"/>
              </w:rPr>
            </w:pPr>
            <w:r w:rsidRPr="00B57E2A">
              <w:rPr>
                <w:rFonts w:ascii="Times New Roman" w:hAnsi="Times New Roman"/>
                <w:sz w:val="24"/>
                <w:szCs w:val="24"/>
              </w:rPr>
              <w:t>herui@henau.edu.cn</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ind w:firstLineChars="100" w:firstLine="240"/>
              <w:jc w:val="center"/>
              <w:rPr>
                <w:rFonts w:ascii="Times New Roman" w:hAnsi="Times New Roman"/>
                <w:sz w:val="24"/>
                <w:szCs w:val="24"/>
              </w:rPr>
            </w:pPr>
            <w:r w:rsidRPr="00B57E2A">
              <w:rPr>
                <w:rFonts w:ascii="Times New Roman" w:hAnsi="Times New Roman"/>
                <w:sz w:val="24"/>
                <w:szCs w:val="24"/>
              </w:rPr>
              <w:t>电</w:t>
            </w:r>
            <w:r w:rsidRPr="00B57E2A">
              <w:rPr>
                <w:rFonts w:ascii="Times New Roman" w:hAnsi="Times New Roman"/>
                <w:sz w:val="24"/>
                <w:szCs w:val="24"/>
              </w:rPr>
              <w:t xml:space="preserve">  </w:t>
            </w:r>
            <w:r w:rsidRPr="00B57E2A">
              <w:rPr>
                <w:rFonts w:ascii="Times New Roman" w:hAnsi="Times New Roman"/>
                <w:sz w:val="24"/>
                <w:szCs w:val="24"/>
              </w:rPr>
              <w:t>话</w:t>
            </w:r>
          </w:p>
        </w:tc>
        <w:tc>
          <w:tcPr>
            <w:tcW w:w="2498"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szCs w:val="24"/>
              </w:rPr>
            </w:pPr>
            <w:r w:rsidRPr="00B57E2A">
              <w:rPr>
                <w:rFonts w:ascii="Times New Roman" w:hAnsi="Times New Roman"/>
                <w:sz w:val="24"/>
                <w:szCs w:val="24"/>
              </w:rPr>
              <w:t>18768863378</w:t>
            </w:r>
          </w:p>
        </w:tc>
      </w:tr>
      <w:tr w:rsidR="00B2358A" w:rsidRPr="00B57E2A" w:rsidTr="006E52A6">
        <w:trPr>
          <w:cantSplit/>
          <w:trHeight w:val="740"/>
          <w:jc w:val="center"/>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研</w:t>
            </w:r>
          </w:p>
          <w:p w:rsidR="00B2358A" w:rsidRPr="00B57E2A" w:rsidRDefault="00B2358A" w:rsidP="006E52A6">
            <w:pPr>
              <w:jc w:val="center"/>
              <w:rPr>
                <w:rFonts w:ascii="Times New Roman" w:hAnsi="Times New Roman"/>
                <w:sz w:val="24"/>
                <w:szCs w:val="24"/>
              </w:rPr>
            </w:pPr>
          </w:p>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究</w:t>
            </w:r>
          </w:p>
          <w:p w:rsidR="00B2358A" w:rsidRPr="00B57E2A" w:rsidRDefault="00B2358A" w:rsidP="006E52A6">
            <w:pPr>
              <w:jc w:val="center"/>
              <w:rPr>
                <w:rFonts w:ascii="Times New Roman" w:hAnsi="Times New Roman"/>
                <w:sz w:val="24"/>
                <w:szCs w:val="24"/>
              </w:rPr>
            </w:pPr>
          </w:p>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项</w:t>
            </w:r>
          </w:p>
          <w:p w:rsidR="00B2358A" w:rsidRPr="00B57E2A" w:rsidRDefault="00B2358A" w:rsidP="006E52A6">
            <w:pPr>
              <w:jc w:val="center"/>
              <w:rPr>
                <w:rFonts w:ascii="Times New Roman" w:hAnsi="Times New Roman"/>
                <w:sz w:val="24"/>
                <w:szCs w:val="24"/>
              </w:rPr>
            </w:pPr>
          </w:p>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目</w:t>
            </w: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项目名称</w:t>
            </w:r>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r w:rsidRPr="00B57E2A">
              <w:rPr>
                <w:rFonts w:ascii="Times New Roman" w:hAnsi="Times New Roman"/>
                <w:sz w:val="24"/>
                <w:szCs w:val="24"/>
              </w:rPr>
              <w:t>免标记策略构建免疫法分析农残药的富勒烯基纳米荧光探针</w:t>
            </w:r>
          </w:p>
        </w:tc>
      </w:tr>
      <w:tr w:rsidR="00B2358A" w:rsidRPr="00B57E2A" w:rsidTr="006E52A6">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一级学科</w:t>
            </w:r>
          </w:p>
        </w:tc>
        <w:tc>
          <w:tcPr>
            <w:tcW w:w="2254" w:type="dxa"/>
            <w:gridSpan w:val="4"/>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农学</w:t>
            </w:r>
          </w:p>
        </w:tc>
        <w:tc>
          <w:tcPr>
            <w:tcW w:w="2282" w:type="dxa"/>
            <w:gridSpan w:val="4"/>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学科门类</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植物保护</w:t>
            </w:r>
          </w:p>
        </w:tc>
      </w:tr>
      <w:tr w:rsidR="00B2358A" w:rsidRPr="00B57E2A" w:rsidTr="006E52A6">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研究类别</w:t>
            </w:r>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r w:rsidRPr="00B57E2A">
              <w:rPr>
                <w:rFonts w:ascii="Times New Roman" w:hAnsi="Times New Roman"/>
                <w:sz w:val="24"/>
              </w:rPr>
              <w:t>√</w:t>
            </w:r>
            <w:r w:rsidRPr="00B57E2A">
              <w:rPr>
                <w:rFonts w:ascii="Times New Roman" w:hAnsi="Times New Roman"/>
                <w:sz w:val="24"/>
                <w:szCs w:val="24"/>
              </w:rPr>
              <w:t>1</w:t>
            </w:r>
            <w:r w:rsidRPr="00B57E2A">
              <w:rPr>
                <w:rFonts w:ascii="Times New Roman" w:hAnsi="Times New Roman"/>
                <w:sz w:val="24"/>
                <w:szCs w:val="24"/>
              </w:rPr>
              <w:t>、基础</w:t>
            </w:r>
            <w:r w:rsidRPr="00B57E2A">
              <w:rPr>
                <w:rFonts w:ascii="Times New Roman" w:hAnsi="Times New Roman"/>
                <w:sz w:val="24"/>
                <w:szCs w:val="24"/>
              </w:rPr>
              <w:t xml:space="preserve">      2</w:t>
            </w:r>
            <w:r w:rsidRPr="00B57E2A">
              <w:rPr>
                <w:rFonts w:ascii="Times New Roman" w:hAnsi="Times New Roman"/>
                <w:sz w:val="24"/>
                <w:szCs w:val="24"/>
              </w:rPr>
              <w:t>、应用</w:t>
            </w:r>
            <w:r w:rsidRPr="00B57E2A">
              <w:rPr>
                <w:rFonts w:ascii="Times New Roman" w:hAnsi="Times New Roman"/>
                <w:sz w:val="24"/>
                <w:szCs w:val="24"/>
              </w:rPr>
              <w:t xml:space="preserve">      3</w:t>
            </w:r>
            <w:r w:rsidRPr="00B57E2A">
              <w:rPr>
                <w:rFonts w:ascii="Times New Roman" w:hAnsi="Times New Roman"/>
                <w:sz w:val="24"/>
                <w:szCs w:val="24"/>
              </w:rPr>
              <w:t>、教学类</w:t>
            </w:r>
            <w:r w:rsidRPr="00B57E2A">
              <w:rPr>
                <w:rFonts w:ascii="Times New Roman" w:hAnsi="Times New Roman"/>
                <w:sz w:val="24"/>
                <w:szCs w:val="24"/>
              </w:rPr>
              <w:t xml:space="preserve">      </w:t>
            </w:r>
          </w:p>
        </w:tc>
      </w:tr>
      <w:tr w:rsidR="00B2358A" w:rsidRPr="00B57E2A" w:rsidTr="006E52A6">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3800" w:type="dxa"/>
            <w:gridSpan w:val="6"/>
            <w:tcBorders>
              <w:top w:val="single" w:sz="4" w:space="0" w:color="auto"/>
              <w:left w:val="single" w:sz="4" w:space="0" w:color="auto"/>
              <w:bottom w:val="single" w:sz="4" w:space="0" w:color="auto"/>
              <w:right w:val="single" w:sz="4" w:space="0" w:color="auto"/>
            </w:tcBorders>
            <w:vAlign w:val="center"/>
          </w:tcPr>
          <w:p w:rsidR="00B2358A" w:rsidRPr="00B57E2A" w:rsidRDefault="00B2358A" w:rsidP="00B2358A">
            <w:pPr>
              <w:rPr>
                <w:rFonts w:ascii="Times New Roman" w:hAnsi="Times New Roman"/>
                <w:sz w:val="24"/>
                <w:szCs w:val="24"/>
              </w:rPr>
            </w:pPr>
            <w:r w:rsidRPr="00B57E2A">
              <w:rPr>
                <w:rFonts w:ascii="Times New Roman" w:hAnsi="Times New Roman"/>
                <w:sz w:val="24"/>
                <w:szCs w:val="24"/>
              </w:rPr>
              <w:t>资助金额</w:t>
            </w:r>
            <w:r w:rsidRPr="00B57E2A">
              <w:rPr>
                <w:rFonts w:ascii="Times New Roman" w:hAnsi="Times New Roman"/>
                <w:sz w:val="24"/>
                <w:szCs w:val="24"/>
              </w:rPr>
              <w:t xml:space="preserve">   3.0  </w:t>
            </w:r>
            <w:r w:rsidRPr="00B57E2A">
              <w:rPr>
                <w:rFonts w:ascii="Times New Roman" w:hAnsi="Times New Roman"/>
                <w:sz w:val="24"/>
                <w:szCs w:val="24"/>
              </w:rPr>
              <w:t>万元</w:t>
            </w:r>
          </w:p>
        </w:tc>
        <w:tc>
          <w:tcPr>
            <w:tcW w:w="4610" w:type="dxa"/>
            <w:gridSpan w:val="6"/>
            <w:tcBorders>
              <w:top w:val="single" w:sz="4" w:space="0" w:color="auto"/>
              <w:left w:val="single" w:sz="4" w:space="0" w:color="auto"/>
              <w:bottom w:val="single" w:sz="4" w:space="0" w:color="auto"/>
              <w:right w:val="single" w:sz="4" w:space="0" w:color="auto"/>
            </w:tcBorders>
            <w:vAlign w:val="center"/>
          </w:tcPr>
          <w:p w:rsidR="00B2358A" w:rsidRPr="00B57E2A" w:rsidRDefault="00B2358A" w:rsidP="00B2358A">
            <w:pPr>
              <w:rPr>
                <w:rFonts w:ascii="Times New Roman" w:hAnsi="Times New Roman"/>
                <w:sz w:val="24"/>
                <w:szCs w:val="24"/>
              </w:rPr>
            </w:pPr>
            <w:r w:rsidRPr="00B57E2A">
              <w:rPr>
                <w:rFonts w:ascii="Times New Roman" w:hAnsi="Times New Roman"/>
                <w:sz w:val="24"/>
                <w:szCs w:val="24"/>
              </w:rPr>
              <w:t>学校配套金额</w:t>
            </w:r>
            <w:r w:rsidRPr="00B57E2A">
              <w:rPr>
                <w:rFonts w:ascii="Times New Roman" w:hAnsi="Times New Roman"/>
                <w:sz w:val="24"/>
                <w:szCs w:val="24"/>
              </w:rPr>
              <w:t xml:space="preserve">        0.0        </w:t>
            </w:r>
            <w:r w:rsidRPr="00B57E2A">
              <w:rPr>
                <w:rFonts w:ascii="Times New Roman" w:hAnsi="Times New Roman"/>
                <w:sz w:val="24"/>
                <w:szCs w:val="24"/>
              </w:rPr>
              <w:t>万元</w:t>
            </w:r>
          </w:p>
        </w:tc>
      </w:tr>
      <w:tr w:rsidR="00B2358A" w:rsidRPr="00B57E2A" w:rsidTr="006E52A6">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r w:rsidRPr="00B57E2A">
              <w:rPr>
                <w:rFonts w:ascii="Times New Roman" w:hAnsi="Times New Roman"/>
                <w:sz w:val="24"/>
                <w:szCs w:val="24"/>
              </w:rPr>
              <w:t>成果形式</w:t>
            </w:r>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r w:rsidRPr="00B57E2A">
              <w:rPr>
                <w:rFonts w:ascii="Times New Roman" w:hAnsi="Times New Roman"/>
                <w:sz w:val="24"/>
                <w:szCs w:val="24"/>
              </w:rPr>
              <w:t>A</w:t>
            </w:r>
            <w:r w:rsidRPr="00B57E2A">
              <w:rPr>
                <w:rFonts w:ascii="Times New Roman" w:hAnsi="Times New Roman"/>
                <w:sz w:val="24"/>
                <w:szCs w:val="24"/>
              </w:rPr>
              <w:t xml:space="preserve">．著作　</w:t>
            </w:r>
            <w:r w:rsidRPr="00B57E2A">
              <w:rPr>
                <w:rFonts w:ascii="Times New Roman" w:hAnsi="Times New Roman"/>
                <w:sz w:val="24"/>
                <w:szCs w:val="24"/>
              </w:rPr>
              <w:t xml:space="preserve">    </w:t>
            </w:r>
            <w:r w:rsidRPr="00B57E2A">
              <w:rPr>
                <w:rFonts w:ascii="Times New Roman" w:hAnsi="Times New Roman"/>
                <w:sz w:val="24"/>
              </w:rPr>
              <w:t>√</w:t>
            </w:r>
            <w:r w:rsidRPr="00B57E2A">
              <w:rPr>
                <w:rFonts w:ascii="Times New Roman" w:hAnsi="Times New Roman"/>
                <w:sz w:val="24"/>
                <w:szCs w:val="24"/>
              </w:rPr>
              <w:t xml:space="preserve">B. </w:t>
            </w:r>
            <w:r w:rsidRPr="00B57E2A">
              <w:rPr>
                <w:rFonts w:ascii="Times New Roman" w:hAnsi="Times New Roman"/>
                <w:sz w:val="24"/>
                <w:szCs w:val="24"/>
              </w:rPr>
              <w:t xml:space="preserve">论文　</w:t>
            </w:r>
            <w:r w:rsidRPr="00B57E2A">
              <w:rPr>
                <w:rFonts w:ascii="Times New Roman" w:hAnsi="Times New Roman"/>
                <w:sz w:val="24"/>
                <w:szCs w:val="24"/>
              </w:rPr>
              <w:t xml:space="preserve">     C.</w:t>
            </w:r>
            <w:r w:rsidRPr="00B57E2A">
              <w:rPr>
                <w:rFonts w:ascii="Times New Roman" w:hAnsi="Times New Roman"/>
                <w:sz w:val="24"/>
                <w:szCs w:val="24"/>
              </w:rPr>
              <w:t>教材</w:t>
            </w:r>
          </w:p>
        </w:tc>
      </w:tr>
      <w:tr w:rsidR="00B2358A" w:rsidRPr="00B57E2A" w:rsidTr="006E52A6">
        <w:trPr>
          <w:cantSplit/>
          <w:trHeight w:val="1127"/>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r w:rsidRPr="00B57E2A">
              <w:rPr>
                <w:rFonts w:ascii="Times New Roman" w:hAnsi="Times New Roman"/>
                <w:sz w:val="24"/>
                <w:szCs w:val="24"/>
              </w:rPr>
              <w:t>获奖情况</w:t>
            </w:r>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B2358A" w:rsidRPr="00B57E2A" w:rsidRDefault="00B2358A" w:rsidP="00B2358A">
            <w:pPr>
              <w:jc w:val="center"/>
              <w:rPr>
                <w:rFonts w:ascii="Times New Roman" w:hAnsi="Times New Roman"/>
                <w:sz w:val="24"/>
                <w:szCs w:val="24"/>
              </w:rPr>
            </w:pPr>
            <w:r w:rsidRPr="00B57E2A">
              <w:rPr>
                <w:rFonts w:ascii="Times New Roman" w:hAnsi="Times New Roman"/>
                <w:sz w:val="24"/>
              </w:rPr>
              <w:t>2017</w:t>
            </w:r>
            <w:r w:rsidRPr="00B57E2A">
              <w:rPr>
                <w:rFonts w:ascii="Times New Roman" w:hAnsi="Times New Roman"/>
                <w:sz w:val="24"/>
              </w:rPr>
              <w:t>年河南省优秀硕士学位论文指导教师</w:t>
            </w:r>
          </w:p>
        </w:tc>
      </w:tr>
      <w:tr w:rsidR="00B2358A" w:rsidRPr="00B57E2A" w:rsidTr="006E52A6">
        <w:trPr>
          <w:cantSplit/>
          <w:trHeight w:val="578"/>
          <w:jc w:val="center"/>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主要参加人</w:t>
            </w: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姓名</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单位</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职称</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jc w:val="center"/>
              <w:rPr>
                <w:rFonts w:ascii="Times New Roman" w:hAnsi="Times New Roman"/>
                <w:sz w:val="24"/>
                <w:szCs w:val="24"/>
              </w:rPr>
            </w:pPr>
            <w:r w:rsidRPr="00B57E2A">
              <w:rPr>
                <w:rFonts w:ascii="Times New Roman" w:hAnsi="Times New Roman"/>
                <w:sz w:val="24"/>
                <w:szCs w:val="24"/>
              </w:rPr>
              <w:t>承担任务</w:t>
            </w:r>
          </w:p>
        </w:tc>
      </w:tr>
      <w:tr w:rsidR="00B2358A" w:rsidRPr="00B57E2A" w:rsidTr="006E52A6">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邰付菊</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rPr>
                <w:rFonts w:ascii="Times New Roman" w:hAnsi="Times New Roman"/>
                <w:sz w:val="24"/>
              </w:rPr>
            </w:pPr>
            <w:r w:rsidRPr="00B57E2A">
              <w:rPr>
                <w:rFonts w:ascii="Times New Roman" w:hAnsi="Times New Roman"/>
                <w:sz w:val="24"/>
              </w:rPr>
              <w:t>副教授</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生物效应</w:t>
            </w:r>
          </w:p>
        </w:tc>
      </w:tr>
      <w:tr w:rsidR="00B2358A" w:rsidRPr="00B57E2A" w:rsidTr="006E52A6">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熊凤霞</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rPr>
                <w:rFonts w:ascii="Times New Roman" w:hAnsi="Times New Roman"/>
                <w:sz w:val="24"/>
              </w:rPr>
            </w:pPr>
            <w:r w:rsidRPr="00B57E2A">
              <w:rPr>
                <w:rFonts w:ascii="Times New Roman" w:hAnsi="Times New Roman"/>
                <w:sz w:val="24"/>
              </w:rPr>
              <w:t>硕士研究生</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材料制备</w:t>
            </w:r>
          </w:p>
        </w:tc>
      </w:tr>
      <w:tr w:rsidR="00B2358A" w:rsidRPr="00B57E2A" w:rsidTr="006E52A6">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刘富洋</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rPr>
                <w:rFonts w:ascii="Times New Roman" w:hAnsi="Times New Roman"/>
                <w:sz w:val="24"/>
              </w:rPr>
            </w:pPr>
            <w:r w:rsidRPr="00B57E2A">
              <w:rPr>
                <w:rFonts w:ascii="Times New Roman" w:hAnsi="Times New Roman"/>
                <w:sz w:val="24"/>
              </w:rPr>
              <w:t>硕士研究生</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荧光性能</w:t>
            </w:r>
          </w:p>
        </w:tc>
      </w:tr>
      <w:tr w:rsidR="00B2358A" w:rsidRPr="00B57E2A" w:rsidTr="006E52A6">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范宜康</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rPr>
                <w:rFonts w:ascii="Times New Roman" w:hAnsi="Times New Roman"/>
                <w:sz w:val="24"/>
              </w:rPr>
            </w:pPr>
            <w:r w:rsidRPr="00B57E2A">
              <w:rPr>
                <w:rFonts w:ascii="Times New Roman" w:hAnsi="Times New Roman"/>
                <w:sz w:val="24"/>
              </w:rPr>
              <w:t>硕士研究生</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3D5169">
            <w:pPr>
              <w:jc w:val="center"/>
              <w:rPr>
                <w:rFonts w:ascii="Times New Roman" w:hAnsi="Times New Roman"/>
                <w:sz w:val="24"/>
              </w:rPr>
            </w:pPr>
            <w:r w:rsidRPr="00B57E2A">
              <w:rPr>
                <w:rFonts w:ascii="Times New Roman" w:hAnsi="Times New Roman"/>
                <w:sz w:val="24"/>
              </w:rPr>
              <w:t>材料表征</w:t>
            </w:r>
          </w:p>
        </w:tc>
      </w:tr>
      <w:tr w:rsidR="00B2358A" w:rsidRPr="00B57E2A" w:rsidTr="006E52A6">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widowControl/>
              <w:jc w:val="left"/>
              <w:rPr>
                <w:rFonts w:ascii="Times New Roman" w:hAnsi="Times New Roman"/>
                <w:sz w:val="24"/>
                <w:szCs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B2358A" w:rsidRPr="00B57E2A" w:rsidRDefault="00B2358A" w:rsidP="006E52A6">
            <w:pPr>
              <w:rPr>
                <w:rFonts w:ascii="Times New Roman" w:hAnsi="Times New Roman"/>
                <w:sz w:val="24"/>
                <w:szCs w:val="24"/>
              </w:rPr>
            </w:pPr>
          </w:p>
        </w:tc>
      </w:tr>
    </w:tbl>
    <w:p w:rsidR="006675A0" w:rsidRPr="00B57E2A" w:rsidRDefault="006675A0" w:rsidP="006675A0">
      <w:pPr>
        <w:rPr>
          <w:rFonts w:ascii="Times New Roman" w:hAnsi="Times New Roman"/>
        </w:rPr>
      </w:pPr>
    </w:p>
    <w:p w:rsidR="006675A0" w:rsidRPr="00B57E2A" w:rsidRDefault="006675A0" w:rsidP="006675A0">
      <w:pPr>
        <w:rPr>
          <w:rFonts w:ascii="Times New Roman" w:eastAsia="黑体" w:hAnsi="Times New Roman"/>
          <w:szCs w:val="20"/>
        </w:rPr>
      </w:pPr>
      <w:r w:rsidRPr="00B57E2A">
        <w:rPr>
          <w:rFonts w:ascii="Times New Roman" w:hAnsi="Times New Roman"/>
        </w:rPr>
        <w:br w:type="page"/>
      </w:r>
      <w:r w:rsidRPr="00B57E2A">
        <w:rPr>
          <w:rFonts w:ascii="Times New Roman" w:eastAsia="黑体" w:hAnsi="Times New Roman"/>
        </w:rPr>
        <w:lastRenderedPageBreak/>
        <w:t>二、总结报告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9"/>
      </w:tblGrid>
      <w:tr w:rsidR="006675A0" w:rsidRPr="00B57E2A" w:rsidTr="00563A67">
        <w:trPr>
          <w:trHeight w:val="12890"/>
          <w:jc w:val="center"/>
        </w:trPr>
        <w:tc>
          <w:tcPr>
            <w:tcW w:w="8829" w:type="dxa"/>
            <w:tcBorders>
              <w:top w:val="single" w:sz="4" w:space="0" w:color="auto"/>
              <w:left w:val="single" w:sz="4" w:space="0" w:color="auto"/>
              <w:bottom w:val="single" w:sz="4" w:space="0" w:color="auto"/>
              <w:right w:val="single" w:sz="4" w:space="0" w:color="auto"/>
            </w:tcBorders>
          </w:tcPr>
          <w:p w:rsidR="006675A0" w:rsidRPr="00B57E2A" w:rsidRDefault="006675A0" w:rsidP="00563A67">
            <w:pPr>
              <w:snapToGrid w:val="0"/>
              <w:spacing w:line="360" w:lineRule="auto"/>
              <w:jc w:val="left"/>
              <w:rPr>
                <w:rFonts w:ascii="Times New Roman" w:hAnsi="Times New Roman"/>
                <w:bCs/>
                <w:sz w:val="21"/>
                <w:szCs w:val="21"/>
              </w:rPr>
            </w:pPr>
            <w:r w:rsidRPr="00B57E2A">
              <w:rPr>
                <w:rFonts w:ascii="Times New Roman" w:hAnsi="Times New Roman"/>
                <w:bCs/>
                <w:sz w:val="21"/>
                <w:szCs w:val="21"/>
              </w:rPr>
              <w:t>主要内容：项目预期计划执行情况；成果内容、特色及创新点，主要学术价值和应用价值；在教学水平、科研能力、团队建设、社会服务等方面的完成情况；不足之处及努力方向。</w:t>
            </w:r>
          </w:p>
          <w:p w:rsidR="00B2358A" w:rsidRPr="00B57E2A" w:rsidRDefault="00B2358A" w:rsidP="00563A67">
            <w:pPr>
              <w:pStyle w:val="a7"/>
              <w:numPr>
                <w:ilvl w:val="0"/>
                <w:numId w:val="2"/>
              </w:numPr>
              <w:spacing w:line="360" w:lineRule="auto"/>
              <w:ind w:left="357" w:firstLineChars="0" w:hanging="357"/>
              <w:rPr>
                <w:rFonts w:ascii="Times New Roman" w:hAnsi="Times New Roman"/>
                <w:b/>
                <w:bCs/>
                <w:sz w:val="24"/>
                <w:szCs w:val="24"/>
              </w:rPr>
            </w:pPr>
            <w:r w:rsidRPr="00B57E2A">
              <w:rPr>
                <w:rFonts w:ascii="Times New Roman" w:hAnsi="Times New Roman"/>
                <w:b/>
                <w:bCs/>
                <w:sz w:val="24"/>
                <w:szCs w:val="24"/>
              </w:rPr>
              <w:t>项目预期计划执行情况</w:t>
            </w:r>
          </w:p>
          <w:p w:rsidR="00B2358A" w:rsidRPr="00B57E2A" w:rsidRDefault="00B2358A" w:rsidP="00B2358A">
            <w:pPr>
              <w:spacing w:line="360" w:lineRule="auto"/>
              <w:ind w:firstLineChars="200" w:firstLine="480"/>
              <w:rPr>
                <w:rFonts w:ascii="Times New Roman" w:hAnsi="Times New Roman"/>
                <w:sz w:val="24"/>
                <w:szCs w:val="24"/>
              </w:rPr>
            </w:pPr>
            <w:r w:rsidRPr="00B57E2A">
              <w:rPr>
                <w:rFonts w:ascii="Times New Roman" w:hAnsi="Times New Roman"/>
                <w:sz w:val="24"/>
                <w:szCs w:val="24"/>
              </w:rPr>
              <w:t>培养计划申请书围绕</w:t>
            </w:r>
            <w:r w:rsidRPr="00B57E2A">
              <w:rPr>
                <w:rFonts w:ascii="Times New Roman" w:hAnsi="Times New Roman"/>
                <w:sz w:val="24"/>
                <w:szCs w:val="24"/>
              </w:rPr>
              <w:t>“</w:t>
            </w:r>
            <w:r w:rsidRPr="00B57E2A">
              <w:rPr>
                <w:rFonts w:ascii="Times New Roman" w:hAnsi="Times New Roman"/>
                <w:sz w:val="24"/>
                <w:szCs w:val="24"/>
              </w:rPr>
              <w:t>免标记策略构建免疫法分析农残药的富勒烯基纳米荧光探针</w:t>
            </w:r>
            <w:r w:rsidRPr="00B57E2A">
              <w:rPr>
                <w:rFonts w:ascii="Times New Roman" w:hAnsi="Times New Roman"/>
                <w:sz w:val="24"/>
                <w:szCs w:val="24"/>
              </w:rPr>
              <w:t>”</w:t>
            </w:r>
            <w:r w:rsidRPr="00B57E2A">
              <w:rPr>
                <w:rFonts w:ascii="Times New Roman" w:hAnsi="Times New Roman"/>
                <w:sz w:val="24"/>
                <w:szCs w:val="24"/>
              </w:rPr>
              <w:t>这一研究主题，设定的研究内容是</w:t>
            </w:r>
            <w:r w:rsidRPr="00B57E2A">
              <w:rPr>
                <w:rFonts w:ascii="Times New Roman" w:hAnsi="Times New Roman"/>
                <w:sz w:val="24"/>
                <w:szCs w:val="24"/>
              </w:rPr>
              <w:t>“</w:t>
            </w:r>
            <w:r w:rsidRPr="00B57E2A">
              <w:rPr>
                <w:rFonts w:ascii="Times New Roman" w:hAnsi="Times New Roman"/>
                <w:sz w:val="24"/>
                <w:szCs w:val="24"/>
              </w:rPr>
              <w:t>（</w:t>
            </w:r>
            <w:r w:rsidRPr="00B57E2A">
              <w:rPr>
                <w:rFonts w:ascii="Times New Roman" w:hAnsi="Times New Roman"/>
                <w:sz w:val="24"/>
                <w:szCs w:val="24"/>
              </w:rPr>
              <w:t>1</w:t>
            </w:r>
            <w:r w:rsidRPr="00B57E2A">
              <w:rPr>
                <w:rFonts w:ascii="Times New Roman" w:hAnsi="Times New Roman"/>
                <w:sz w:val="24"/>
                <w:szCs w:val="24"/>
              </w:rPr>
              <w:t>）制备实验：形成水溶性的富勒烯</w:t>
            </w:r>
            <w:r w:rsidRPr="00B57E2A">
              <w:rPr>
                <w:rFonts w:ascii="Times New Roman" w:hAnsi="Times New Roman"/>
                <w:sz w:val="24"/>
                <w:szCs w:val="24"/>
              </w:rPr>
              <w:t>-</w:t>
            </w:r>
            <w:r w:rsidRPr="00B57E2A">
              <w:rPr>
                <w:rFonts w:ascii="Times New Roman" w:hAnsi="Times New Roman"/>
                <w:sz w:val="24"/>
                <w:szCs w:val="24"/>
              </w:rPr>
              <w:t>农药半抗原二单元偶合的功能化纳米荧光探针试剂体系；（</w:t>
            </w:r>
            <w:r w:rsidRPr="00B57E2A">
              <w:rPr>
                <w:rFonts w:ascii="Times New Roman" w:hAnsi="Times New Roman"/>
                <w:sz w:val="24"/>
                <w:szCs w:val="24"/>
              </w:rPr>
              <w:t>2</w:t>
            </w:r>
            <w:r w:rsidRPr="00B57E2A">
              <w:rPr>
                <w:rFonts w:ascii="Times New Roman" w:hAnsi="Times New Roman"/>
                <w:sz w:val="24"/>
                <w:szCs w:val="24"/>
              </w:rPr>
              <w:t>）探针的性能测试：研究探针的荧光性能</w:t>
            </w:r>
            <w:r w:rsidRPr="00B57E2A">
              <w:rPr>
                <w:rFonts w:ascii="Times New Roman" w:hAnsi="Times New Roman"/>
                <w:sz w:val="24"/>
                <w:szCs w:val="24"/>
              </w:rPr>
              <w:t>”</w:t>
            </w:r>
            <w:r w:rsidRPr="00B57E2A">
              <w:rPr>
                <w:rFonts w:ascii="Times New Roman" w:hAnsi="Times New Roman"/>
                <w:sz w:val="24"/>
                <w:szCs w:val="24"/>
              </w:rPr>
              <w:t>。具体开展如下研究：</w:t>
            </w:r>
          </w:p>
          <w:p w:rsidR="00B2358A" w:rsidRPr="00B57E2A" w:rsidRDefault="00B2358A" w:rsidP="00BE3ADC">
            <w:pPr>
              <w:spacing w:beforeLines="50" w:line="360" w:lineRule="auto"/>
              <w:rPr>
                <w:rFonts w:ascii="Times New Roman" w:hAnsi="Times New Roman"/>
                <w:b/>
                <w:bCs/>
                <w:sz w:val="24"/>
                <w:szCs w:val="24"/>
              </w:rPr>
            </w:pPr>
            <w:r w:rsidRPr="00B57E2A">
              <w:rPr>
                <w:rFonts w:ascii="Times New Roman" w:hAnsi="Times New Roman"/>
                <w:b/>
                <w:bCs/>
                <w:sz w:val="24"/>
                <w:szCs w:val="24"/>
              </w:rPr>
              <w:t xml:space="preserve">1.1 </w:t>
            </w:r>
            <w:r w:rsidRPr="00B57E2A">
              <w:rPr>
                <w:rFonts w:ascii="Times New Roman" w:hAnsi="Times New Roman"/>
                <w:b/>
                <w:bCs/>
                <w:sz w:val="24"/>
                <w:szCs w:val="24"/>
              </w:rPr>
              <w:t>莠去津半抗原设计</w:t>
            </w:r>
          </w:p>
          <w:p w:rsidR="00B2358A" w:rsidRPr="00B57E2A" w:rsidRDefault="00B2358A" w:rsidP="00B2358A">
            <w:pPr>
              <w:spacing w:line="360" w:lineRule="auto"/>
              <w:ind w:firstLineChars="200" w:firstLine="480"/>
              <w:rPr>
                <w:rFonts w:ascii="Times New Roman" w:hAnsi="Times New Roman"/>
                <w:sz w:val="24"/>
                <w:szCs w:val="24"/>
              </w:rPr>
            </w:pPr>
            <w:r w:rsidRPr="00B57E2A">
              <w:rPr>
                <w:rFonts w:ascii="Times New Roman" w:hAnsi="Times New Roman"/>
                <w:sz w:val="24"/>
                <w:szCs w:val="24"/>
              </w:rPr>
              <w:t>在农残药免疫分析方法</w:t>
            </w:r>
            <w:r w:rsidR="00563A67">
              <w:rPr>
                <w:rFonts w:ascii="Times New Roman" w:hAnsi="Times New Roman"/>
                <w:sz w:val="24"/>
                <w:szCs w:val="24"/>
              </w:rPr>
              <w:t>建立过程中，确定半抗原结构是至关重要，其通过影响农药抗体质量，而影响分析方法的灵敏性</w:t>
            </w:r>
            <w:r w:rsidRPr="00B57E2A">
              <w:rPr>
                <w:rFonts w:ascii="Times New Roman" w:hAnsi="Times New Roman"/>
                <w:sz w:val="24"/>
                <w:szCs w:val="24"/>
              </w:rPr>
              <w:t>。农药半抗原的设计一般要符合几个原则：</w:t>
            </w:r>
          </w:p>
          <w:p w:rsidR="00B2358A" w:rsidRPr="00B57E2A" w:rsidRDefault="00B2358A" w:rsidP="00B2358A">
            <w:pPr>
              <w:numPr>
                <w:ilvl w:val="0"/>
                <w:numId w:val="1"/>
              </w:numPr>
              <w:spacing w:line="360" w:lineRule="auto"/>
              <w:ind w:firstLineChars="200" w:firstLine="480"/>
              <w:rPr>
                <w:rFonts w:ascii="Times New Roman" w:hAnsi="Times New Roman"/>
                <w:sz w:val="24"/>
                <w:szCs w:val="24"/>
              </w:rPr>
            </w:pPr>
            <w:r w:rsidRPr="00B57E2A">
              <w:rPr>
                <w:rFonts w:ascii="Times New Roman" w:hAnsi="Times New Roman"/>
                <w:sz w:val="24"/>
                <w:szCs w:val="24"/>
              </w:rPr>
              <w:t>结构中应具备可与载体偶联的末端活性基团。如：</w:t>
            </w:r>
            <w:r w:rsidRPr="00B57E2A">
              <w:rPr>
                <w:rFonts w:ascii="Times New Roman" w:hAnsi="Times New Roman"/>
                <w:sz w:val="24"/>
                <w:szCs w:val="24"/>
              </w:rPr>
              <w:t>-NH</w:t>
            </w:r>
            <w:r w:rsidRPr="00B57E2A">
              <w:rPr>
                <w:rFonts w:ascii="Times New Roman" w:hAnsi="Times New Roman"/>
                <w:sz w:val="24"/>
                <w:szCs w:val="24"/>
                <w:vertAlign w:val="subscript"/>
              </w:rPr>
              <w:t>2</w:t>
            </w:r>
            <w:r w:rsidRPr="00B57E2A">
              <w:rPr>
                <w:rFonts w:ascii="Times New Roman" w:hAnsi="Times New Roman"/>
                <w:sz w:val="24"/>
                <w:szCs w:val="24"/>
              </w:rPr>
              <w:t>、</w:t>
            </w:r>
            <w:r w:rsidRPr="00B57E2A">
              <w:rPr>
                <w:rFonts w:ascii="Times New Roman" w:hAnsi="Times New Roman"/>
                <w:sz w:val="24"/>
                <w:szCs w:val="24"/>
              </w:rPr>
              <w:t>-COOH</w:t>
            </w:r>
            <w:r w:rsidRPr="00B57E2A">
              <w:rPr>
                <w:rFonts w:ascii="Times New Roman" w:hAnsi="Times New Roman"/>
                <w:sz w:val="24"/>
                <w:szCs w:val="24"/>
              </w:rPr>
              <w:t>等。</w:t>
            </w:r>
          </w:p>
          <w:p w:rsidR="00B2358A" w:rsidRPr="00B57E2A" w:rsidRDefault="00B2358A" w:rsidP="00B2358A">
            <w:pPr>
              <w:spacing w:line="360" w:lineRule="auto"/>
              <w:ind w:firstLineChars="200" w:firstLine="480"/>
              <w:rPr>
                <w:rFonts w:ascii="Times New Roman" w:hAnsi="Times New Roman"/>
                <w:sz w:val="24"/>
                <w:szCs w:val="24"/>
              </w:rPr>
            </w:pPr>
            <w:r w:rsidRPr="00B57E2A">
              <w:rPr>
                <w:rFonts w:ascii="Times New Roman" w:hAnsi="Times New Roman"/>
                <w:sz w:val="24"/>
                <w:szCs w:val="24"/>
              </w:rPr>
              <w:t>（</w:t>
            </w:r>
            <w:r w:rsidRPr="00B57E2A">
              <w:rPr>
                <w:rFonts w:ascii="Times New Roman" w:hAnsi="Times New Roman"/>
                <w:sz w:val="24"/>
                <w:szCs w:val="24"/>
              </w:rPr>
              <w:t>2</w:t>
            </w:r>
            <w:r w:rsidRPr="00B57E2A">
              <w:rPr>
                <w:rFonts w:ascii="Times New Roman" w:hAnsi="Times New Roman"/>
                <w:sz w:val="24"/>
                <w:szCs w:val="24"/>
              </w:rPr>
              <w:t>）活性基团与载体之间应具备一定长度的间隔臂，一般为</w:t>
            </w:r>
            <w:r w:rsidRPr="00B57E2A">
              <w:rPr>
                <w:rFonts w:ascii="Times New Roman" w:hAnsi="Times New Roman"/>
                <w:sz w:val="24"/>
                <w:szCs w:val="24"/>
              </w:rPr>
              <w:t>4</w:t>
            </w:r>
            <w:r w:rsidRPr="00B57E2A">
              <w:rPr>
                <w:rFonts w:ascii="Times New Roman" w:hAnsi="Times New Roman"/>
                <w:sz w:val="24"/>
                <w:szCs w:val="24"/>
              </w:rPr>
              <w:t>～</w:t>
            </w:r>
            <w:r w:rsidRPr="00B57E2A">
              <w:rPr>
                <w:rFonts w:ascii="Times New Roman" w:hAnsi="Times New Roman"/>
                <w:sz w:val="24"/>
                <w:szCs w:val="24"/>
              </w:rPr>
              <w:t>6</w:t>
            </w:r>
            <w:r w:rsidRPr="00B57E2A">
              <w:rPr>
                <w:rFonts w:ascii="Times New Roman" w:hAnsi="Times New Roman"/>
                <w:sz w:val="24"/>
                <w:szCs w:val="24"/>
              </w:rPr>
              <w:t>个碳链长度，这可保证连接载体后该特征结构能最大程度地与免疫性细胞识别和结合，以制备出具有预期选择性和亲和性的抗体。</w:t>
            </w:r>
          </w:p>
          <w:p w:rsidR="00B2358A" w:rsidRPr="00B57E2A" w:rsidRDefault="00B2358A" w:rsidP="00B2358A">
            <w:pPr>
              <w:spacing w:line="360" w:lineRule="auto"/>
              <w:ind w:firstLineChars="200" w:firstLine="480"/>
              <w:rPr>
                <w:rFonts w:ascii="Times New Roman" w:hAnsi="Times New Roman"/>
                <w:sz w:val="24"/>
                <w:szCs w:val="24"/>
              </w:rPr>
            </w:pPr>
            <w:r w:rsidRPr="00B57E2A">
              <w:rPr>
                <w:rFonts w:ascii="Times New Roman" w:hAnsi="Times New Roman"/>
                <w:sz w:val="24"/>
                <w:szCs w:val="24"/>
              </w:rPr>
              <w:t>（</w:t>
            </w:r>
            <w:r w:rsidRPr="00B57E2A">
              <w:rPr>
                <w:rFonts w:ascii="Times New Roman" w:hAnsi="Times New Roman"/>
                <w:sz w:val="24"/>
                <w:szCs w:val="24"/>
              </w:rPr>
              <w:t>3</w:t>
            </w:r>
            <w:r w:rsidRPr="00B57E2A">
              <w:rPr>
                <w:rFonts w:ascii="Times New Roman" w:hAnsi="Times New Roman"/>
                <w:sz w:val="24"/>
                <w:szCs w:val="24"/>
              </w:rPr>
              <w:t>）半抗原应最大限度模拟待测分子结构，设计应考虑保留芳香环结构。</w:t>
            </w:r>
          </w:p>
          <w:p w:rsidR="00B2358A" w:rsidRPr="00B57E2A" w:rsidRDefault="00B2358A" w:rsidP="00B2358A">
            <w:pPr>
              <w:autoSpaceDE w:val="0"/>
              <w:autoSpaceDN w:val="0"/>
              <w:spacing w:line="360" w:lineRule="auto"/>
              <w:ind w:firstLineChars="200" w:firstLine="480"/>
              <w:rPr>
                <w:rFonts w:ascii="Times New Roman" w:hAnsi="Times New Roman"/>
                <w:sz w:val="24"/>
                <w:szCs w:val="24"/>
              </w:rPr>
            </w:pPr>
            <w:r w:rsidRPr="00B57E2A">
              <w:rPr>
                <w:rFonts w:ascii="Times New Roman" w:hAnsi="Times New Roman"/>
                <w:sz w:val="24"/>
                <w:szCs w:val="24"/>
              </w:rPr>
              <w:t>本项目针对三氮苯类除草剂开发新型应用于免疫荧光分析检测技术的纳米荧光探针，在设计半抗原时，首先保留三氮苯母环维持其结构特征（图</w:t>
            </w:r>
            <w:r w:rsidRPr="00B57E2A">
              <w:rPr>
                <w:rFonts w:ascii="Times New Roman" w:hAnsi="Times New Roman"/>
                <w:sz w:val="24"/>
                <w:szCs w:val="24"/>
              </w:rPr>
              <w:t>1</w:t>
            </w:r>
            <w:r w:rsidRPr="00B57E2A">
              <w:rPr>
                <w:rFonts w:ascii="Times New Roman" w:hAnsi="Times New Roman"/>
                <w:sz w:val="24"/>
                <w:szCs w:val="24"/>
              </w:rPr>
              <w:t>），所构建半抗原需在母环侧链修饰并衍生化。</w:t>
            </w:r>
          </w:p>
          <w:p w:rsidR="00B2358A" w:rsidRPr="00B57E2A" w:rsidRDefault="007F289D" w:rsidP="00BE3ADC">
            <w:pPr>
              <w:autoSpaceDE w:val="0"/>
              <w:autoSpaceDN w:val="0"/>
              <w:spacing w:beforeLines="50" w:afterLines="50" w:line="360" w:lineRule="auto"/>
              <w:jc w:val="cente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40.25pt;margin-top:68.05pt;width:194.45pt;height:37pt;z-index:251660288" filled="f" stroked="f">
                  <v:textbox style="mso-next-textbox:#_x0000_s1026">
                    <w:txbxContent>
                      <w:p w:rsidR="00B2358A" w:rsidRPr="00523148" w:rsidRDefault="00B2358A" w:rsidP="00B2358A">
                        <w:pPr>
                          <w:spacing w:line="360" w:lineRule="auto"/>
                          <w:outlineLvl w:val="0"/>
                          <w:rPr>
                            <w:sz w:val="21"/>
                            <w:szCs w:val="21"/>
                          </w:rPr>
                        </w:pPr>
                        <w:r w:rsidRPr="00523148">
                          <w:rPr>
                            <w:sz w:val="21"/>
                            <w:szCs w:val="21"/>
                          </w:rPr>
                          <w:t>图</w:t>
                        </w:r>
                        <w:r w:rsidRPr="00523148">
                          <w:rPr>
                            <w:sz w:val="21"/>
                            <w:szCs w:val="21"/>
                          </w:rPr>
                          <w:t xml:space="preserve">1. </w:t>
                        </w:r>
                        <w:r w:rsidRPr="00523148">
                          <w:rPr>
                            <w:sz w:val="21"/>
                            <w:szCs w:val="21"/>
                          </w:rPr>
                          <w:t>三氮苯结构示意图。</w:t>
                        </w:r>
                      </w:p>
                      <w:p w:rsidR="00B2358A" w:rsidRPr="008B2A9B" w:rsidRDefault="00B2358A" w:rsidP="00BE3ADC">
                        <w:pPr>
                          <w:spacing w:beforeLines="50" w:afterLines="50" w:line="360" w:lineRule="auto"/>
                          <w:ind w:leftChars="-135" w:left="-201" w:hangingChars="68" w:hanging="204"/>
                          <w:jc w:val="center"/>
                          <w:rPr>
                            <w:rFonts w:eastAsia="黑体"/>
                            <w:bCs/>
                          </w:rPr>
                        </w:pPr>
                      </w:p>
                    </w:txbxContent>
                  </v:textbox>
                </v:shape>
              </w:pict>
            </w:r>
            <w:r w:rsidR="00B2358A" w:rsidRPr="00B57E2A">
              <w:rPr>
                <w:rFonts w:ascii="Times New Roman" w:hAnsi="Times New Roman"/>
                <w:noProof/>
                <w:sz w:val="24"/>
                <w:szCs w:val="24"/>
              </w:rPr>
              <w:drawing>
                <wp:inline distT="0" distB="0" distL="0" distR="0">
                  <wp:extent cx="647700" cy="690312"/>
                  <wp:effectExtent l="19050" t="0" r="0" b="0"/>
                  <wp:docPr id="1" name="图片 1" descr="三氮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三氮苯"/>
                          <pic:cNvPicPr>
                            <a:picLocks noChangeAspect="1" noChangeArrowheads="1"/>
                          </pic:cNvPicPr>
                        </pic:nvPicPr>
                        <pic:blipFill>
                          <a:blip r:embed="rId7" cstate="print"/>
                          <a:srcRect/>
                          <a:stretch>
                            <a:fillRect/>
                          </a:stretch>
                        </pic:blipFill>
                        <pic:spPr bwMode="auto">
                          <a:xfrm>
                            <a:off x="0" y="0"/>
                            <a:ext cx="647700" cy="690312"/>
                          </a:xfrm>
                          <a:prstGeom prst="rect">
                            <a:avLst/>
                          </a:prstGeom>
                          <a:noFill/>
                          <a:ln w="9525">
                            <a:noFill/>
                            <a:miter lim="800000"/>
                            <a:headEnd/>
                            <a:tailEnd/>
                          </a:ln>
                        </pic:spPr>
                      </pic:pic>
                    </a:graphicData>
                  </a:graphic>
                </wp:inline>
              </w:drawing>
            </w:r>
          </w:p>
          <w:p w:rsidR="00B2358A" w:rsidRPr="00B57E2A" w:rsidRDefault="00B2358A" w:rsidP="00BE3ADC">
            <w:pPr>
              <w:spacing w:beforeLines="50" w:line="360" w:lineRule="auto"/>
              <w:ind w:firstLineChars="200" w:firstLine="480"/>
              <w:rPr>
                <w:rFonts w:ascii="Times New Roman" w:hAnsi="Times New Roman"/>
                <w:sz w:val="24"/>
                <w:szCs w:val="24"/>
              </w:rPr>
            </w:pPr>
          </w:p>
          <w:p w:rsidR="00B2358A" w:rsidRPr="00B57E2A" w:rsidRDefault="00B2358A" w:rsidP="00B2358A">
            <w:pPr>
              <w:spacing w:line="360" w:lineRule="auto"/>
              <w:ind w:firstLineChars="200" w:firstLine="480"/>
              <w:rPr>
                <w:rFonts w:ascii="Times New Roman" w:hAnsi="Times New Roman"/>
                <w:sz w:val="24"/>
                <w:szCs w:val="24"/>
              </w:rPr>
            </w:pPr>
            <w:r w:rsidRPr="00B57E2A">
              <w:rPr>
                <w:rFonts w:ascii="Times New Roman" w:hAnsi="Times New Roman"/>
                <w:sz w:val="24"/>
                <w:szCs w:val="24"/>
              </w:rPr>
              <w:t>莠去津英文名：</w:t>
            </w:r>
            <w:r w:rsidRPr="00B57E2A">
              <w:rPr>
                <w:rFonts w:ascii="Times New Roman" w:hAnsi="Times New Roman"/>
                <w:sz w:val="24"/>
                <w:szCs w:val="24"/>
              </w:rPr>
              <w:t>atrazine</w:t>
            </w:r>
            <w:r w:rsidRPr="00B57E2A">
              <w:rPr>
                <w:rFonts w:ascii="Times New Roman" w:hAnsi="Times New Roman"/>
                <w:sz w:val="24"/>
                <w:szCs w:val="24"/>
              </w:rPr>
              <w:t>，其他名称：阿特拉津。化学名称：</w:t>
            </w:r>
            <w:r w:rsidRPr="00B57E2A">
              <w:rPr>
                <w:rFonts w:ascii="Times New Roman" w:hAnsi="Times New Roman"/>
                <w:sz w:val="24"/>
                <w:szCs w:val="24"/>
              </w:rPr>
              <w:t>2-</w:t>
            </w:r>
            <w:r w:rsidRPr="00B57E2A">
              <w:rPr>
                <w:rFonts w:ascii="Times New Roman" w:hAnsi="Times New Roman"/>
                <w:sz w:val="24"/>
                <w:szCs w:val="24"/>
              </w:rPr>
              <w:t>氯</w:t>
            </w:r>
            <w:r w:rsidRPr="00B57E2A">
              <w:rPr>
                <w:rFonts w:ascii="Times New Roman" w:hAnsi="Times New Roman"/>
                <w:sz w:val="24"/>
                <w:szCs w:val="24"/>
              </w:rPr>
              <w:t>-4-</w:t>
            </w:r>
            <w:r w:rsidRPr="00B57E2A">
              <w:rPr>
                <w:rFonts w:ascii="Times New Roman" w:hAnsi="Times New Roman"/>
                <w:sz w:val="24"/>
                <w:szCs w:val="24"/>
              </w:rPr>
              <w:t>乙胺基</w:t>
            </w:r>
            <w:r w:rsidRPr="00B57E2A">
              <w:rPr>
                <w:rFonts w:ascii="Times New Roman" w:hAnsi="Times New Roman"/>
                <w:sz w:val="24"/>
                <w:szCs w:val="24"/>
              </w:rPr>
              <w:t>-6-</w:t>
            </w:r>
            <w:r w:rsidRPr="00B57E2A">
              <w:rPr>
                <w:rFonts w:ascii="Times New Roman" w:hAnsi="Times New Roman"/>
                <w:sz w:val="24"/>
                <w:szCs w:val="24"/>
              </w:rPr>
              <w:t>异丙胺基</w:t>
            </w:r>
            <w:r w:rsidRPr="00B57E2A">
              <w:rPr>
                <w:rFonts w:ascii="Times New Roman" w:hAnsi="Times New Roman"/>
                <w:sz w:val="24"/>
                <w:szCs w:val="24"/>
              </w:rPr>
              <w:t>-1</w:t>
            </w:r>
            <w:r w:rsidRPr="00B57E2A">
              <w:rPr>
                <w:rFonts w:ascii="Times New Roman" w:hAnsi="Times New Roman"/>
                <w:sz w:val="24"/>
                <w:szCs w:val="24"/>
              </w:rPr>
              <w:t>，</w:t>
            </w:r>
            <w:r w:rsidRPr="00B57E2A">
              <w:rPr>
                <w:rFonts w:ascii="Times New Roman" w:hAnsi="Times New Roman"/>
                <w:sz w:val="24"/>
                <w:szCs w:val="24"/>
              </w:rPr>
              <w:t>3</w:t>
            </w:r>
            <w:r w:rsidRPr="00B57E2A">
              <w:rPr>
                <w:rFonts w:ascii="Times New Roman" w:hAnsi="Times New Roman"/>
                <w:sz w:val="24"/>
                <w:szCs w:val="24"/>
              </w:rPr>
              <w:t>，</w:t>
            </w:r>
            <w:r w:rsidRPr="00B57E2A">
              <w:rPr>
                <w:rFonts w:ascii="Times New Roman" w:hAnsi="Times New Roman"/>
                <w:sz w:val="24"/>
                <w:szCs w:val="24"/>
              </w:rPr>
              <w:t>5-</w:t>
            </w:r>
            <w:r w:rsidRPr="00B57E2A">
              <w:rPr>
                <w:rFonts w:ascii="Times New Roman" w:hAnsi="Times New Roman"/>
                <w:sz w:val="24"/>
                <w:szCs w:val="24"/>
              </w:rPr>
              <w:t>嗪。由莠去津结构可知（图</w:t>
            </w:r>
            <w:r w:rsidRPr="00B57E2A">
              <w:rPr>
                <w:rFonts w:ascii="Times New Roman" w:hAnsi="Times New Roman"/>
                <w:sz w:val="24"/>
                <w:szCs w:val="24"/>
              </w:rPr>
              <w:t>2</w:t>
            </w:r>
            <w:r w:rsidRPr="00B57E2A">
              <w:rPr>
                <w:rFonts w:ascii="Times New Roman" w:hAnsi="Times New Roman"/>
                <w:sz w:val="24"/>
                <w:szCs w:val="24"/>
              </w:rPr>
              <w:t>）其母环上有三个取代基，即</w:t>
            </w:r>
            <w:r w:rsidRPr="00B57E2A">
              <w:rPr>
                <w:rFonts w:ascii="Times New Roman" w:hAnsi="Times New Roman"/>
                <w:sz w:val="24"/>
                <w:szCs w:val="24"/>
              </w:rPr>
              <w:t>-Cl</w:t>
            </w:r>
            <w:r w:rsidRPr="00B57E2A">
              <w:rPr>
                <w:rFonts w:ascii="Times New Roman" w:hAnsi="Times New Roman"/>
                <w:sz w:val="24"/>
                <w:szCs w:val="24"/>
              </w:rPr>
              <w:t>、</w:t>
            </w:r>
            <w:r w:rsidRPr="00B57E2A">
              <w:rPr>
                <w:rFonts w:ascii="Times New Roman" w:hAnsi="Times New Roman"/>
                <w:sz w:val="24"/>
                <w:szCs w:val="24"/>
              </w:rPr>
              <w:t>-NH</w:t>
            </w:r>
            <w:r w:rsidRPr="00B57E2A">
              <w:rPr>
                <w:rFonts w:ascii="Times New Roman" w:hAnsi="Times New Roman"/>
                <w:sz w:val="24"/>
                <w:szCs w:val="24"/>
                <w:vertAlign w:val="subscript"/>
              </w:rPr>
              <w:t>2</w:t>
            </w:r>
            <w:r w:rsidRPr="00B57E2A">
              <w:rPr>
                <w:rFonts w:ascii="Times New Roman" w:hAnsi="Times New Roman"/>
                <w:sz w:val="24"/>
                <w:szCs w:val="24"/>
              </w:rPr>
              <w:t>CH</w:t>
            </w:r>
            <w:r w:rsidRPr="00B57E2A">
              <w:rPr>
                <w:rFonts w:ascii="Times New Roman" w:hAnsi="Times New Roman"/>
                <w:sz w:val="24"/>
                <w:szCs w:val="24"/>
                <w:vertAlign w:val="subscript"/>
              </w:rPr>
              <w:t>2</w:t>
            </w:r>
            <w:r w:rsidRPr="00B57E2A">
              <w:rPr>
                <w:rFonts w:ascii="Times New Roman" w:hAnsi="Times New Roman"/>
                <w:sz w:val="24"/>
                <w:szCs w:val="24"/>
              </w:rPr>
              <w:t>CH</w:t>
            </w:r>
            <w:r w:rsidRPr="00B57E2A">
              <w:rPr>
                <w:rFonts w:ascii="Times New Roman" w:hAnsi="Times New Roman"/>
                <w:sz w:val="24"/>
                <w:szCs w:val="24"/>
                <w:vertAlign w:val="subscript"/>
              </w:rPr>
              <w:t>3</w:t>
            </w:r>
            <w:r w:rsidRPr="00B57E2A">
              <w:rPr>
                <w:rFonts w:ascii="Times New Roman" w:hAnsi="Times New Roman"/>
                <w:sz w:val="24"/>
                <w:szCs w:val="24"/>
              </w:rPr>
              <w:t>、</w:t>
            </w:r>
            <w:r w:rsidRPr="00B57E2A">
              <w:rPr>
                <w:rFonts w:ascii="Times New Roman" w:hAnsi="Times New Roman"/>
                <w:sz w:val="24"/>
                <w:szCs w:val="24"/>
              </w:rPr>
              <w:t>-NHCH(CH</w:t>
            </w:r>
            <w:r w:rsidRPr="00B57E2A">
              <w:rPr>
                <w:rFonts w:ascii="Times New Roman" w:hAnsi="Times New Roman"/>
                <w:sz w:val="24"/>
                <w:szCs w:val="24"/>
                <w:vertAlign w:val="subscript"/>
              </w:rPr>
              <w:t>3</w:t>
            </w:r>
            <w:r w:rsidRPr="00B57E2A">
              <w:rPr>
                <w:rFonts w:ascii="Times New Roman" w:hAnsi="Times New Roman"/>
                <w:sz w:val="24"/>
                <w:szCs w:val="24"/>
              </w:rPr>
              <w:t>)</w:t>
            </w:r>
            <w:r w:rsidRPr="00B57E2A">
              <w:rPr>
                <w:rFonts w:ascii="Times New Roman" w:hAnsi="Times New Roman"/>
                <w:sz w:val="24"/>
                <w:szCs w:val="24"/>
                <w:vertAlign w:val="subscript"/>
              </w:rPr>
              <w:t xml:space="preserve">2 </w:t>
            </w:r>
            <w:r w:rsidRPr="00B57E2A">
              <w:rPr>
                <w:rFonts w:ascii="Times New Roman" w:hAnsi="Times New Roman"/>
                <w:sz w:val="24"/>
                <w:szCs w:val="24"/>
              </w:rPr>
              <w:t>，以三聚氰氯或者莠去津为起始原料，分别从三氮苯环</w:t>
            </w:r>
            <w:r w:rsidRPr="00B57E2A">
              <w:rPr>
                <w:rFonts w:ascii="Times New Roman" w:hAnsi="Times New Roman"/>
                <w:sz w:val="24"/>
                <w:szCs w:val="24"/>
              </w:rPr>
              <w:t>2</w:t>
            </w:r>
            <w:r w:rsidRPr="00B57E2A">
              <w:rPr>
                <w:rFonts w:ascii="Times New Roman" w:hAnsi="Times New Roman"/>
                <w:sz w:val="24"/>
                <w:szCs w:val="24"/>
              </w:rPr>
              <w:t>，</w:t>
            </w:r>
            <w:r w:rsidRPr="00B57E2A">
              <w:rPr>
                <w:rFonts w:ascii="Times New Roman" w:hAnsi="Times New Roman"/>
                <w:sz w:val="24"/>
                <w:szCs w:val="24"/>
              </w:rPr>
              <w:t>4</w:t>
            </w:r>
            <w:r w:rsidRPr="00B57E2A">
              <w:rPr>
                <w:rFonts w:ascii="Times New Roman" w:hAnsi="Times New Roman"/>
                <w:sz w:val="24"/>
                <w:szCs w:val="24"/>
              </w:rPr>
              <w:t>，</w:t>
            </w:r>
            <w:r w:rsidRPr="00B57E2A">
              <w:rPr>
                <w:rFonts w:ascii="Times New Roman" w:hAnsi="Times New Roman"/>
                <w:sz w:val="24"/>
                <w:szCs w:val="24"/>
              </w:rPr>
              <w:t xml:space="preserve">6 </w:t>
            </w:r>
            <w:r w:rsidRPr="00B57E2A">
              <w:rPr>
                <w:rFonts w:ascii="Times New Roman" w:hAnsi="Times New Roman"/>
                <w:sz w:val="24"/>
                <w:szCs w:val="24"/>
              </w:rPr>
              <w:t>三个不同部位引入活性官能团，可设计出三类莠去津半抗原。本研究借</w:t>
            </w:r>
            <w:r w:rsidR="00563A67" w:rsidRPr="00B57E2A">
              <w:rPr>
                <w:rFonts w:ascii="Times New Roman" w:hAnsi="Times New Roman"/>
                <w:sz w:val="24"/>
                <w:szCs w:val="24"/>
              </w:rPr>
              <w:t>鉴前人研究结果，采用氨基己酸取代莠去津三氮苯环上乙基得到莠去津半抗原</w:t>
            </w:r>
            <w:r w:rsidR="00563A67" w:rsidRPr="00B57E2A">
              <w:rPr>
                <w:rFonts w:ascii="Times New Roman" w:hAnsi="Times New Roman"/>
                <w:b/>
                <w:sz w:val="24"/>
                <w:szCs w:val="24"/>
              </w:rPr>
              <w:t>H</w:t>
            </w:r>
            <w:r w:rsidR="00563A67" w:rsidRPr="00B57E2A">
              <w:rPr>
                <w:rFonts w:ascii="Times New Roman" w:hAnsi="Times New Roman"/>
                <w:b/>
                <w:sz w:val="24"/>
                <w:szCs w:val="24"/>
                <w:vertAlign w:val="subscript"/>
              </w:rPr>
              <w:t>1</w:t>
            </w:r>
            <w:r w:rsidR="00563A67" w:rsidRPr="00B57E2A">
              <w:rPr>
                <w:rFonts w:ascii="Times New Roman" w:hAnsi="Times New Roman"/>
                <w:sz w:val="24"/>
                <w:szCs w:val="24"/>
              </w:rPr>
              <w:t>。</w:t>
            </w:r>
            <w:r w:rsidR="00563A67" w:rsidRPr="00B57E2A">
              <w:rPr>
                <w:rFonts w:ascii="Times New Roman" w:hAnsi="Times New Roman"/>
                <w:b/>
                <w:sz w:val="24"/>
                <w:szCs w:val="24"/>
              </w:rPr>
              <w:t>H</w:t>
            </w:r>
            <w:r w:rsidR="00563A67" w:rsidRPr="00B57E2A">
              <w:rPr>
                <w:rFonts w:ascii="Times New Roman" w:hAnsi="Times New Roman"/>
                <w:b/>
                <w:sz w:val="24"/>
                <w:szCs w:val="24"/>
                <w:vertAlign w:val="subscript"/>
              </w:rPr>
              <w:t>1</w:t>
            </w:r>
            <w:r w:rsidR="00563A67" w:rsidRPr="00B57E2A">
              <w:rPr>
                <w:rFonts w:ascii="Times New Roman" w:hAnsi="Times New Roman"/>
                <w:sz w:val="24"/>
                <w:szCs w:val="24"/>
              </w:rPr>
              <w:t>再与纳米载体结合构建能用于免疫荧光分析农残药的纳米荧光探针。</w:t>
            </w:r>
          </w:p>
          <w:p w:rsidR="00B2358A" w:rsidRPr="00B57E2A" w:rsidRDefault="007F289D" w:rsidP="00BE3ADC">
            <w:pPr>
              <w:autoSpaceDE w:val="0"/>
              <w:autoSpaceDN w:val="0"/>
              <w:spacing w:beforeLines="50" w:line="360" w:lineRule="auto"/>
              <w:ind w:right="360"/>
              <w:jc w:val="right"/>
              <w:rPr>
                <w:rFonts w:ascii="Times New Roman" w:hAnsi="Times New Roman"/>
                <w:sz w:val="24"/>
                <w:szCs w:val="24"/>
              </w:rPr>
            </w:pPr>
            <w:r w:rsidRPr="007F289D">
              <w:rPr>
                <w:rFonts w:ascii="Times New Roman" w:hAnsi="Times New Roman"/>
                <w:bCs/>
                <w:noProof/>
                <w:sz w:val="24"/>
                <w:szCs w:val="24"/>
              </w:rPr>
              <w:lastRenderedPageBreak/>
              <w:pict>
                <v:shape id="_x0000_s1031" type="#_x0000_t202" style="position:absolute;left:0;text-align:left;margin-left:64.5pt;margin-top:102.9pt;width:128.45pt;height:37pt;z-index:251665408" filled="f" stroked="f">
                  <v:textbox style="mso-next-textbox:#_x0000_s1031">
                    <w:txbxContent>
                      <w:p w:rsidR="00B2358A" w:rsidRPr="00EF5D75" w:rsidRDefault="00B2358A" w:rsidP="00B2358A">
                        <w:pPr>
                          <w:spacing w:line="360" w:lineRule="auto"/>
                          <w:outlineLvl w:val="0"/>
                          <w:rPr>
                            <w:rFonts w:ascii="Times New Roman" w:hAnsi="Times New Roman"/>
                            <w:sz w:val="21"/>
                            <w:szCs w:val="21"/>
                          </w:rPr>
                        </w:pPr>
                        <w:r w:rsidRPr="00EF5D75">
                          <w:rPr>
                            <w:rFonts w:ascii="Times New Roman"/>
                            <w:sz w:val="21"/>
                            <w:szCs w:val="21"/>
                          </w:rPr>
                          <w:t>图</w:t>
                        </w:r>
                        <w:r w:rsidRPr="00EF5D75">
                          <w:rPr>
                            <w:rFonts w:ascii="Times New Roman" w:hAnsi="Times New Roman"/>
                            <w:sz w:val="21"/>
                            <w:szCs w:val="21"/>
                          </w:rPr>
                          <w:t xml:space="preserve">2. </w:t>
                        </w:r>
                        <w:r w:rsidRPr="00EF5D75">
                          <w:rPr>
                            <w:rFonts w:ascii="Times New Roman"/>
                            <w:sz w:val="21"/>
                            <w:szCs w:val="21"/>
                          </w:rPr>
                          <w:t>莠去津结构式。</w:t>
                        </w:r>
                      </w:p>
                      <w:p w:rsidR="00B2358A" w:rsidRPr="008B2A9B" w:rsidRDefault="00B2358A" w:rsidP="00BE3ADC">
                        <w:pPr>
                          <w:spacing w:beforeLines="50" w:afterLines="50" w:line="360" w:lineRule="auto"/>
                          <w:ind w:leftChars="-135" w:left="-201" w:hangingChars="68" w:hanging="204"/>
                          <w:jc w:val="center"/>
                          <w:rPr>
                            <w:rFonts w:eastAsia="黑体"/>
                            <w:bCs/>
                          </w:rPr>
                        </w:pPr>
                      </w:p>
                    </w:txbxContent>
                  </v:textbox>
                </v:shape>
              </w:pict>
            </w:r>
            <w:r w:rsidRPr="007F289D">
              <w:rPr>
                <w:rFonts w:ascii="Times New Roman" w:hAnsi="Times New Roman"/>
                <w:bCs/>
                <w:noProof/>
                <w:sz w:val="24"/>
                <w:szCs w:val="24"/>
              </w:rPr>
              <w:pict>
                <v:shape id="_x0000_s1033" type="#_x0000_t202" style="position:absolute;left:0;text-align:left;margin-left:239.25pt;margin-top:110.2pt;width:184.7pt;height:37pt;z-index:251667456" filled="f" stroked="f">
                  <v:textbox style="mso-next-textbox:#_x0000_s1033">
                    <w:txbxContent>
                      <w:p w:rsidR="00B2358A" w:rsidRPr="00EF5D75" w:rsidRDefault="00B2358A" w:rsidP="00FB1BBC">
                        <w:pPr>
                          <w:spacing w:line="360" w:lineRule="auto"/>
                          <w:outlineLvl w:val="0"/>
                          <w:rPr>
                            <w:rFonts w:ascii="Times New Roman" w:eastAsia="黑体" w:hAnsi="Times New Roman"/>
                            <w:bCs/>
                            <w:sz w:val="21"/>
                            <w:szCs w:val="21"/>
                          </w:rPr>
                        </w:pPr>
                        <w:r w:rsidRPr="00EF5D75">
                          <w:rPr>
                            <w:rFonts w:ascii="Times New Roman"/>
                            <w:sz w:val="21"/>
                            <w:szCs w:val="21"/>
                          </w:rPr>
                          <w:t>图</w:t>
                        </w:r>
                        <w:r w:rsidRPr="00EF5D75">
                          <w:rPr>
                            <w:rFonts w:ascii="Times New Roman" w:hAnsi="Times New Roman"/>
                            <w:sz w:val="21"/>
                            <w:szCs w:val="21"/>
                          </w:rPr>
                          <w:t xml:space="preserve">3. </w:t>
                        </w:r>
                        <w:r w:rsidRPr="00EF5D75">
                          <w:rPr>
                            <w:rFonts w:ascii="Times New Roman"/>
                            <w:sz w:val="21"/>
                            <w:szCs w:val="21"/>
                          </w:rPr>
                          <w:t>半抗原</w:t>
                        </w:r>
                        <w:r w:rsidRPr="00EF5D75">
                          <w:rPr>
                            <w:rFonts w:ascii="Times New Roman" w:hAnsi="Times New Roman"/>
                            <w:b/>
                            <w:sz w:val="21"/>
                            <w:szCs w:val="21"/>
                          </w:rPr>
                          <w:t>H</w:t>
                        </w:r>
                        <w:r w:rsidRPr="00EF5D75">
                          <w:rPr>
                            <w:rFonts w:ascii="Times New Roman" w:hAnsi="Times New Roman"/>
                            <w:b/>
                            <w:sz w:val="21"/>
                            <w:szCs w:val="21"/>
                            <w:vertAlign w:val="subscript"/>
                          </w:rPr>
                          <w:t>1</w:t>
                        </w:r>
                        <w:r w:rsidRPr="00EF5D75">
                          <w:rPr>
                            <w:rFonts w:ascii="Times New Roman"/>
                            <w:sz w:val="21"/>
                            <w:szCs w:val="21"/>
                          </w:rPr>
                          <w:t>的结构示意图。</w:t>
                        </w:r>
                      </w:p>
                    </w:txbxContent>
                  </v:textbox>
                </v:shape>
              </w:pict>
            </w:r>
            <w:r w:rsidR="00FB1BBC">
              <w:rPr>
                <w:rFonts w:ascii="Times New Roman" w:hAnsi="Times New Roman"/>
                <w:bCs/>
                <w:noProof/>
                <w:sz w:val="24"/>
                <w:szCs w:val="24"/>
              </w:rPr>
              <w:drawing>
                <wp:anchor distT="0" distB="0" distL="114300" distR="114300" simplePos="0" relativeHeight="251666432" behindDoc="0" locked="0" layoutInCell="1" allowOverlap="1">
                  <wp:simplePos x="0" y="0"/>
                  <wp:positionH relativeFrom="column">
                    <wp:posOffset>664924</wp:posOffset>
                  </wp:positionH>
                  <wp:positionV relativeFrom="paragraph">
                    <wp:posOffset>189866</wp:posOffset>
                  </wp:positionV>
                  <wp:extent cx="1953181" cy="1009650"/>
                  <wp:effectExtent l="0" t="0" r="0" b="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srcRect/>
                          <a:stretch>
                            <a:fillRect/>
                          </a:stretch>
                        </pic:blipFill>
                        <pic:spPr bwMode="auto">
                          <a:xfrm>
                            <a:off x="0" y="0"/>
                            <a:ext cx="1953181" cy="1009650"/>
                          </a:xfrm>
                          <a:prstGeom prst="rect">
                            <a:avLst/>
                          </a:prstGeom>
                          <a:noFill/>
                          <a:ln w="9525">
                            <a:noFill/>
                            <a:miter lim="800000"/>
                            <a:headEnd/>
                            <a:tailEnd/>
                          </a:ln>
                        </pic:spPr>
                      </pic:pic>
                    </a:graphicData>
                  </a:graphic>
                </wp:anchor>
              </w:drawing>
            </w:r>
            <w:r w:rsidR="00B2358A" w:rsidRPr="00B57E2A">
              <w:rPr>
                <w:rFonts w:ascii="Times New Roman" w:hAnsi="Times New Roman"/>
                <w:noProof/>
                <w:sz w:val="24"/>
                <w:szCs w:val="24"/>
              </w:rPr>
              <w:drawing>
                <wp:inline distT="0" distB="0" distL="0" distR="0">
                  <wp:extent cx="1769949" cy="1228725"/>
                  <wp:effectExtent l="19050" t="0" r="1701" b="0"/>
                  <wp:docPr id="2" name="图片 1" descr="C:\Users\Administrator\Desktop\三氮苯半抗原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三氮苯半抗原H1.tif"/>
                          <pic:cNvPicPr>
                            <a:picLocks noChangeAspect="1" noChangeArrowheads="1"/>
                          </pic:cNvPicPr>
                        </pic:nvPicPr>
                        <pic:blipFill>
                          <a:blip r:embed="rId9" cstate="print"/>
                          <a:srcRect/>
                          <a:stretch>
                            <a:fillRect/>
                          </a:stretch>
                        </pic:blipFill>
                        <pic:spPr bwMode="auto">
                          <a:xfrm>
                            <a:off x="0" y="0"/>
                            <a:ext cx="1769949" cy="1228725"/>
                          </a:xfrm>
                          <a:prstGeom prst="rect">
                            <a:avLst/>
                          </a:prstGeom>
                          <a:noFill/>
                          <a:ln w="9525">
                            <a:noFill/>
                            <a:miter lim="800000"/>
                            <a:headEnd/>
                            <a:tailEnd/>
                          </a:ln>
                        </pic:spPr>
                      </pic:pic>
                    </a:graphicData>
                  </a:graphic>
                </wp:inline>
              </w:drawing>
            </w:r>
          </w:p>
          <w:p w:rsidR="00B2358A" w:rsidRPr="00B57E2A" w:rsidRDefault="00B2358A" w:rsidP="00BE3ADC">
            <w:pPr>
              <w:autoSpaceDE w:val="0"/>
              <w:autoSpaceDN w:val="0"/>
              <w:spacing w:afterLines="50" w:line="360" w:lineRule="auto"/>
              <w:jc w:val="center"/>
              <w:rPr>
                <w:rFonts w:ascii="Times New Roman" w:hAnsi="Times New Roman"/>
                <w:b/>
                <w:sz w:val="24"/>
                <w:szCs w:val="24"/>
              </w:rPr>
            </w:pPr>
            <w:r w:rsidRPr="00B57E2A">
              <w:rPr>
                <w:rFonts w:ascii="Times New Roman" w:hAnsi="Times New Roman"/>
                <w:sz w:val="24"/>
                <w:szCs w:val="24"/>
              </w:rPr>
              <w:t xml:space="preserve">                             </w:t>
            </w:r>
          </w:p>
          <w:p w:rsidR="00B2358A" w:rsidRPr="00B57E2A" w:rsidRDefault="00B2358A" w:rsidP="00BE3ADC">
            <w:pPr>
              <w:spacing w:beforeLines="50" w:line="360" w:lineRule="auto"/>
              <w:rPr>
                <w:rFonts w:ascii="Times New Roman" w:hAnsi="Times New Roman"/>
                <w:b/>
                <w:bCs/>
                <w:sz w:val="24"/>
                <w:szCs w:val="24"/>
              </w:rPr>
            </w:pPr>
            <w:r w:rsidRPr="00B57E2A">
              <w:rPr>
                <w:rFonts w:ascii="Times New Roman" w:hAnsi="Times New Roman"/>
                <w:b/>
                <w:bCs/>
                <w:sz w:val="24"/>
                <w:szCs w:val="24"/>
              </w:rPr>
              <w:t xml:space="preserve">1.2 </w:t>
            </w:r>
            <w:r w:rsidRPr="00B57E2A">
              <w:rPr>
                <w:rFonts w:ascii="Times New Roman" w:hAnsi="Times New Roman"/>
                <w:b/>
                <w:bCs/>
                <w:sz w:val="24"/>
                <w:szCs w:val="24"/>
              </w:rPr>
              <w:t>制备实验</w:t>
            </w:r>
          </w:p>
          <w:p w:rsidR="00B2358A" w:rsidRPr="00B57E2A" w:rsidRDefault="007F289D" w:rsidP="00BE3ADC">
            <w:pPr>
              <w:spacing w:beforeLines="100" w:line="360" w:lineRule="auto"/>
              <w:jc w:val="center"/>
              <w:rPr>
                <w:rFonts w:ascii="Times New Roman" w:eastAsia="楷体_GB2312" w:hAnsi="Times New Roman"/>
                <w:sz w:val="24"/>
                <w:szCs w:val="24"/>
              </w:rPr>
            </w:pPr>
            <w:r w:rsidRPr="007F289D">
              <w:rPr>
                <w:rFonts w:ascii="Times New Roman" w:eastAsia="楷体_GB2312" w:hAnsi="Times New Roman"/>
                <w:noProof/>
                <w:kern w:val="0"/>
                <w:sz w:val="24"/>
                <w:szCs w:val="24"/>
              </w:rPr>
              <w:pict>
                <v:shape id="_x0000_s1027" type="#_x0000_t202" style="position:absolute;left:0;text-align:left;margin-left:82.5pt;margin-top:433.3pt;width:264.95pt;height:31.2pt;z-index:251661312" filled="f" stroked="f">
                  <v:textbox style="mso-next-textbox:#_x0000_s1027">
                    <w:txbxContent>
                      <w:p w:rsidR="00B2358A" w:rsidRPr="00EF5D75" w:rsidRDefault="00B2358A" w:rsidP="00B2358A">
                        <w:pPr>
                          <w:spacing w:line="360" w:lineRule="auto"/>
                          <w:outlineLvl w:val="0"/>
                          <w:rPr>
                            <w:rFonts w:ascii="Times New Roman" w:hAnsi="Times New Roman"/>
                            <w:sz w:val="21"/>
                            <w:szCs w:val="21"/>
                          </w:rPr>
                        </w:pPr>
                        <w:r w:rsidRPr="00EF5D75">
                          <w:rPr>
                            <w:rFonts w:ascii="Times New Roman" w:hAnsi="Times New Roman"/>
                            <w:sz w:val="21"/>
                            <w:szCs w:val="21"/>
                          </w:rPr>
                          <w:t>图</w:t>
                        </w:r>
                        <w:r w:rsidRPr="00EF5D75">
                          <w:rPr>
                            <w:rFonts w:ascii="Times New Roman" w:hAnsi="Times New Roman"/>
                            <w:sz w:val="21"/>
                            <w:szCs w:val="21"/>
                          </w:rPr>
                          <w:t xml:space="preserve">4. </w:t>
                        </w:r>
                        <w:r w:rsidRPr="00EF5D75">
                          <w:rPr>
                            <w:rFonts w:ascii="Times New Roman" w:hAnsi="Times New Roman"/>
                            <w:sz w:val="21"/>
                            <w:szCs w:val="21"/>
                          </w:rPr>
                          <w:t>负载莠去津半抗原的纳米荧光探针合成示意图。</w:t>
                        </w:r>
                      </w:p>
                      <w:p w:rsidR="00B2358A" w:rsidRPr="008B2A9B" w:rsidRDefault="00B2358A" w:rsidP="00BE3ADC">
                        <w:pPr>
                          <w:spacing w:beforeLines="50" w:afterLines="50" w:line="360" w:lineRule="auto"/>
                          <w:ind w:leftChars="-135" w:left="-201" w:hangingChars="68" w:hanging="204"/>
                          <w:jc w:val="center"/>
                          <w:rPr>
                            <w:rFonts w:eastAsia="黑体"/>
                            <w:bCs/>
                          </w:rPr>
                        </w:pPr>
                      </w:p>
                    </w:txbxContent>
                  </v:textbox>
                </v:shape>
              </w:pict>
            </w:r>
            <w:r w:rsidR="00B2358A" w:rsidRPr="00B57E2A">
              <w:rPr>
                <w:rFonts w:ascii="Times New Roman" w:eastAsia="楷体_GB2312" w:hAnsi="Times New Roman"/>
                <w:noProof/>
                <w:sz w:val="24"/>
                <w:szCs w:val="24"/>
              </w:rPr>
              <w:drawing>
                <wp:inline distT="0" distB="0" distL="0" distR="0">
                  <wp:extent cx="5172075" cy="5310862"/>
                  <wp:effectExtent l="19050" t="0" r="0" b="0"/>
                  <wp:docPr id="3" name="图片 3" descr="二元偶合物合成路线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元偶合物合成路线图.tif"/>
                          <pic:cNvPicPr>
                            <a:picLocks noChangeAspect="1" noChangeArrowheads="1"/>
                          </pic:cNvPicPr>
                        </pic:nvPicPr>
                        <pic:blipFill>
                          <a:blip r:embed="rId10" cstate="print"/>
                          <a:srcRect/>
                          <a:stretch>
                            <a:fillRect/>
                          </a:stretch>
                        </pic:blipFill>
                        <pic:spPr bwMode="auto">
                          <a:xfrm>
                            <a:off x="0" y="0"/>
                            <a:ext cx="5179762" cy="5318756"/>
                          </a:xfrm>
                          <a:prstGeom prst="rect">
                            <a:avLst/>
                          </a:prstGeom>
                          <a:noFill/>
                          <a:ln w="9525">
                            <a:noFill/>
                            <a:miter lim="800000"/>
                            <a:headEnd/>
                            <a:tailEnd/>
                          </a:ln>
                        </pic:spPr>
                      </pic:pic>
                    </a:graphicData>
                  </a:graphic>
                </wp:inline>
              </w:drawing>
            </w:r>
          </w:p>
          <w:p w:rsidR="00B2358A" w:rsidRPr="00B57E2A" w:rsidRDefault="00B2358A" w:rsidP="00EF5D75">
            <w:pPr>
              <w:spacing w:line="360" w:lineRule="auto"/>
              <w:rPr>
                <w:rFonts w:ascii="Times New Roman" w:hAnsi="Times New Roman"/>
                <w:kern w:val="0"/>
                <w:sz w:val="24"/>
                <w:szCs w:val="24"/>
              </w:rPr>
            </w:pPr>
          </w:p>
          <w:p w:rsidR="00EF5D75" w:rsidRPr="00B57E2A" w:rsidRDefault="00EF5D75" w:rsidP="00EF5D75">
            <w:pPr>
              <w:tabs>
                <w:tab w:val="left" w:pos="838"/>
              </w:tabs>
              <w:autoSpaceDE w:val="0"/>
              <w:autoSpaceDN w:val="0"/>
              <w:spacing w:line="360" w:lineRule="auto"/>
              <w:ind w:firstLineChars="200" w:firstLine="480"/>
              <w:rPr>
                <w:rFonts w:ascii="Times New Roman" w:hAnsi="Times New Roman"/>
                <w:kern w:val="0"/>
                <w:sz w:val="24"/>
                <w:szCs w:val="24"/>
              </w:rPr>
            </w:pPr>
            <w:r w:rsidRPr="00B57E2A">
              <w:rPr>
                <w:rFonts w:ascii="Times New Roman" w:hAnsi="Times New Roman"/>
                <w:bCs/>
                <w:sz w:val="24"/>
                <w:szCs w:val="24"/>
              </w:rPr>
              <w:t>本项目制备工作</w:t>
            </w:r>
            <w:r w:rsidRPr="00B57E2A">
              <w:rPr>
                <w:rFonts w:ascii="Times New Roman" w:hAnsi="Times New Roman"/>
                <w:kern w:val="0"/>
                <w:sz w:val="24"/>
                <w:szCs w:val="24"/>
              </w:rPr>
              <w:t>通过有机合成技术制备</w:t>
            </w:r>
            <w:r>
              <w:rPr>
                <w:rFonts w:ascii="Times New Roman" w:hAnsi="Times New Roman" w:hint="eastAsia"/>
                <w:kern w:val="0"/>
                <w:sz w:val="24"/>
                <w:szCs w:val="24"/>
              </w:rPr>
              <w:t>所需碳</w:t>
            </w:r>
            <w:r w:rsidRPr="00B57E2A">
              <w:rPr>
                <w:rFonts w:ascii="Times New Roman" w:hAnsi="Times New Roman"/>
                <w:kern w:val="0"/>
                <w:sz w:val="24"/>
                <w:szCs w:val="24"/>
              </w:rPr>
              <w:t>纳米材料，创新性地开发出针对三氮苯农残药具有潜在免疫检测性能的纳米荧光探针。主要工作包含：农药半抗原</w:t>
            </w:r>
            <w:r w:rsidRPr="00B57E2A">
              <w:rPr>
                <w:rFonts w:ascii="Times New Roman" w:hAnsi="Times New Roman"/>
                <w:kern w:val="0"/>
                <w:sz w:val="24"/>
                <w:szCs w:val="24"/>
              </w:rPr>
              <w:lastRenderedPageBreak/>
              <w:t>合成及活化及富勒烯氮宾衍生物制备，进而构建富勒烯</w:t>
            </w:r>
            <w:r w:rsidRPr="00B57E2A">
              <w:rPr>
                <w:rFonts w:ascii="Times New Roman" w:hAnsi="Times New Roman"/>
                <w:kern w:val="0"/>
                <w:sz w:val="24"/>
                <w:szCs w:val="24"/>
              </w:rPr>
              <w:t>-</w:t>
            </w:r>
            <w:r w:rsidRPr="00B57E2A">
              <w:rPr>
                <w:rFonts w:ascii="Times New Roman" w:hAnsi="Times New Roman"/>
                <w:kern w:val="0"/>
                <w:sz w:val="24"/>
                <w:szCs w:val="24"/>
              </w:rPr>
              <w:t>农药半抗原二元偶合的纳米荧光探针作为免疫荧光检测试剂。该工作包含</w:t>
            </w:r>
            <w:r w:rsidRPr="00B57E2A">
              <w:rPr>
                <w:rFonts w:ascii="Times New Roman" w:hAnsi="Times New Roman"/>
                <w:kern w:val="0"/>
                <w:sz w:val="24"/>
                <w:szCs w:val="24"/>
              </w:rPr>
              <w:t>6</w:t>
            </w:r>
            <w:r w:rsidRPr="00B57E2A">
              <w:rPr>
                <w:rFonts w:ascii="Times New Roman" w:hAnsi="Times New Roman"/>
                <w:kern w:val="0"/>
                <w:sz w:val="24"/>
                <w:szCs w:val="24"/>
              </w:rPr>
              <w:t>步化学反应，合成线路如图</w:t>
            </w:r>
            <w:r w:rsidRPr="00B57E2A">
              <w:rPr>
                <w:rFonts w:ascii="Times New Roman" w:hAnsi="Times New Roman"/>
                <w:kern w:val="0"/>
                <w:sz w:val="24"/>
                <w:szCs w:val="24"/>
              </w:rPr>
              <w:t>4</w:t>
            </w:r>
            <w:r w:rsidRPr="00B57E2A">
              <w:rPr>
                <w:rFonts w:ascii="Times New Roman" w:hAnsi="Times New Roman"/>
                <w:kern w:val="0"/>
                <w:sz w:val="24"/>
                <w:szCs w:val="24"/>
              </w:rPr>
              <w:t>。</w:t>
            </w:r>
          </w:p>
          <w:p w:rsidR="00EF5D75" w:rsidRDefault="00EF5D75" w:rsidP="00EF5D75">
            <w:pPr>
              <w:autoSpaceDE w:val="0"/>
              <w:autoSpaceDN w:val="0"/>
              <w:spacing w:line="360" w:lineRule="auto"/>
              <w:ind w:firstLineChars="200" w:firstLine="480"/>
              <w:rPr>
                <w:rFonts w:ascii="Times New Roman" w:hAnsi="Times New Roman"/>
                <w:sz w:val="24"/>
                <w:szCs w:val="24"/>
              </w:rPr>
            </w:pPr>
            <w:r w:rsidRPr="00B57E2A">
              <w:rPr>
                <w:rFonts w:ascii="Times New Roman" w:hAnsi="Times New Roman"/>
                <w:kern w:val="0"/>
                <w:sz w:val="24"/>
                <w:szCs w:val="24"/>
              </w:rPr>
              <w:t>所设计半抗原</w:t>
            </w:r>
            <w:r w:rsidRPr="00B57E2A">
              <w:rPr>
                <w:rFonts w:ascii="Times New Roman" w:hAnsi="Times New Roman"/>
                <w:b/>
                <w:kern w:val="0"/>
                <w:sz w:val="24"/>
                <w:szCs w:val="24"/>
              </w:rPr>
              <w:t>H</w:t>
            </w:r>
            <w:r w:rsidRPr="00B57E2A">
              <w:rPr>
                <w:rFonts w:ascii="Times New Roman" w:hAnsi="Times New Roman"/>
                <w:b/>
                <w:kern w:val="0"/>
                <w:sz w:val="24"/>
                <w:szCs w:val="24"/>
                <w:vertAlign w:val="subscript"/>
              </w:rPr>
              <w:t>1</w:t>
            </w:r>
            <w:r w:rsidRPr="00B57E2A">
              <w:rPr>
                <w:rFonts w:ascii="Times New Roman" w:hAnsi="Times New Roman"/>
                <w:sz w:val="24"/>
                <w:szCs w:val="24"/>
              </w:rPr>
              <w:t>由两步反应完成</w:t>
            </w:r>
            <w:r w:rsidRPr="00B57E2A">
              <w:rPr>
                <w:rFonts w:ascii="Times New Roman" w:hAnsi="Times New Roman"/>
                <w:kern w:val="0"/>
                <w:sz w:val="24"/>
                <w:szCs w:val="24"/>
              </w:rPr>
              <w:t>。首先，</w:t>
            </w:r>
            <w:r w:rsidRPr="00B57E2A">
              <w:rPr>
                <w:rFonts w:ascii="Times New Roman" w:hAnsi="Times New Roman"/>
                <w:sz w:val="24"/>
                <w:szCs w:val="24"/>
              </w:rPr>
              <w:t>三聚氰氯冰浴条件下溶于丙酮和</w:t>
            </w:r>
            <w:r w:rsidRPr="00B57E2A">
              <w:rPr>
                <w:rFonts w:ascii="Times New Roman" w:hAnsi="Times New Roman"/>
                <w:sz w:val="24"/>
                <w:szCs w:val="24"/>
              </w:rPr>
              <w:t>NaHCO</w:t>
            </w:r>
            <w:r w:rsidRPr="00B57E2A">
              <w:rPr>
                <w:rFonts w:ascii="Times New Roman" w:hAnsi="Times New Roman"/>
                <w:sz w:val="24"/>
                <w:szCs w:val="24"/>
                <w:vertAlign w:val="subscript"/>
              </w:rPr>
              <w:t>3</w:t>
            </w:r>
            <w:r w:rsidRPr="00B57E2A">
              <w:rPr>
                <w:rFonts w:ascii="Times New Roman" w:hAnsi="Times New Roman"/>
                <w:sz w:val="24"/>
                <w:szCs w:val="24"/>
              </w:rPr>
              <w:t>溶液，缓慢滴加异丙胺</w:t>
            </w:r>
            <w:r>
              <w:rPr>
                <w:rFonts w:ascii="Times New Roman" w:hAnsi="Times New Roman" w:hint="eastAsia"/>
                <w:sz w:val="24"/>
                <w:szCs w:val="24"/>
              </w:rPr>
              <w:t>，</w:t>
            </w:r>
            <w:r w:rsidRPr="00B57E2A">
              <w:rPr>
                <w:rFonts w:ascii="Times New Roman" w:hAnsi="Times New Roman"/>
                <w:sz w:val="24"/>
                <w:szCs w:val="24"/>
              </w:rPr>
              <w:t>反应结束后，过滤、减压蒸馏、乙酸乙酯提取、抽滤、减压</w:t>
            </w:r>
            <w:r>
              <w:rPr>
                <w:rFonts w:ascii="Times New Roman" w:hAnsi="Times New Roman" w:hint="eastAsia"/>
                <w:sz w:val="24"/>
                <w:szCs w:val="24"/>
              </w:rPr>
              <w:t>蒸馏</w:t>
            </w:r>
            <w:r w:rsidRPr="00B57E2A">
              <w:rPr>
                <w:rFonts w:ascii="Times New Roman" w:hAnsi="Times New Roman"/>
                <w:sz w:val="24"/>
                <w:szCs w:val="24"/>
              </w:rPr>
              <w:t>，得微黄色油状液体；其溶于丙酮和水混合液，再滴加</w:t>
            </w:r>
            <w:r w:rsidRPr="00B57E2A">
              <w:rPr>
                <w:rFonts w:ascii="Times New Roman" w:hAnsi="Times New Roman"/>
                <w:sz w:val="24"/>
                <w:szCs w:val="24"/>
              </w:rPr>
              <w:t>6-</w:t>
            </w:r>
            <w:r w:rsidRPr="00B57E2A">
              <w:rPr>
                <w:rFonts w:ascii="Times New Roman" w:hAnsi="Times New Roman"/>
                <w:sz w:val="24"/>
                <w:szCs w:val="24"/>
              </w:rPr>
              <w:t>氨基己酸的</w:t>
            </w:r>
            <w:r w:rsidRPr="00B57E2A">
              <w:rPr>
                <w:rFonts w:ascii="Times New Roman" w:hAnsi="Times New Roman"/>
                <w:sz w:val="24"/>
                <w:szCs w:val="24"/>
              </w:rPr>
              <w:t>NaHCO</w:t>
            </w:r>
            <w:r w:rsidRPr="00B57E2A">
              <w:rPr>
                <w:rFonts w:ascii="Times New Roman" w:hAnsi="Times New Roman"/>
                <w:sz w:val="24"/>
                <w:szCs w:val="24"/>
                <w:vertAlign w:val="subscript"/>
              </w:rPr>
              <w:t>3</w:t>
            </w:r>
            <w:r w:rsidRPr="00B57E2A">
              <w:rPr>
                <w:rFonts w:ascii="Times New Roman" w:hAnsi="Times New Roman"/>
                <w:sz w:val="24"/>
                <w:szCs w:val="24"/>
              </w:rPr>
              <w:t>溶液过夜反应。</w:t>
            </w:r>
            <w:r w:rsidRPr="00B57E2A">
              <w:rPr>
                <w:rFonts w:ascii="Times New Roman" w:hAnsi="Times New Roman"/>
                <w:sz w:val="24"/>
                <w:szCs w:val="24"/>
              </w:rPr>
              <w:t>NaOH</w:t>
            </w:r>
            <w:r w:rsidRPr="00B57E2A">
              <w:rPr>
                <w:rFonts w:ascii="Times New Roman" w:hAnsi="Times New Roman"/>
                <w:sz w:val="24"/>
                <w:szCs w:val="24"/>
              </w:rPr>
              <w:t>溶液调</w:t>
            </w:r>
            <w:r w:rsidRPr="00B57E2A">
              <w:rPr>
                <w:rFonts w:ascii="Times New Roman" w:hAnsi="Times New Roman"/>
                <w:sz w:val="24"/>
                <w:szCs w:val="24"/>
              </w:rPr>
              <w:t>pH</w:t>
            </w:r>
            <w:r w:rsidRPr="00B57E2A">
              <w:rPr>
                <w:rFonts w:ascii="Times New Roman" w:hAnsi="Times New Roman"/>
                <w:sz w:val="24"/>
                <w:szCs w:val="24"/>
              </w:rPr>
              <w:t>值，过滤，挥发溶剂，加</w:t>
            </w:r>
            <w:r w:rsidRPr="00B57E2A">
              <w:rPr>
                <w:rFonts w:ascii="Times New Roman" w:hAnsi="Times New Roman"/>
                <w:sz w:val="24"/>
                <w:szCs w:val="24"/>
              </w:rPr>
              <w:t>HCl</w:t>
            </w:r>
            <w:r w:rsidRPr="00B57E2A">
              <w:rPr>
                <w:rFonts w:ascii="Times New Roman" w:hAnsi="Times New Roman"/>
                <w:sz w:val="24"/>
                <w:szCs w:val="24"/>
              </w:rPr>
              <w:t>调</w:t>
            </w:r>
            <w:r w:rsidRPr="00B57E2A">
              <w:rPr>
                <w:rFonts w:ascii="Times New Roman" w:hAnsi="Times New Roman"/>
                <w:sz w:val="24"/>
                <w:szCs w:val="24"/>
              </w:rPr>
              <w:t>pH</w:t>
            </w:r>
            <w:r w:rsidRPr="00B57E2A">
              <w:rPr>
                <w:rFonts w:ascii="Times New Roman" w:hAnsi="Times New Roman"/>
                <w:sz w:val="24"/>
                <w:szCs w:val="24"/>
              </w:rPr>
              <w:t>，过滤、多次水洗沉淀，干燥得半抗原</w:t>
            </w:r>
            <w:r w:rsidRPr="00B57E2A">
              <w:rPr>
                <w:rFonts w:ascii="Times New Roman" w:hAnsi="Times New Roman"/>
                <w:b/>
                <w:sz w:val="24"/>
                <w:szCs w:val="24"/>
              </w:rPr>
              <w:t>H</w:t>
            </w:r>
            <w:r w:rsidRPr="00B57E2A">
              <w:rPr>
                <w:rFonts w:ascii="Times New Roman" w:hAnsi="Times New Roman"/>
                <w:b/>
                <w:sz w:val="24"/>
                <w:szCs w:val="24"/>
                <w:vertAlign w:val="subscript"/>
              </w:rPr>
              <w:t>1</w:t>
            </w:r>
            <w:r w:rsidRPr="00B57E2A">
              <w:rPr>
                <w:rFonts w:ascii="Times New Roman" w:hAnsi="Times New Roman"/>
                <w:sz w:val="24"/>
                <w:szCs w:val="24"/>
              </w:rPr>
              <w:t>。</w:t>
            </w:r>
            <w:r w:rsidRPr="00B57E2A">
              <w:rPr>
                <w:rFonts w:ascii="Times New Roman" w:hAnsi="Times New Roman"/>
                <w:b/>
                <w:kern w:val="0"/>
                <w:sz w:val="24"/>
                <w:szCs w:val="24"/>
              </w:rPr>
              <w:t>H</w:t>
            </w:r>
            <w:r w:rsidRPr="00B57E2A">
              <w:rPr>
                <w:rFonts w:ascii="Times New Roman" w:hAnsi="Times New Roman"/>
                <w:b/>
                <w:kern w:val="0"/>
                <w:sz w:val="24"/>
                <w:szCs w:val="24"/>
                <w:vertAlign w:val="subscript"/>
              </w:rPr>
              <w:t>1</w:t>
            </w:r>
            <w:r w:rsidRPr="00B57E2A">
              <w:rPr>
                <w:rFonts w:ascii="Times New Roman" w:hAnsi="Times New Roman"/>
                <w:kern w:val="0"/>
                <w:sz w:val="24"/>
                <w:szCs w:val="24"/>
              </w:rPr>
              <w:t>活化</w:t>
            </w:r>
            <w:r w:rsidRPr="00B57E2A">
              <w:rPr>
                <w:rFonts w:ascii="Times New Roman" w:hAnsi="Times New Roman"/>
                <w:bCs/>
                <w:sz w:val="24"/>
                <w:szCs w:val="24"/>
              </w:rPr>
              <w:t>采用</w:t>
            </w:r>
            <w:r w:rsidRPr="00B57E2A">
              <w:rPr>
                <w:rFonts w:ascii="Times New Roman" w:hAnsi="Times New Roman"/>
                <w:color w:val="000000"/>
                <w:sz w:val="24"/>
                <w:szCs w:val="24"/>
              </w:rPr>
              <w:t>N-</w:t>
            </w:r>
            <w:r w:rsidRPr="00B57E2A">
              <w:rPr>
                <w:rFonts w:ascii="Times New Roman" w:hAnsi="Times New Roman"/>
                <w:color w:val="000000"/>
                <w:sz w:val="24"/>
                <w:szCs w:val="24"/>
              </w:rPr>
              <w:t>羟基丁二酰亚胺</w:t>
            </w:r>
            <w:r w:rsidRPr="00B57E2A">
              <w:rPr>
                <w:rFonts w:ascii="Times New Roman" w:hAnsi="Times New Roman"/>
                <w:color w:val="000000"/>
                <w:sz w:val="24"/>
                <w:szCs w:val="24"/>
              </w:rPr>
              <w:t>(NHS)</w:t>
            </w:r>
            <w:r w:rsidRPr="00B57E2A">
              <w:rPr>
                <w:rFonts w:ascii="Times New Roman" w:hAnsi="Times New Roman"/>
                <w:bCs/>
                <w:sz w:val="24"/>
                <w:szCs w:val="24"/>
              </w:rPr>
              <w:t>与</w:t>
            </w:r>
            <w:r w:rsidRPr="00B57E2A">
              <w:rPr>
                <w:rFonts w:ascii="Times New Roman" w:hAnsi="Times New Roman"/>
                <w:color w:val="000000"/>
                <w:sz w:val="24"/>
                <w:szCs w:val="24"/>
              </w:rPr>
              <w:t>N</w:t>
            </w:r>
            <w:r w:rsidRPr="00B57E2A">
              <w:rPr>
                <w:rFonts w:ascii="Times New Roman" w:hAnsi="Times New Roman"/>
                <w:color w:val="000000"/>
                <w:sz w:val="24"/>
                <w:szCs w:val="24"/>
              </w:rPr>
              <w:t>，</w:t>
            </w:r>
            <w:r w:rsidRPr="00B57E2A">
              <w:rPr>
                <w:rFonts w:ascii="Times New Roman" w:hAnsi="Times New Roman"/>
                <w:color w:val="000000"/>
                <w:sz w:val="24"/>
                <w:szCs w:val="24"/>
              </w:rPr>
              <w:t>N′-</w:t>
            </w:r>
            <w:r w:rsidRPr="00B57E2A">
              <w:rPr>
                <w:rFonts w:ascii="Times New Roman" w:hAnsi="Times New Roman"/>
                <w:color w:val="000000"/>
                <w:sz w:val="24"/>
                <w:szCs w:val="24"/>
              </w:rPr>
              <w:t>二环己基碳二亚胺</w:t>
            </w:r>
            <w:r w:rsidRPr="00B57E2A">
              <w:rPr>
                <w:rFonts w:ascii="Times New Roman" w:hAnsi="Times New Roman"/>
                <w:color w:val="000000"/>
                <w:sz w:val="24"/>
                <w:szCs w:val="24"/>
              </w:rPr>
              <w:t>(DCC)</w:t>
            </w:r>
            <w:r w:rsidRPr="00B57E2A">
              <w:rPr>
                <w:rFonts w:ascii="Times New Roman" w:hAnsi="Times New Roman"/>
                <w:color w:val="000000"/>
                <w:sz w:val="24"/>
                <w:szCs w:val="24"/>
              </w:rPr>
              <w:t>活化</w:t>
            </w:r>
            <w:r w:rsidRPr="00B57E2A">
              <w:rPr>
                <w:rFonts w:ascii="Times New Roman" w:hAnsi="Times New Roman"/>
                <w:sz w:val="24"/>
                <w:szCs w:val="24"/>
              </w:rPr>
              <w:t>成琥珀酸亚胺酯形式</w:t>
            </w:r>
            <w:r w:rsidRPr="00B57E2A">
              <w:rPr>
                <w:rFonts w:ascii="Times New Roman" w:hAnsi="Times New Roman"/>
                <w:kern w:val="0"/>
                <w:sz w:val="24"/>
                <w:szCs w:val="24"/>
              </w:rPr>
              <w:t>。</w:t>
            </w:r>
          </w:p>
          <w:p w:rsidR="00B2358A" w:rsidRPr="00B57E2A" w:rsidRDefault="00B2358A" w:rsidP="00B2358A">
            <w:pPr>
              <w:autoSpaceDE w:val="0"/>
              <w:autoSpaceDN w:val="0"/>
              <w:spacing w:line="360" w:lineRule="auto"/>
              <w:ind w:firstLineChars="200" w:firstLine="480"/>
              <w:rPr>
                <w:rFonts w:ascii="Times New Roman" w:hAnsi="Times New Roman"/>
                <w:sz w:val="24"/>
                <w:szCs w:val="24"/>
              </w:rPr>
            </w:pPr>
            <w:r w:rsidRPr="00B57E2A">
              <w:rPr>
                <w:rFonts w:ascii="Times New Roman" w:hAnsi="Times New Roman"/>
                <w:sz w:val="24"/>
                <w:szCs w:val="24"/>
              </w:rPr>
              <w:t>图</w:t>
            </w:r>
            <w:r w:rsidRPr="00B57E2A">
              <w:rPr>
                <w:rFonts w:ascii="Times New Roman" w:hAnsi="Times New Roman"/>
                <w:sz w:val="24"/>
                <w:szCs w:val="24"/>
              </w:rPr>
              <w:t>5</w:t>
            </w:r>
            <w:r w:rsidRPr="00B57E2A">
              <w:rPr>
                <w:rFonts w:ascii="Times New Roman" w:hAnsi="Times New Roman"/>
                <w:sz w:val="24"/>
                <w:szCs w:val="24"/>
              </w:rPr>
              <w:t>是半抗原</w:t>
            </w:r>
            <w:r w:rsidRPr="00B57E2A">
              <w:rPr>
                <w:rFonts w:ascii="Times New Roman" w:hAnsi="Times New Roman"/>
                <w:b/>
                <w:sz w:val="24"/>
                <w:szCs w:val="24"/>
              </w:rPr>
              <w:t>H</w:t>
            </w:r>
            <w:r w:rsidRPr="00B57E2A">
              <w:rPr>
                <w:rFonts w:ascii="Times New Roman" w:hAnsi="Times New Roman"/>
                <w:b/>
                <w:sz w:val="24"/>
                <w:szCs w:val="24"/>
                <w:vertAlign w:val="subscript"/>
              </w:rPr>
              <w:t>1</w:t>
            </w:r>
            <w:r w:rsidRPr="00B57E2A">
              <w:rPr>
                <w:rFonts w:ascii="Times New Roman" w:hAnsi="Times New Roman"/>
                <w:sz w:val="24"/>
                <w:szCs w:val="24"/>
              </w:rPr>
              <w:t>的负模式</w:t>
            </w:r>
            <w:r w:rsidRPr="00B57E2A">
              <w:rPr>
                <w:rFonts w:ascii="Times New Roman" w:hAnsi="Times New Roman"/>
                <w:sz w:val="24"/>
                <w:szCs w:val="24"/>
              </w:rPr>
              <w:t>ESI-MS</w:t>
            </w:r>
            <w:r w:rsidRPr="00B57E2A">
              <w:rPr>
                <w:rFonts w:ascii="Times New Roman" w:hAnsi="Times New Roman"/>
                <w:sz w:val="24"/>
                <w:szCs w:val="24"/>
              </w:rPr>
              <w:t>谱图。质荷比</w:t>
            </w:r>
            <w:r w:rsidRPr="00B57E2A">
              <w:rPr>
                <w:rFonts w:ascii="Times New Roman" w:hAnsi="Times New Roman"/>
                <w:sz w:val="24"/>
                <w:szCs w:val="24"/>
              </w:rPr>
              <w:t>m/z</w:t>
            </w:r>
            <w:r w:rsidRPr="00B57E2A">
              <w:rPr>
                <w:rFonts w:ascii="Times New Roman" w:hAnsi="Times New Roman"/>
                <w:sz w:val="24"/>
                <w:szCs w:val="24"/>
              </w:rPr>
              <w:t>为</w:t>
            </w:r>
            <w:r w:rsidRPr="00B57E2A">
              <w:rPr>
                <w:rFonts w:ascii="Times New Roman" w:hAnsi="Times New Roman"/>
                <w:sz w:val="24"/>
                <w:szCs w:val="24"/>
              </w:rPr>
              <w:t>299.90</w:t>
            </w:r>
            <w:r w:rsidRPr="00B57E2A">
              <w:rPr>
                <w:rFonts w:ascii="Times New Roman" w:hAnsi="Times New Roman"/>
                <w:sz w:val="24"/>
                <w:szCs w:val="24"/>
              </w:rPr>
              <w:t>处强分子离子峰代表分子量为</w:t>
            </w:r>
            <w:r w:rsidRPr="00B57E2A">
              <w:rPr>
                <w:rFonts w:ascii="Times New Roman" w:hAnsi="Times New Roman"/>
                <w:sz w:val="24"/>
                <w:szCs w:val="24"/>
              </w:rPr>
              <w:t>[M-H]</w:t>
            </w:r>
            <w:r w:rsidRPr="00B57E2A">
              <w:rPr>
                <w:rFonts w:ascii="Times New Roman" w:hAnsi="Times New Roman"/>
                <w:sz w:val="24"/>
                <w:szCs w:val="24"/>
              </w:rPr>
              <w:t>，推算其分子量为</w:t>
            </w:r>
            <w:r w:rsidRPr="00B57E2A">
              <w:rPr>
                <w:rFonts w:ascii="Times New Roman" w:hAnsi="Times New Roman"/>
                <w:sz w:val="24"/>
                <w:szCs w:val="24"/>
              </w:rPr>
              <w:t>301</w:t>
            </w:r>
            <w:r w:rsidRPr="00B57E2A">
              <w:rPr>
                <w:rFonts w:ascii="Times New Roman" w:hAnsi="Times New Roman"/>
                <w:sz w:val="24"/>
                <w:szCs w:val="24"/>
              </w:rPr>
              <w:t>，这与其理论分子量相吻合。</w:t>
            </w:r>
          </w:p>
          <w:p w:rsidR="00B2358A" w:rsidRPr="00B57E2A" w:rsidRDefault="00B2358A" w:rsidP="00BE3ADC">
            <w:pPr>
              <w:autoSpaceDE w:val="0"/>
              <w:autoSpaceDN w:val="0"/>
              <w:spacing w:beforeLines="100" w:line="360" w:lineRule="auto"/>
              <w:jc w:val="center"/>
              <w:rPr>
                <w:rFonts w:ascii="Times New Roman" w:hAnsi="Times New Roman"/>
                <w:sz w:val="24"/>
                <w:szCs w:val="24"/>
              </w:rPr>
            </w:pPr>
            <w:r w:rsidRPr="00B57E2A">
              <w:rPr>
                <w:rFonts w:ascii="Times New Roman" w:hAnsi="Times New Roman"/>
                <w:noProof/>
                <w:sz w:val="24"/>
                <w:szCs w:val="24"/>
              </w:rPr>
              <w:drawing>
                <wp:inline distT="0" distB="0" distL="0" distR="0">
                  <wp:extent cx="4133850" cy="1876907"/>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cstate="print"/>
                          <a:srcRect/>
                          <a:stretch>
                            <a:fillRect/>
                          </a:stretch>
                        </pic:blipFill>
                        <pic:spPr bwMode="auto">
                          <a:xfrm>
                            <a:off x="0" y="0"/>
                            <a:ext cx="4133850" cy="1876907"/>
                          </a:xfrm>
                          <a:prstGeom prst="rect">
                            <a:avLst/>
                          </a:prstGeom>
                          <a:noFill/>
                          <a:ln w="9525">
                            <a:noFill/>
                            <a:miter lim="800000"/>
                            <a:headEnd/>
                            <a:tailEnd/>
                          </a:ln>
                        </pic:spPr>
                      </pic:pic>
                    </a:graphicData>
                  </a:graphic>
                </wp:inline>
              </w:drawing>
            </w:r>
          </w:p>
          <w:p w:rsidR="00B2358A" w:rsidRPr="00B57E2A" w:rsidRDefault="007F289D" w:rsidP="00B2358A">
            <w:pPr>
              <w:spacing w:line="360" w:lineRule="auto"/>
              <w:outlineLvl w:val="0"/>
              <w:rPr>
                <w:rFonts w:ascii="Times New Roman" w:hAnsi="Times New Roman"/>
                <w:sz w:val="24"/>
                <w:szCs w:val="24"/>
              </w:rPr>
            </w:pPr>
            <w:r>
              <w:rPr>
                <w:rFonts w:ascii="Times New Roman" w:hAnsi="Times New Roman"/>
                <w:sz w:val="24"/>
                <w:szCs w:val="24"/>
              </w:rPr>
              <w:pict>
                <v:shape id="_x0000_s1028" type="#_x0000_t202" style="position:absolute;left:0;text-align:left;margin-left:120.75pt;margin-top:-.05pt;width:192.95pt;height:29.35pt;z-index:251662336" filled="f" stroked="f">
                  <v:textbox style="mso-next-textbox:#_x0000_s1028">
                    <w:txbxContent>
                      <w:p w:rsidR="00B2358A" w:rsidRPr="00EF5D75" w:rsidRDefault="00B2358A" w:rsidP="00B2358A">
                        <w:pPr>
                          <w:spacing w:line="360" w:lineRule="auto"/>
                          <w:outlineLvl w:val="0"/>
                          <w:rPr>
                            <w:rFonts w:ascii="Times New Roman" w:hAnsi="Times New Roman"/>
                            <w:sz w:val="21"/>
                            <w:szCs w:val="21"/>
                          </w:rPr>
                        </w:pPr>
                        <w:r w:rsidRPr="00EF5D75">
                          <w:rPr>
                            <w:rFonts w:ascii="Times New Roman"/>
                            <w:sz w:val="21"/>
                            <w:szCs w:val="21"/>
                          </w:rPr>
                          <w:t>图</w:t>
                        </w:r>
                        <w:r w:rsidRPr="00EF5D75">
                          <w:rPr>
                            <w:rFonts w:ascii="Times New Roman" w:hAnsi="Times New Roman"/>
                            <w:sz w:val="21"/>
                            <w:szCs w:val="21"/>
                          </w:rPr>
                          <w:t xml:space="preserve">5.  </w:t>
                        </w:r>
                        <w:r w:rsidRPr="00EF5D75">
                          <w:rPr>
                            <w:rFonts w:ascii="Times New Roman"/>
                            <w:sz w:val="21"/>
                            <w:szCs w:val="21"/>
                          </w:rPr>
                          <w:t>莠去津半抗原</w:t>
                        </w:r>
                        <w:r w:rsidRPr="00EF5D75">
                          <w:rPr>
                            <w:rFonts w:ascii="Times New Roman" w:hAnsi="Times New Roman"/>
                            <w:b/>
                            <w:sz w:val="21"/>
                            <w:szCs w:val="21"/>
                          </w:rPr>
                          <w:t>H</w:t>
                        </w:r>
                        <w:r w:rsidRPr="00EF5D75">
                          <w:rPr>
                            <w:rFonts w:ascii="Times New Roman" w:hAnsi="Times New Roman"/>
                            <w:b/>
                            <w:sz w:val="21"/>
                            <w:szCs w:val="21"/>
                            <w:vertAlign w:val="subscript"/>
                          </w:rPr>
                          <w:t>1</w:t>
                        </w:r>
                        <w:r w:rsidRPr="00EF5D75">
                          <w:rPr>
                            <w:rFonts w:ascii="Times New Roman"/>
                            <w:sz w:val="21"/>
                            <w:szCs w:val="21"/>
                          </w:rPr>
                          <w:t>的质谱图。</w:t>
                        </w:r>
                      </w:p>
                      <w:p w:rsidR="00B2358A" w:rsidRDefault="00B2358A" w:rsidP="00B2358A"/>
                    </w:txbxContent>
                  </v:textbox>
                </v:shape>
              </w:pict>
            </w:r>
          </w:p>
          <w:p w:rsidR="00B2358A" w:rsidRPr="00B57E2A" w:rsidRDefault="00B2358A" w:rsidP="00BE3ADC">
            <w:pPr>
              <w:spacing w:beforeLines="50" w:line="360" w:lineRule="auto"/>
              <w:ind w:firstLineChars="200" w:firstLine="480"/>
              <w:rPr>
                <w:rFonts w:ascii="Times New Roman" w:hAnsi="Times New Roman"/>
                <w:sz w:val="24"/>
                <w:szCs w:val="24"/>
              </w:rPr>
            </w:pPr>
            <w:r w:rsidRPr="00B57E2A">
              <w:rPr>
                <w:rFonts w:ascii="Times New Roman" w:hAnsi="Times New Roman"/>
                <w:bCs/>
                <w:sz w:val="24"/>
                <w:szCs w:val="24"/>
              </w:rPr>
              <w:t>氨基化富勒烯氮宾衍生物即氮杂富勒胺，由两步反应完成。首先，</w:t>
            </w:r>
            <w:r w:rsidRPr="00B57E2A">
              <w:rPr>
                <w:rFonts w:ascii="Times New Roman" w:hAnsi="Times New Roman"/>
                <w:sz w:val="24"/>
                <w:szCs w:val="24"/>
              </w:rPr>
              <w:t>叠氮钠和适量蒸馏水搅拌至完全溶解后，迅速加入</w:t>
            </w:r>
            <w:r w:rsidRPr="00B57E2A">
              <w:rPr>
                <w:rFonts w:ascii="Times New Roman" w:hAnsi="Times New Roman"/>
                <w:sz w:val="24"/>
                <w:szCs w:val="24"/>
              </w:rPr>
              <w:t>2-</w:t>
            </w:r>
            <w:r w:rsidRPr="00B57E2A">
              <w:rPr>
                <w:rFonts w:ascii="Times New Roman" w:hAnsi="Times New Roman"/>
                <w:sz w:val="24"/>
                <w:szCs w:val="24"/>
              </w:rPr>
              <w:t>氯乙胺盐酸盐</w:t>
            </w:r>
            <w:r w:rsidRPr="00B57E2A">
              <w:rPr>
                <w:rFonts w:ascii="Times New Roman" w:hAnsi="Times New Roman"/>
                <w:bCs/>
                <w:sz w:val="24"/>
                <w:szCs w:val="24"/>
              </w:rPr>
              <w:t>按与叠氮钠</w:t>
            </w:r>
            <w:r w:rsidRPr="00B57E2A">
              <w:rPr>
                <w:rFonts w:ascii="Times New Roman" w:hAnsi="Times New Roman"/>
                <w:bCs/>
                <w:sz w:val="24"/>
                <w:szCs w:val="24"/>
              </w:rPr>
              <w:t>2:1</w:t>
            </w:r>
            <w:r w:rsidRPr="00B57E2A">
              <w:rPr>
                <w:rFonts w:ascii="Times New Roman" w:hAnsi="Times New Roman"/>
                <w:bCs/>
                <w:sz w:val="24"/>
                <w:szCs w:val="24"/>
              </w:rPr>
              <w:t>投料</w:t>
            </w:r>
            <w:r w:rsidRPr="00B57E2A">
              <w:rPr>
                <w:rFonts w:ascii="Times New Roman" w:hAnsi="Times New Roman"/>
                <w:sz w:val="24"/>
                <w:szCs w:val="24"/>
              </w:rPr>
              <w:t>，以</w:t>
            </w:r>
            <w:r w:rsidRPr="00B57E2A">
              <w:rPr>
                <w:rFonts w:ascii="Times New Roman" w:hAnsi="Times New Roman"/>
                <w:sz w:val="24"/>
                <w:szCs w:val="24"/>
              </w:rPr>
              <w:t>N</w:t>
            </w:r>
            <w:r w:rsidRPr="00B57E2A">
              <w:rPr>
                <w:rFonts w:ascii="Times New Roman" w:hAnsi="Times New Roman"/>
                <w:sz w:val="24"/>
                <w:szCs w:val="24"/>
                <w:vertAlign w:val="subscript"/>
              </w:rPr>
              <w:t>2</w:t>
            </w:r>
            <w:r w:rsidRPr="00B57E2A">
              <w:rPr>
                <w:rFonts w:ascii="Times New Roman" w:hAnsi="Times New Roman"/>
                <w:sz w:val="24"/>
                <w:szCs w:val="24"/>
              </w:rPr>
              <w:t>作保护气，油浴加热至</w:t>
            </w:r>
            <w:r w:rsidRPr="00B57E2A">
              <w:rPr>
                <w:rFonts w:ascii="Times New Roman" w:hAnsi="Times New Roman"/>
                <w:sz w:val="24"/>
                <w:szCs w:val="24"/>
              </w:rPr>
              <w:t xml:space="preserve">75 </w:t>
            </w:r>
            <w:r w:rsidRPr="00EF5D75">
              <w:rPr>
                <w:rFonts w:ascii="Times New Roman" w:hAnsi="宋体"/>
                <w:sz w:val="24"/>
                <w:szCs w:val="24"/>
              </w:rPr>
              <w:t>℃</w:t>
            </w:r>
            <w:r w:rsidRPr="00B57E2A">
              <w:rPr>
                <w:rFonts w:ascii="Times New Roman" w:hAnsi="Times New Roman"/>
                <w:sz w:val="24"/>
                <w:szCs w:val="24"/>
              </w:rPr>
              <w:t>，反应过夜。</w:t>
            </w:r>
            <w:r w:rsidRPr="00B57E2A">
              <w:rPr>
                <w:rFonts w:ascii="Times New Roman" w:hAnsi="Times New Roman"/>
                <w:sz w:val="24"/>
                <w:szCs w:val="24"/>
              </w:rPr>
              <w:t>NaOH</w:t>
            </w:r>
            <w:r w:rsidRPr="00B57E2A">
              <w:rPr>
                <w:rFonts w:ascii="Times New Roman" w:hAnsi="Times New Roman"/>
                <w:sz w:val="24"/>
                <w:szCs w:val="24"/>
              </w:rPr>
              <w:t>固体调</w:t>
            </w:r>
            <w:r w:rsidRPr="00B57E2A">
              <w:rPr>
                <w:rFonts w:ascii="Times New Roman" w:hAnsi="Times New Roman"/>
                <w:sz w:val="24"/>
                <w:szCs w:val="24"/>
              </w:rPr>
              <w:t>pH</w:t>
            </w:r>
            <w:r w:rsidRPr="00B57E2A">
              <w:rPr>
                <w:rFonts w:ascii="Times New Roman" w:hAnsi="Times New Roman"/>
                <w:sz w:val="24"/>
                <w:szCs w:val="24"/>
              </w:rPr>
              <w:t>值接近</w:t>
            </w:r>
            <w:r w:rsidRPr="00B57E2A">
              <w:rPr>
                <w:rFonts w:ascii="Times New Roman" w:hAnsi="Times New Roman"/>
                <w:sz w:val="24"/>
                <w:szCs w:val="24"/>
              </w:rPr>
              <w:t>12</w:t>
            </w:r>
            <w:r w:rsidRPr="00B57E2A">
              <w:rPr>
                <w:rFonts w:ascii="Times New Roman" w:hAnsi="Times New Roman"/>
                <w:sz w:val="24"/>
                <w:szCs w:val="24"/>
              </w:rPr>
              <w:t>。然后无水乙醚萃取</w:t>
            </w:r>
            <w:r w:rsidRPr="00B57E2A">
              <w:rPr>
                <w:rFonts w:ascii="Times New Roman" w:hAnsi="Times New Roman"/>
                <w:bCs/>
                <w:sz w:val="24"/>
                <w:szCs w:val="24"/>
              </w:rPr>
              <w:t>，干燥、静置过夜，过滤，减压蒸馏得浅黄色油状液体，即为叠氮乙胺</w:t>
            </w:r>
            <w:r w:rsidRPr="00B57E2A">
              <w:rPr>
                <w:rFonts w:ascii="Times New Roman" w:hAnsi="Times New Roman"/>
                <w:bCs/>
                <w:sz w:val="24"/>
                <w:szCs w:val="24"/>
              </w:rPr>
              <w:t>N</w:t>
            </w:r>
            <w:r w:rsidRPr="00B57E2A">
              <w:rPr>
                <w:rFonts w:ascii="Times New Roman" w:hAnsi="Times New Roman"/>
                <w:bCs/>
                <w:sz w:val="24"/>
                <w:szCs w:val="24"/>
                <w:vertAlign w:val="subscript"/>
              </w:rPr>
              <w:t>3</w:t>
            </w:r>
            <w:r w:rsidRPr="00B57E2A">
              <w:rPr>
                <w:rFonts w:ascii="Times New Roman" w:hAnsi="Times New Roman"/>
                <w:bCs/>
                <w:sz w:val="24"/>
                <w:szCs w:val="24"/>
              </w:rPr>
              <w:t>CH</w:t>
            </w:r>
            <w:r w:rsidRPr="00B57E2A">
              <w:rPr>
                <w:rFonts w:ascii="Times New Roman" w:hAnsi="Times New Roman"/>
                <w:bCs/>
                <w:sz w:val="24"/>
                <w:szCs w:val="24"/>
                <w:vertAlign w:val="subscript"/>
              </w:rPr>
              <w:t>2</w:t>
            </w:r>
            <w:r w:rsidRPr="00B57E2A">
              <w:rPr>
                <w:rFonts w:ascii="Times New Roman" w:hAnsi="Times New Roman"/>
                <w:bCs/>
                <w:sz w:val="24"/>
                <w:szCs w:val="24"/>
              </w:rPr>
              <w:t>CH</w:t>
            </w:r>
            <w:r w:rsidRPr="00B57E2A">
              <w:rPr>
                <w:rFonts w:ascii="Times New Roman" w:hAnsi="Times New Roman"/>
                <w:bCs/>
                <w:sz w:val="24"/>
                <w:szCs w:val="24"/>
                <w:vertAlign w:val="subscript"/>
              </w:rPr>
              <w:t>2</w:t>
            </w:r>
            <w:r w:rsidRPr="00B57E2A">
              <w:rPr>
                <w:rFonts w:ascii="Times New Roman" w:hAnsi="Times New Roman"/>
                <w:bCs/>
                <w:sz w:val="24"/>
                <w:szCs w:val="24"/>
              </w:rPr>
              <w:t>NH</w:t>
            </w:r>
            <w:r w:rsidRPr="00B57E2A">
              <w:rPr>
                <w:rFonts w:ascii="Times New Roman" w:hAnsi="Times New Roman"/>
                <w:bCs/>
                <w:sz w:val="24"/>
                <w:szCs w:val="24"/>
                <w:vertAlign w:val="subscript"/>
              </w:rPr>
              <w:t>2</w:t>
            </w:r>
            <w:r w:rsidRPr="00B57E2A">
              <w:rPr>
                <w:rFonts w:ascii="Times New Roman" w:hAnsi="Times New Roman"/>
                <w:bCs/>
                <w:sz w:val="24"/>
                <w:szCs w:val="24"/>
              </w:rPr>
              <w:t>。</w:t>
            </w:r>
            <w:r w:rsidRPr="00B57E2A">
              <w:rPr>
                <w:rFonts w:ascii="Times New Roman" w:hAnsi="Times New Roman"/>
                <w:sz w:val="24"/>
                <w:szCs w:val="24"/>
              </w:rPr>
              <w:t>该产物无需一步纯化，可直接用于下一步反应。</w:t>
            </w:r>
            <w:r w:rsidRPr="00B57E2A">
              <w:rPr>
                <w:rFonts w:ascii="Times New Roman" w:hAnsi="Times New Roman"/>
                <w:bCs/>
                <w:sz w:val="24"/>
                <w:szCs w:val="24"/>
              </w:rPr>
              <w:t>N</w:t>
            </w:r>
            <w:r w:rsidRPr="00B57E2A">
              <w:rPr>
                <w:rFonts w:ascii="Times New Roman" w:hAnsi="Times New Roman"/>
                <w:bCs/>
                <w:sz w:val="24"/>
                <w:szCs w:val="24"/>
                <w:vertAlign w:val="subscript"/>
              </w:rPr>
              <w:t>3</w:t>
            </w:r>
            <w:r w:rsidRPr="00B57E2A">
              <w:rPr>
                <w:rFonts w:ascii="Times New Roman" w:hAnsi="Times New Roman"/>
                <w:bCs/>
                <w:sz w:val="24"/>
                <w:szCs w:val="24"/>
              </w:rPr>
              <w:t>CH</w:t>
            </w:r>
            <w:r w:rsidRPr="00B57E2A">
              <w:rPr>
                <w:rFonts w:ascii="Times New Roman" w:hAnsi="Times New Roman"/>
                <w:bCs/>
                <w:sz w:val="24"/>
                <w:szCs w:val="24"/>
                <w:vertAlign w:val="subscript"/>
              </w:rPr>
              <w:t>2</w:t>
            </w:r>
            <w:r w:rsidRPr="00B57E2A">
              <w:rPr>
                <w:rFonts w:ascii="Times New Roman" w:hAnsi="Times New Roman"/>
                <w:bCs/>
                <w:sz w:val="24"/>
                <w:szCs w:val="24"/>
              </w:rPr>
              <w:t>CH</w:t>
            </w:r>
            <w:r w:rsidRPr="00B57E2A">
              <w:rPr>
                <w:rFonts w:ascii="Times New Roman" w:hAnsi="Times New Roman"/>
                <w:bCs/>
                <w:sz w:val="24"/>
                <w:szCs w:val="24"/>
                <w:vertAlign w:val="subscript"/>
              </w:rPr>
              <w:t>2</w:t>
            </w:r>
            <w:r w:rsidRPr="00B57E2A">
              <w:rPr>
                <w:rFonts w:ascii="Times New Roman" w:hAnsi="Times New Roman"/>
                <w:bCs/>
                <w:sz w:val="24"/>
                <w:szCs w:val="24"/>
              </w:rPr>
              <w:t>NH</w:t>
            </w:r>
            <w:r w:rsidRPr="00B57E2A">
              <w:rPr>
                <w:rFonts w:ascii="Times New Roman" w:hAnsi="Times New Roman"/>
                <w:bCs/>
                <w:sz w:val="24"/>
                <w:szCs w:val="24"/>
                <w:vertAlign w:val="subscript"/>
              </w:rPr>
              <w:t>2</w:t>
            </w:r>
            <w:r w:rsidRPr="00B57E2A">
              <w:rPr>
                <w:rFonts w:ascii="Times New Roman" w:hAnsi="Times New Roman"/>
                <w:bCs/>
                <w:sz w:val="24"/>
                <w:szCs w:val="24"/>
              </w:rPr>
              <w:t>与</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按物质的量比</w:t>
            </w:r>
            <w:r w:rsidRPr="00B57E2A">
              <w:rPr>
                <w:rFonts w:ascii="Times New Roman" w:hAnsi="Times New Roman"/>
                <w:sz w:val="24"/>
                <w:szCs w:val="24"/>
              </w:rPr>
              <w:t>50:1</w:t>
            </w:r>
            <w:r w:rsidRPr="00B57E2A">
              <w:rPr>
                <w:rFonts w:ascii="Times New Roman" w:hAnsi="Times New Roman"/>
                <w:sz w:val="24"/>
                <w:szCs w:val="24"/>
              </w:rPr>
              <w:t>投料于邻二氯苯，</w:t>
            </w:r>
            <w:r w:rsidRPr="00B57E2A">
              <w:rPr>
                <w:rFonts w:ascii="Times New Roman" w:hAnsi="Times New Roman"/>
                <w:sz w:val="24"/>
                <w:szCs w:val="24"/>
              </w:rPr>
              <w:t>N</w:t>
            </w:r>
            <w:r w:rsidRPr="00B57E2A">
              <w:rPr>
                <w:rFonts w:ascii="Times New Roman" w:hAnsi="Times New Roman"/>
                <w:sz w:val="24"/>
                <w:szCs w:val="24"/>
                <w:vertAlign w:val="subscript"/>
              </w:rPr>
              <w:t>2</w:t>
            </w:r>
            <w:r w:rsidRPr="00B57E2A">
              <w:rPr>
                <w:rFonts w:ascii="Times New Roman" w:hAnsi="Times New Roman"/>
                <w:sz w:val="24"/>
                <w:szCs w:val="24"/>
              </w:rPr>
              <w:t>保护。回流反应</w:t>
            </w:r>
            <w:r w:rsidRPr="00B57E2A">
              <w:rPr>
                <w:rFonts w:ascii="Times New Roman" w:hAnsi="Times New Roman"/>
                <w:sz w:val="24"/>
                <w:szCs w:val="24"/>
              </w:rPr>
              <w:t>48 h</w:t>
            </w:r>
            <w:r w:rsidRPr="00B57E2A">
              <w:rPr>
                <w:rFonts w:ascii="Times New Roman" w:hAnsi="Times New Roman"/>
                <w:sz w:val="24"/>
                <w:szCs w:val="24"/>
              </w:rPr>
              <w:t>后，冷却静置、过滤，滤渣用乙醚反复洗涤至无色，复溶于水，透析、冻干</w:t>
            </w:r>
            <w:r w:rsidRPr="00B57E2A">
              <w:rPr>
                <w:rFonts w:ascii="Times New Roman" w:hAnsi="Times New Roman"/>
                <w:bCs/>
                <w:sz w:val="24"/>
                <w:szCs w:val="24"/>
              </w:rPr>
              <w:t>得到蓬松棕黄色固体</w:t>
            </w:r>
            <w:r w:rsidRPr="00B57E2A">
              <w:rPr>
                <w:rFonts w:ascii="Times New Roman" w:hAnsi="Times New Roman"/>
                <w:sz w:val="24"/>
                <w:szCs w:val="24"/>
              </w:rPr>
              <w:t>即为纯化的氮杂富勒胺</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(NCH</w:t>
            </w:r>
            <w:r w:rsidRPr="00B57E2A">
              <w:rPr>
                <w:rFonts w:ascii="Times New Roman" w:hAnsi="Times New Roman"/>
                <w:sz w:val="24"/>
                <w:szCs w:val="24"/>
                <w:vertAlign w:val="subscript"/>
              </w:rPr>
              <w:t>2</w:t>
            </w:r>
            <w:r w:rsidRPr="00B57E2A">
              <w:rPr>
                <w:rFonts w:ascii="Times New Roman" w:hAnsi="Times New Roman"/>
                <w:sz w:val="24"/>
                <w:szCs w:val="24"/>
              </w:rPr>
              <w:t>CH</w:t>
            </w:r>
            <w:r w:rsidRPr="00B57E2A">
              <w:rPr>
                <w:rFonts w:ascii="Times New Roman" w:hAnsi="Times New Roman"/>
                <w:sz w:val="24"/>
                <w:szCs w:val="24"/>
                <w:vertAlign w:val="subscript"/>
              </w:rPr>
              <w:t>2</w:t>
            </w:r>
            <w:r w:rsidRPr="00B57E2A">
              <w:rPr>
                <w:rFonts w:ascii="Times New Roman" w:hAnsi="Times New Roman"/>
                <w:sz w:val="24"/>
                <w:szCs w:val="24"/>
              </w:rPr>
              <w:t>NH</w:t>
            </w:r>
            <w:r w:rsidRPr="00B57E2A">
              <w:rPr>
                <w:rFonts w:ascii="Times New Roman" w:hAnsi="Times New Roman"/>
                <w:sz w:val="24"/>
                <w:szCs w:val="24"/>
                <w:vertAlign w:val="subscript"/>
              </w:rPr>
              <w:t>2</w:t>
            </w:r>
            <w:r w:rsidRPr="00B57E2A">
              <w:rPr>
                <w:rFonts w:ascii="Times New Roman" w:hAnsi="Times New Roman"/>
                <w:sz w:val="24"/>
                <w:szCs w:val="24"/>
              </w:rPr>
              <w:t>)</w:t>
            </w:r>
            <w:r w:rsidRPr="00B57E2A">
              <w:rPr>
                <w:rFonts w:ascii="Times New Roman" w:hAnsi="Times New Roman"/>
                <w:sz w:val="24"/>
                <w:szCs w:val="24"/>
                <w:vertAlign w:val="subscript"/>
              </w:rPr>
              <w:t>x</w:t>
            </w:r>
            <w:r w:rsidRPr="00B57E2A">
              <w:rPr>
                <w:rFonts w:ascii="Times New Roman" w:hAnsi="Times New Roman"/>
                <w:sz w:val="24"/>
                <w:szCs w:val="24"/>
              </w:rPr>
              <w:t>。</w:t>
            </w:r>
          </w:p>
          <w:p w:rsidR="00B2358A" w:rsidRPr="00B57E2A" w:rsidRDefault="007F289D" w:rsidP="00B2358A">
            <w:pPr>
              <w:spacing w:line="360" w:lineRule="auto"/>
              <w:jc w:val="center"/>
              <w:rPr>
                <w:rFonts w:ascii="Times New Roman" w:eastAsia="黑体" w:hAnsi="Times New Roman"/>
                <w:noProof/>
                <w:sz w:val="24"/>
                <w:szCs w:val="24"/>
              </w:rPr>
            </w:pPr>
            <w:r>
              <w:rPr>
                <w:rFonts w:ascii="Times New Roman" w:eastAsia="黑体" w:hAnsi="Times New Roman"/>
                <w:noProof/>
                <w:sz w:val="24"/>
                <w:szCs w:val="24"/>
              </w:rPr>
              <w:lastRenderedPageBreak/>
              <w:pict>
                <v:shape id="_x0000_s1029" type="#_x0000_t202" style="position:absolute;left:0;text-align:left;margin-left:77.25pt;margin-top:160.75pt;width:288.95pt;height:33.7pt;z-index:251663360" filled="f" stroked="f">
                  <v:textbox style="mso-next-textbox:#_x0000_s1029">
                    <w:txbxContent>
                      <w:p w:rsidR="00B2358A" w:rsidRPr="00EF5D75" w:rsidRDefault="00B2358A" w:rsidP="00B2358A">
                        <w:pPr>
                          <w:spacing w:line="360" w:lineRule="auto"/>
                          <w:jc w:val="center"/>
                          <w:outlineLvl w:val="0"/>
                          <w:rPr>
                            <w:rFonts w:ascii="Times New Roman" w:hAnsi="Times New Roman"/>
                            <w:sz w:val="21"/>
                            <w:szCs w:val="21"/>
                          </w:rPr>
                        </w:pPr>
                        <w:r w:rsidRPr="00EF5D75">
                          <w:rPr>
                            <w:rFonts w:ascii="Times New Roman" w:hAnsi="Times New Roman"/>
                            <w:sz w:val="21"/>
                            <w:szCs w:val="21"/>
                          </w:rPr>
                          <w:t>图</w:t>
                        </w:r>
                        <w:r w:rsidRPr="00EF5D75">
                          <w:rPr>
                            <w:rFonts w:ascii="Times New Roman" w:hAnsi="Times New Roman"/>
                            <w:sz w:val="21"/>
                            <w:szCs w:val="21"/>
                          </w:rPr>
                          <w:t>6</w:t>
                        </w:r>
                        <w:r w:rsidR="00EF5D75">
                          <w:rPr>
                            <w:rFonts w:ascii="Times New Roman" w:hAnsi="Times New Roman" w:hint="eastAsia"/>
                            <w:sz w:val="21"/>
                            <w:szCs w:val="21"/>
                          </w:rPr>
                          <w:t>.</w:t>
                        </w:r>
                        <w:r w:rsidRPr="00EF5D75">
                          <w:rPr>
                            <w:rFonts w:ascii="Times New Roman" w:hAnsi="Times New Roman"/>
                            <w:sz w:val="21"/>
                            <w:szCs w:val="21"/>
                          </w:rPr>
                          <w:t xml:space="preserve"> N</w:t>
                        </w:r>
                        <w:r w:rsidRPr="00EF5D75">
                          <w:rPr>
                            <w:rFonts w:ascii="Times New Roman" w:hAnsi="Times New Roman"/>
                            <w:sz w:val="21"/>
                            <w:szCs w:val="21"/>
                            <w:vertAlign w:val="subscript"/>
                          </w:rPr>
                          <w:t>3</w:t>
                        </w:r>
                        <w:r w:rsidRPr="00EF5D75">
                          <w:rPr>
                            <w:rFonts w:ascii="Times New Roman" w:hAnsi="Times New Roman"/>
                            <w:sz w:val="21"/>
                            <w:szCs w:val="21"/>
                          </w:rPr>
                          <w:t>CH</w:t>
                        </w:r>
                        <w:r w:rsidRPr="00EF5D75">
                          <w:rPr>
                            <w:rFonts w:ascii="Times New Roman" w:hAnsi="Times New Roman"/>
                            <w:sz w:val="21"/>
                            <w:szCs w:val="21"/>
                            <w:vertAlign w:val="subscript"/>
                          </w:rPr>
                          <w:t>2</w:t>
                        </w:r>
                        <w:r w:rsidRPr="00EF5D75">
                          <w:rPr>
                            <w:rFonts w:ascii="Times New Roman" w:hAnsi="Times New Roman"/>
                            <w:sz w:val="21"/>
                            <w:szCs w:val="21"/>
                          </w:rPr>
                          <w:t>CH</w:t>
                        </w:r>
                        <w:r w:rsidRPr="00EF5D75">
                          <w:rPr>
                            <w:rFonts w:ascii="Times New Roman" w:hAnsi="Times New Roman"/>
                            <w:sz w:val="21"/>
                            <w:szCs w:val="21"/>
                            <w:vertAlign w:val="subscript"/>
                          </w:rPr>
                          <w:t>2</w:t>
                        </w:r>
                        <w:r w:rsidRPr="00EF5D75">
                          <w:rPr>
                            <w:rFonts w:ascii="Times New Roman" w:hAnsi="Times New Roman"/>
                            <w:sz w:val="21"/>
                            <w:szCs w:val="21"/>
                          </w:rPr>
                          <w:t>NH</w:t>
                        </w:r>
                        <w:r w:rsidRPr="00EF5D75">
                          <w:rPr>
                            <w:rFonts w:ascii="Times New Roman" w:hAnsi="Times New Roman"/>
                            <w:sz w:val="21"/>
                            <w:szCs w:val="21"/>
                            <w:vertAlign w:val="subscript"/>
                          </w:rPr>
                          <w:t>2</w:t>
                        </w:r>
                        <w:r w:rsidRPr="00EF5D75">
                          <w:rPr>
                            <w:rFonts w:ascii="Times New Roman" w:hAnsi="Times New Roman"/>
                            <w:sz w:val="21"/>
                            <w:szCs w:val="21"/>
                          </w:rPr>
                          <w:t xml:space="preserve"> </w:t>
                        </w:r>
                        <w:r w:rsidRPr="00EF5D75">
                          <w:rPr>
                            <w:rFonts w:ascii="Times New Roman" w:hAnsi="Times New Roman"/>
                            <w:sz w:val="21"/>
                            <w:szCs w:val="21"/>
                          </w:rPr>
                          <w:t>的</w:t>
                        </w:r>
                        <w:r w:rsidRPr="00EF5D75">
                          <w:rPr>
                            <w:rFonts w:ascii="Times New Roman" w:hAnsi="Times New Roman"/>
                            <w:sz w:val="21"/>
                            <w:szCs w:val="21"/>
                            <w:vertAlign w:val="superscript"/>
                          </w:rPr>
                          <w:t>13</w:t>
                        </w:r>
                        <w:r w:rsidRPr="00EF5D75">
                          <w:rPr>
                            <w:rFonts w:ascii="Times New Roman" w:hAnsi="Times New Roman"/>
                            <w:sz w:val="21"/>
                            <w:szCs w:val="21"/>
                          </w:rPr>
                          <w:t>C-NMR</w:t>
                        </w:r>
                        <w:r w:rsidRPr="00EF5D75">
                          <w:rPr>
                            <w:rFonts w:ascii="Times New Roman" w:hAnsi="Times New Roman"/>
                            <w:sz w:val="21"/>
                            <w:szCs w:val="21"/>
                          </w:rPr>
                          <w:t>谱。</w:t>
                        </w:r>
                      </w:p>
                      <w:p w:rsidR="00B2358A" w:rsidRDefault="00B2358A" w:rsidP="00B2358A"/>
                    </w:txbxContent>
                  </v:textbox>
                </v:shape>
              </w:pict>
            </w:r>
            <w:r w:rsidR="00B2358A" w:rsidRPr="00B57E2A">
              <w:rPr>
                <w:rFonts w:ascii="Times New Roman" w:eastAsia="黑体" w:hAnsi="Times New Roman"/>
                <w:noProof/>
                <w:sz w:val="24"/>
                <w:szCs w:val="24"/>
              </w:rPr>
              <w:drawing>
                <wp:inline distT="0" distB="0" distL="0" distR="0">
                  <wp:extent cx="2695575" cy="2066925"/>
                  <wp:effectExtent l="19050" t="0" r="9525" b="0"/>
                  <wp:docPr id="5" name="图片 7" descr="赵红毕业-NMR-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赵红毕业-NMR-13C"/>
                          <pic:cNvPicPr>
                            <a:picLocks noChangeAspect="1" noChangeArrowheads="1"/>
                          </pic:cNvPicPr>
                        </pic:nvPicPr>
                        <pic:blipFill>
                          <a:blip r:embed="rId12" cstate="print"/>
                          <a:srcRect l="9584" t="5067" r="7623" b="3297"/>
                          <a:stretch>
                            <a:fillRect/>
                          </a:stretch>
                        </pic:blipFill>
                        <pic:spPr bwMode="auto">
                          <a:xfrm>
                            <a:off x="0" y="0"/>
                            <a:ext cx="2695575" cy="2066925"/>
                          </a:xfrm>
                          <a:prstGeom prst="rect">
                            <a:avLst/>
                          </a:prstGeom>
                          <a:noFill/>
                          <a:ln w="9525">
                            <a:noFill/>
                            <a:miter lim="800000"/>
                            <a:headEnd/>
                            <a:tailEnd/>
                          </a:ln>
                        </pic:spPr>
                      </pic:pic>
                    </a:graphicData>
                  </a:graphic>
                </wp:inline>
              </w:drawing>
            </w:r>
          </w:p>
          <w:p w:rsidR="00B2358A" w:rsidRPr="00B57E2A" w:rsidRDefault="00B2358A" w:rsidP="00B2358A">
            <w:pPr>
              <w:spacing w:line="360" w:lineRule="auto"/>
              <w:ind w:firstLineChars="200" w:firstLine="480"/>
              <w:rPr>
                <w:rFonts w:ascii="Times New Roman" w:hAnsi="Times New Roman"/>
                <w:noProof/>
                <w:sz w:val="24"/>
                <w:szCs w:val="24"/>
              </w:rPr>
            </w:pPr>
          </w:p>
          <w:p w:rsidR="00B2358A" w:rsidRPr="00B57E2A" w:rsidRDefault="00B2358A" w:rsidP="00B2358A">
            <w:pPr>
              <w:spacing w:line="360" w:lineRule="auto"/>
              <w:ind w:firstLineChars="200" w:firstLine="480"/>
              <w:rPr>
                <w:rFonts w:ascii="Times New Roman" w:eastAsia="黑体" w:hAnsi="Times New Roman"/>
                <w:sz w:val="24"/>
                <w:szCs w:val="24"/>
              </w:rPr>
            </w:pPr>
            <w:r w:rsidRPr="00B57E2A">
              <w:rPr>
                <w:rFonts w:ascii="Times New Roman" w:hAnsi="Times New Roman"/>
                <w:noProof/>
                <w:sz w:val="24"/>
                <w:szCs w:val="24"/>
              </w:rPr>
              <w:t>图</w:t>
            </w:r>
            <w:r w:rsidRPr="00B57E2A">
              <w:rPr>
                <w:rFonts w:ascii="Times New Roman" w:hAnsi="Times New Roman"/>
                <w:noProof/>
                <w:sz w:val="24"/>
                <w:szCs w:val="24"/>
              </w:rPr>
              <w:t>6</w:t>
            </w:r>
            <w:r w:rsidR="00EF5D75">
              <w:rPr>
                <w:rFonts w:ascii="Times New Roman" w:hAnsi="Times New Roman" w:hint="eastAsia"/>
                <w:noProof/>
                <w:sz w:val="24"/>
                <w:szCs w:val="24"/>
              </w:rPr>
              <w:t>为</w:t>
            </w:r>
            <w:r w:rsidRPr="00B57E2A">
              <w:rPr>
                <w:rFonts w:ascii="Times New Roman" w:hAnsi="Times New Roman"/>
                <w:color w:val="000000"/>
                <w:kern w:val="0"/>
                <w:sz w:val="24"/>
                <w:szCs w:val="24"/>
              </w:rPr>
              <w:t>叠氮乙胺</w:t>
            </w:r>
            <w:r w:rsidRPr="00B57E2A">
              <w:rPr>
                <w:rFonts w:ascii="Times New Roman" w:hAnsi="Times New Roman"/>
                <w:noProof/>
                <w:sz w:val="24"/>
                <w:szCs w:val="24"/>
              </w:rPr>
              <w:t>的</w:t>
            </w:r>
            <w:r w:rsidRPr="00B57E2A">
              <w:rPr>
                <w:rFonts w:ascii="Times New Roman" w:hAnsi="Times New Roman"/>
                <w:noProof/>
                <w:sz w:val="24"/>
                <w:szCs w:val="24"/>
                <w:vertAlign w:val="superscript"/>
              </w:rPr>
              <w:t>13</w:t>
            </w:r>
            <w:r w:rsidRPr="00B57E2A">
              <w:rPr>
                <w:rFonts w:ascii="Times New Roman" w:hAnsi="Times New Roman"/>
                <w:noProof/>
                <w:sz w:val="24"/>
                <w:szCs w:val="24"/>
              </w:rPr>
              <w:t>C-NMR(400</w:t>
            </w:r>
            <w:r w:rsidRPr="00B57E2A">
              <w:rPr>
                <w:rFonts w:ascii="Times New Roman" w:hAnsi="Times New Roman"/>
                <w:noProof/>
                <w:sz w:val="24"/>
                <w:szCs w:val="24"/>
              </w:rPr>
              <w:t>兆，</w:t>
            </w:r>
            <w:r w:rsidRPr="00B57E2A">
              <w:rPr>
                <w:rFonts w:ascii="Times New Roman" w:hAnsi="Times New Roman"/>
                <w:noProof/>
                <w:sz w:val="24"/>
                <w:szCs w:val="24"/>
              </w:rPr>
              <w:t>CDCl</w:t>
            </w:r>
            <w:r w:rsidRPr="00B57E2A">
              <w:rPr>
                <w:rFonts w:ascii="Times New Roman" w:hAnsi="Times New Roman"/>
                <w:noProof/>
                <w:sz w:val="24"/>
                <w:szCs w:val="24"/>
                <w:vertAlign w:val="subscript"/>
              </w:rPr>
              <w:t>3</w:t>
            </w:r>
            <w:r w:rsidRPr="00B57E2A">
              <w:rPr>
                <w:rFonts w:ascii="Times New Roman" w:hAnsi="Times New Roman"/>
                <w:noProof/>
                <w:sz w:val="24"/>
                <w:szCs w:val="24"/>
              </w:rPr>
              <w:t>)</w:t>
            </w:r>
            <w:r w:rsidRPr="00B57E2A">
              <w:rPr>
                <w:rFonts w:ascii="Times New Roman" w:hAnsi="Times New Roman"/>
                <w:noProof/>
                <w:sz w:val="24"/>
                <w:szCs w:val="24"/>
              </w:rPr>
              <w:t>谱图。化学位移</w:t>
            </w:r>
            <w:r w:rsidRPr="00B57E2A">
              <w:rPr>
                <w:rFonts w:ascii="Times New Roman" w:hAnsi="Times New Roman"/>
                <w:noProof/>
                <w:sz w:val="24"/>
                <w:szCs w:val="24"/>
              </w:rPr>
              <w:t>40.30 ppm</w:t>
            </w:r>
            <w:r w:rsidRPr="00B57E2A">
              <w:rPr>
                <w:rFonts w:ascii="Times New Roman" w:hAnsi="Times New Roman"/>
                <w:noProof/>
                <w:sz w:val="24"/>
                <w:szCs w:val="24"/>
              </w:rPr>
              <w:t>峰归属于</w:t>
            </w:r>
            <w:r w:rsidRPr="00B57E2A">
              <w:rPr>
                <w:rFonts w:ascii="Times New Roman" w:hAnsi="Times New Roman"/>
                <w:noProof/>
                <w:sz w:val="24"/>
                <w:szCs w:val="24"/>
              </w:rPr>
              <w:t>-CH</w:t>
            </w:r>
            <w:r w:rsidRPr="00B57E2A">
              <w:rPr>
                <w:rFonts w:ascii="Times New Roman" w:hAnsi="Times New Roman"/>
                <w:noProof/>
                <w:sz w:val="24"/>
                <w:szCs w:val="24"/>
                <w:vertAlign w:val="subscript"/>
              </w:rPr>
              <w:t>2</w:t>
            </w:r>
            <w:r w:rsidRPr="00B57E2A">
              <w:rPr>
                <w:rFonts w:ascii="Times New Roman" w:hAnsi="Times New Roman"/>
                <w:noProof/>
                <w:sz w:val="24"/>
                <w:szCs w:val="24"/>
              </w:rPr>
              <w:t>NH</w:t>
            </w:r>
            <w:r w:rsidRPr="00B57E2A">
              <w:rPr>
                <w:rFonts w:ascii="Times New Roman" w:hAnsi="Times New Roman"/>
                <w:noProof/>
                <w:sz w:val="24"/>
                <w:szCs w:val="24"/>
                <w:vertAlign w:val="subscript"/>
              </w:rPr>
              <w:t>2</w:t>
            </w:r>
            <w:r w:rsidRPr="00B57E2A">
              <w:rPr>
                <w:rFonts w:ascii="Times New Roman" w:hAnsi="Times New Roman"/>
                <w:noProof/>
                <w:sz w:val="24"/>
                <w:szCs w:val="24"/>
              </w:rPr>
              <w:t>上的碳；化学位移</w:t>
            </w:r>
            <w:r w:rsidRPr="00B57E2A">
              <w:rPr>
                <w:rFonts w:ascii="Times New Roman" w:hAnsi="Times New Roman"/>
                <w:noProof/>
                <w:sz w:val="24"/>
                <w:szCs w:val="24"/>
              </w:rPr>
              <w:t>53.95ppm</w:t>
            </w:r>
            <w:r w:rsidRPr="00B57E2A">
              <w:rPr>
                <w:rFonts w:ascii="Times New Roman" w:hAnsi="Times New Roman"/>
                <w:noProof/>
                <w:sz w:val="24"/>
                <w:szCs w:val="24"/>
              </w:rPr>
              <w:t>归属于</w:t>
            </w:r>
            <w:r w:rsidRPr="00B57E2A">
              <w:rPr>
                <w:rFonts w:ascii="Times New Roman" w:hAnsi="Times New Roman"/>
                <w:noProof/>
                <w:sz w:val="24"/>
                <w:szCs w:val="24"/>
              </w:rPr>
              <w:t>-CH</w:t>
            </w:r>
            <w:r w:rsidRPr="00B57E2A">
              <w:rPr>
                <w:rFonts w:ascii="Times New Roman" w:hAnsi="Times New Roman"/>
                <w:noProof/>
                <w:sz w:val="24"/>
                <w:szCs w:val="24"/>
                <w:vertAlign w:val="subscript"/>
              </w:rPr>
              <w:t>2</w:t>
            </w:r>
            <w:r w:rsidRPr="00B57E2A">
              <w:rPr>
                <w:rFonts w:ascii="Times New Roman" w:hAnsi="Times New Roman"/>
                <w:noProof/>
                <w:sz w:val="24"/>
                <w:szCs w:val="24"/>
              </w:rPr>
              <w:t>N</w:t>
            </w:r>
            <w:r w:rsidRPr="00B57E2A">
              <w:rPr>
                <w:rFonts w:ascii="Times New Roman" w:hAnsi="Times New Roman"/>
                <w:noProof/>
                <w:sz w:val="24"/>
                <w:szCs w:val="24"/>
                <w:vertAlign w:val="subscript"/>
              </w:rPr>
              <w:t>3</w:t>
            </w:r>
            <w:r w:rsidRPr="00B57E2A">
              <w:rPr>
                <w:rFonts w:ascii="Times New Roman" w:hAnsi="Times New Roman"/>
                <w:noProof/>
                <w:sz w:val="24"/>
                <w:szCs w:val="24"/>
              </w:rPr>
              <w:t>上的碳，</w:t>
            </w:r>
            <w:r w:rsidRPr="00B57E2A">
              <w:rPr>
                <w:rFonts w:ascii="Times New Roman" w:hAnsi="Times New Roman"/>
                <w:noProof/>
                <w:sz w:val="24"/>
                <w:szCs w:val="24"/>
                <w:vertAlign w:val="superscript"/>
              </w:rPr>
              <w:t>13</w:t>
            </w:r>
            <w:r w:rsidRPr="00B57E2A">
              <w:rPr>
                <w:rFonts w:ascii="Times New Roman" w:hAnsi="Times New Roman"/>
                <w:noProof/>
                <w:sz w:val="24"/>
                <w:szCs w:val="24"/>
              </w:rPr>
              <w:t>C-NMR</w:t>
            </w:r>
            <w:r w:rsidRPr="00B57E2A">
              <w:rPr>
                <w:rFonts w:ascii="Times New Roman" w:hAnsi="Times New Roman"/>
                <w:noProof/>
                <w:sz w:val="24"/>
                <w:szCs w:val="24"/>
              </w:rPr>
              <w:t>图谱数据与文献数据基本一致，表明</w:t>
            </w:r>
            <w:r w:rsidRPr="00B57E2A">
              <w:rPr>
                <w:rFonts w:ascii="Times New Roman" w:hAnsi="Times New Roman"/>
                <w:noProof/>
                <w:sz w:val="24"/>
                <w:szCs w:val="24"/>
              </w:rPr>
              <w:t>N</w:t>
            </w:r>
            <w:r w:rsidRPr="00B57E2A">
              <w:rPr>
                <w:rFonts w:ascii="Times New Roman" w:hAnsi="Times New Roman"/>
                <w:noProof/>
                <w:sz w:val="24"/>
                <w:szCs w:val="24"/>
                <w:vertAlign w:val="subscript"/>
              </w:rPr>
              <w:t>3</w:t>
            </w:r>
            <w:r w:rsidRPr="00B57E2A">
              <w:rPr>
                <w:rFonts w:ascii="Times New Roman" w:hAnsi="Times New Roman"/>
                <w:noProof/>
                <w:sz w:val="24"/>
                <w:szCs w:val="24"/>
              </w:rPr>
              <w:t>CH</w:t>
            </w:r>
            <w:r w:rsidRPr="00B57E2A">
              <w:rPr>
                <w:rFonts w:ascii="Times New Roman" w:hAnsi="Times New Roman"/>
                <w:noProof/>
                <w:sz w:val="24"/>
                <w:szCs w:val="24"/>
                <w:vertAlign w:val="subscript"/>
              </w:rPr>
              <w:t>2</w:t>
            </w:r>
            <w:r w:rsidRPr="00B57E2A">
              <w:rPr>
                <w:rFonts w:ascii="Times New Roman" w:hAnsi="Times New Roman"/>
                <w:noProof/>
                <w:sz w:val="24"/>
                <w:szCs w:val="24"/>
              </w:rPr>
              <w:t>CH</w:t>
            </w:r>
            <w:r w:rsidRPr="00B57E2A">
              <w:rPr>
                <w:rFonts w:ascii="Times New Roman" w:hAnsi="Times New Roman"/>
                <w:noProof/>
                <w:sz w:val="24"/>
                <w:szCs w:val="24"/>
                <w:vertAlign w:val="subscript"/>
              </w:rPr>
              <w:t>2</w:t>
            </w:r>
            <w:r w:rsidRPr="00B57E2A">
              <w:rPr>
                <w:rFonts w:ascii="Times New Roman" w:hAnsi="Times New Roman"/>
                <w:noProof/>
                <w:sz w:val="24"/>
                <w:szCs w:val="24"/>
              </w:rPr>
              <w:t>NH</w:t>
            </w:r>
            <w:r w:rsidRPr="00B57E2A">
              <w:rPr>
                <w:rFonts w:ascii="Times New Roman" w:hAnsi="Times New Roman"/>
                <w:noProof/>
                <w:sz w:val="24"/>
                <w:szCs w:val="24"/>
                <w:vertAlign w:val="subscript"/>
              </w:rPr>
              <w:t>2</w:t>
            </w:r>
            <w:r w:rsidRPr="00B57E2A">
              <w:rPr>
                <w:rFonts w:ascii="Times New Roman" w:hAnsi="Times New Roman"/>
                <w:noProof/>
                <w:sz w:val="24"/>
                <w:szCs w:val="24"/>
              </w:rPr>
              <w:t>合成成功。</w:t>
            </w:r>
          </w:p>
          <w:p w:rsidR="00B2358A" w:rsidRPr="00B57E2A" w:rsidRDefault="007F289D" w:rsidP="00BE3ADC">
            <w:pPr>
              <w:spacing w:beforeLines="50" w:line="360" w:lineRule="auto"/>
              <w:jc w:val="center"/>
              <w:rPr>
                <w:rFonts w:ascii="Times New Roman" w:eastAsia="黑体" w:hAnsi="Times New Roman"/>
                <w:sz w:val="24"/>
                <w:szCs w:val="24"/>
              </w:rPr>
            </w:pPr>
            <w:r w:rsidRPr="007F289D">
              <w:rPr>
                <w:rFonts w:ascii="Times New Roman" w:hAnsi="Times New Roman"/>
                <w:bCs/>
                <w:noProof/>
                <w:sz w:val="24"/>
                <w:szCs w:val="24"/>
              </w:rPr>
              <w:pict>
                <v:shape id="_x0000_s1038" type="#_x0000_t202" style="position:absolute;left:0;text-align:left;margin-left:84.75pt;margin-top:191.05pt;width:288.95pt;height:33.7pt;z-index:251672576" filled="f" stroked="f">
                  <v:textbox style="mso-next-textbox:#_x0000_s1038">
                    <w:txbxContent>
                      <w:p w:rsidR="00B2358A" w:rsidRPr="00EF5D75" w:rsidRDefault="00B2358A" w:rsidP="00B2358A">
                        <w:pPr>
                          <w:spacing w:line="360" w:lineRule="auto"/>
                          <w:jc w:val="center"/>
                          <w:outlineLvl w:val="0"/>
                          <w:rPr>
                            <w:rFonts w:ascii="Times New Roman" w:hAnsi="Times New Roman"/>
                            <w:sz w:val="21"/>
                            <w:szCs w:val="21"/>
                          </w:rPr>
                        </w:pPr>
                        <w:r w:rsidRPr="00EF5D75">
                          <w:rPr>
                            <w:rFonts w:ascii="Times New Roman"/>
                            <w:sz w:val="21"/>
                            <w:szCs w:val="21"/>
                          </w:rPr>
                          <w:t>图</w:t>
                        </w:r>
                        <w:r w:rsidRPr="00EF5D75">
                          <w:rPr>
                            <w:rFonts w:ascii="Times New Roman" w:hAnsi="Times New Roman"/>
                            <w:sz w:val="21"/>
                            <w:szCs w:val="21"/>
                          </w:rPr>
                          <w:t>7</w:t>
                        </w:r>
                        <w:r w:rsidR="00EF5D75">
                          <w:rPr>
                            <w:rFonts w:ascii="Times New Roman" w:hAnsi="Times New Roman" w:hint="eastAsia"/>
                            <w:sz w:val="21"/>
                            <w:szCs w:val="21"/>
                          </w:rPr>
                          <w:t>.</w:t>
                        </w:r>
                        <w:r w:rsidRPr="00EF5D75">
                          <w:rPr>
                            <w:rFonts w:ascii="Times New Roman" w:hAnsi="Times New Roman"/>
                            <w:sz w:val="21"/>
                            <w:szCs w:val="21"/>
                          </w:rPr>
                          <w:t xml:space="preserve"> </w:t>
                        </w:r>
                        <w:r w:rsidRPr="00EF5D75">
                          <w:rPr>
                            <w:rFonts w:ascii="Times New Roman"/>
                            <w:sz w:val="21"/>
                            <w:szCs w:val="21"/>
                          </w:rPr>
                          <w:t>氮杂富勒胺的</w:t>
                        </w:r>
                        <w:r w:rsidRPr="00EF5D75">
                          <w:rPr>
                            <w:rFonts w:ascii="Times New Roman" w:hAnsi="Times New Roman"/>
                            <w:sz w:val="21"/>
                            <w:szCs w:val="21"/>
                          </w:rPr>
                          <w:t>TOF-MS</w:t>
                        </w:r>
                        <w:r w:rsidRPr="00EF5D75">
                          <w:rPr>
                            <w:rFonts w:ascii="Times New Roman"/>
                            <w:sz w:val="21"/>
                            <w:szCs w:val="21"/>
                          </w:rPr>
                          <w:t>谱图。</w:t>
                        </w:r>
                      </w:p>
                      <w:p w:rsidR="00B2358A" w:rsidRDefault="00B2358A" w:rsidP="00B2358A"/>
                    </w:txbxContent>
                  </v:textbox>
                </v:shape>
              </w:pict>
            </w:r>
            <w:r w:rsidR="00B2358A" w:rsidRPr="00B57E2A">
              <w:rPr>
                <w:rFonts w:ascii="Times New Roman" w:hAnsi="Times New Roman"/>
                <w:noProof/>
                <w:sz w:val="24"/>
                <w:szCs w:val="24"/>
              </w:rPr>
              <w:drawing>
                <wp:inline distT="0" distB="0" distL="0" distR="0">
                  <wp:extent cx="3257550" cy="2343150"/>
                  <wp:effectExtent l="19050" t="0" r="0" b="0"/>
                  <wp:docPr id="6" name="图片 47" descr="ms-shenga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ms-shengaitu"/>
                          <pic:cNvPicPr>
                            <a:picLocks noChangeAspect="1" noChangeArrowheads="1"/>
                          </pic:cNvPicPr>
                        </pic:nvPicPr>
                        <pic:blipFill>
                          <a:blip r:embed="rId13" cstate="print"/>
                          <a:srcRect/>
                          <a:stretch>
                            <a:fillRect/>
                          </a:stretch>
                        </pic:blipFill>
                        <pic:spPr bwMode="auto">
                          <a:xfrm>
                            <a:off x="0" y="0"/>
                            <a:ext cx="3257550" cy="2343150"/>
                          </a:xfrm>
                          <a:prstGeom prst="rect">
                            <a:avLst/>
                          </a:prstGeom>
                          <a:noFill/>
                          <a:ln w="9525">
                            <a:noFill/>
                            <a:miter lim="800000"/>
                            <a:headEnd/>
                            <a:tailEnd/>
                          </a:ln>
                        </pic:spPr>
                      </pic:pic>
                    </a:graphicData>
                  </a:graphic>
                </wp:inline>
              </w:drawing>
            </w:r>
          </w:p>
          <w:p w:rsidR="00B2358A" w:rsidRPr="00B57E2A" w:rsidRDefault="00B2358A" w:rsidP="00B2358A">
            <w:pPr>
              <w:spacing w:line="360" w:lineRule="auto"/>
              <w:ind w:firstLineChars="200" w:firstLine="480"/>
              <w:rPr>
                <w:rFonts w:ascii="Times New Roman" w:hAnsi="Times New Roman"/>
                <w:sz w:val="24"/>
                <w:szCs w:val="24"/>
              </w:rPr>
            </w:pPr>
          </w:p>
          <w:p w:rsidR="00B2358A" w:rsidRDefault="00B2358A" w:rsidP="00BE3ADC">
            <w:pPr>
              <w:spacing w:beforeLines="50" w:line="360" w:lineRule="auto"/>
              <w:ind w:firstLineChars="200" w:firstLine="480"/>
              <w:rPr>
                <w:rFonts w:ascii="Times New Roman" w:hAnsi="Times New Roman"/>
                <w:sz w:val="24"/>
                <w:szCs w:val="24"/>
              </w:rPr>
            </w:pPr>
            <w:r w:rsidRPr="00B57E2A">
              <w:rPr>
                <w:rFonts w:ascii="Times New Roman" w:hAnsi="Times New Roman"/>
                <w:sz w:val="24"/>
                <w:szCs w:val="24"/>
              </w:rPr>
              <w:t>如图</w:t>
            </w:r>
            <w:r w:rsidRPr="00B57E2A">
              <w:rPr>
                <w:rFonts w:ascii="Times New Roman" w:hAnsi="Times New Roman"/>
                <w:sz w:val="24"/>
                <w:szCs w:val="24"/>
              </w:rPr>
              <w:t>7</w:t>
            </w:r>
            <w:r w:rsidRPr="00B57E2A">
              <w:rPr>
                <w:rFonts w:ascii="Times New Roman" w:hAnsi="Times New Roman"/>
                <w:sz w:val="24"/>
                <w:szCs w:val="24"/>
              </w:rPr>
              <w:t>示，氮杂富勒胺的质谱行为与水溶性的富勒醇相似，仅在</w:t>
            </w:r>
            <w:r w:rsidRPr="00B57E2A">
              <w:rPr>
                <w:rFonts w:ascii="Times New Roman" w:hAnsi="Times New Roman"/>
                <w:sz w:val="24"/>
                <w:szCs w:val="24"/>
              </w:rPr>
              <w:t>m/z</w:t>
            </w:r>
            <w:r w:rsidRPr="00B57E2A">
              <w:rPr>
                <w:rFonts w:ascii="Times New Roman" w:hAnsi="Times New Roman"/>
                <w:sz w:val="24"/>
                <w:szCs w:val="24"/>
              </w:rPr>
              <w:t>为</w:t>
            </w:r>
            <w:r w:rsidRPr="00B57E2A">
              <w:rPr>
                <w:rFonts w:ascii="Times New Roman" w:hAnsi="Times New Roman"/>
                <w:sz w:val="24"/>
                <w:szCs w:val="24"/>
              </w:rPr>
              <w:t>720</w:t>
            </w:r>
            <w:r w:rsidRPr="00B57E2A">
              <w:rPr>
                <w:rFonts w:ascii="Times New Roman" w:hAnsi="Times New Roman"/>
                <w:sz w:val="24"/>
                <w:szCs w:val="24"/>
              </w:rPr>
              <w:t>处出现非常强的离子峰。由于</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分子本身并不溶于水相，质谱检测到的</w:t>
            </w:r>
            <w:r w:rsidRPr="00B57E2A">
              <w:rPr>
                <w:rFonts w:ascii="Times New Roman" w:hAnsi="Times New Roman"/>
                <w:sz w:val="24"/>
                <w:szCs w:val="24"/>
              </w:rPr>
              <w:t>m/z</w:t>
            </w:r>
            <w:r w:rsidRPr="00B57E2A">
              <w:rPr>
                <w:rFonts w:ascii="Times New Roman" w:hAnsi="Times New Roman"/>
                <w:sz w:val="24"/>
                <w:szCs w:val="24"/>
              </w:rPr>
              <w:t>为</w:t>
            </w:r>
            <w:r w:rsidRPr="00B57E2A">
              <w:rPr>
                <w:rFonts w:ascii="Times New Roman" w:hAnsi="Times New Roman"/>
                <w:sz w:val="24"/>
                <w:szCs w:val="24"/>
              </w:rPr>
              <w:t>720</w:t>
            </w:r>
            <w:r w:rsidRPr="00B57E2A">
              <w:rPr>
                <w:rFonts w:ascii="Times New Roman" w:hAnsi="Times New Roman"/>
                <w:sz w:val="24"/>
                <w:szCs w:val="24"/>
              </w:rPr>
              <w:t>峰必然是母体分子裂解出全部亲水性的外接</w:t>
            </w:r>
            <w:r w:rsidRPr="00B57E2A">
              <w:rPr>
                <w:rFonts w:ascii="Times New Roman" w:hAnsi="Times New Roman"/>
                <w:sz w:val="24"/>
                <w:szCs w:val="24"/>
              </w:rPr>
              <w:t>NCH</w:t>
            </w:r>
            <w:r w:rsidRPr="00B57E2A">
              <w:rPr>
                <w:rFonts w:ascii="Times New Roman" w:hAnsi="Times New Roman"/>
                <w:sz w:val="24"/>
                <w:szCs w:val="24"/>
                <w:vertAlign w:val="subscript"/>
              </w:rPr>
              <w:t>2</w:t>
            </w:r>
            <w:r w:rsidRPr="00B57E2A">
              <w:rPr>
                <w:rFonts w:ascii="Times New Roman" w:hAnsi="Times New Roman"/>
                <w:sz w:val="24"/>
                <w:szCs w:val="24"/>
              </w:rPr>
              <w:t>CH</w:t>
            </w:r>
            <w:r w:rsidRPr="00B57E2A">
              <w:rPr>
                <w:rFonts w:ascii="Times New Roman" w:hAnsi="Times New Roman"/>
                <w:sz w:val="24"/>
                <w:szCs w:val="24"/>
                <w:vertAlign w:val="subscript"/>
              </w:rPr>
              <w:t>2</w:t>
            </w:r>
            <w:r w:rsidRPr="00B57E2A">
              <w:rPr>
                <w:rFonts w:ascii="Times New Roman" w:hAnsi="Times New Roman"/>
                <w:sz w:val="24"/>
                <w:szCs w:val="24"/>
              </w:rPr>
              <w:t>NH</w:t>
            </w:r>
            <w:r w:rsidRPr="00B57E2A">
              <w:rPr>
                <w:rFonts w:ascii="Times New Roman" w:hAnsi="Times New Roman"/>
                <w:sz w:val="24"/>
                <w:szCs w:val="24"/>
                <w:vertAlign w:val="subscript"/>
              </w:rPr>
              <w:t>2</w:t>
            </w:r>
            <w:r w:rsidRPr="00B57E2A">
              <w:rPr>
                <w:rFonts w:ascii="Times New Roman" w:hAnsi="Times New Roman"/>
                <w:sz w:val="24"/>
                <w:szCs w:val="24"/>
              </w:rPr>
              <w:t>基团而产生的</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分子碎片。这证实所合成化合物为亲水性</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衍生物。</w:t>
            </w:r>
          </w:p>
          <w:p w:rsidR="00EF5D75" w:rsidRPr="00B57E2A" w:rsidRDefault="00EF5D75" w:rsidP="00EF5D75">
            <w:pPr>
              <w:spacing w:line="360" w:lineRule="auto"/>
              <w:ind w:firstLineChars="200" w:firstLine="480"/>
              <w:rPr>
                <w:rFonts w:ascii="Times New Roman" w:hAnsi="Times New Roman"/>
                <w:sz w:val="24"/>
                <w:szCs w:val="24"/>
              </w:rPr>
            </w:pPr>
            <w:r w:rsidRPr="00B57E2A">
              <w:rPr>
                <w:rFonts w:ascii="Times New Roman" w:hAnsi="Times New Roman"/>
                <w:sz w:val="24"/>
                <w:szCs w:val="24"/>
              </w:rPr>
              <w:t>图</w:t>
            </w:r>
            <w:r w:rsidRPr="00B57E2A">
              <w:rPr>
                <w:rFonts w:ascii="Times New Roman" w:hAnsi="Times New Roman"/>
                <w:sz w:val="24"/>
                <w:szCs w:val="24"/>
              </w:rPr>
              <w:t>8</w:t>
            </w:r>
            <w:r w:rsidRPr="00B57E2A">
              <w:rPr>
                <w:rFonts w:ascii="Times New Roman" w:hAnsi="Times New Roman"/>
                <w:sz w:val="24"/>
                <w:szCs w:val="24"/>
              </w:rPr>
              <w:t>所示为氮杂富勒胺的红外谱图，</w:t>
            </w:r>
            <w:r w:rsidRPr="00B57E2A">
              <w:rPr>
                <w:rFonts w:ascii="Times New Roman" w:hAnsi="Times New Roman"/>
                <w:sz w:val="24"/>
                <w:szCs w:val="24"/>
              </w:rPr>
              <w:t>ν 3409 cm</w:t>
            </w:r>
            <w:r w:rsidRPr="00B57E2A">
              <w:rPr>
                <w:rFonts w:ascii="Times New Roman" w:hAnsi="Times New Roman"/>
                <w:sz w:val="24"/>
                <w:szCs w:val="24"/>
                <w:vertAlign w:val="superscript"/>
              </w:rPr>
              <w:t>-1</w:t>
            </w:r>
            <w:r w:rsidRPr="00B57E2A">
              <w:rPr>
                <w:rFonts w:ascii="Times New Roman" w:hAnsi="Times New Roman"/>
                <w:sz w:val="24"/>
                <w:szCs w:val="24"/>
              </w:rPr>
              <w:t>为</w:t>
            </w:r>
            <w:r w:rsidRPr="00B57E2A">
              <w:rPr>
                <w:rFonts w:ascii="Times New Roman" w:hAnsi="Times New Roman"/>
                <w:sz w:val="24"/>
                <w:szCs w:val="24"/>
              </w:rPr>
              <w:t>N-H</w:t>
            </w:r>
            <w:r w:rsidRPr="00B57E2A">
              <w:rPr>
                <w:rFonts w:ascii="Times New Roman" w:hAnsi="Times New Roman"/>
                <w:sz w:val="24"/>
                <w:szCs w:val="24"/>
              </w:rPr>
              <w:t>伸缩振动吸收峰，</w:t>
            </w:r>
            <w:r w:rsidRPr="00B57E2A">
              <w:rPr>
                <w:rFonts w:ascii="Times New Roman" w:hAnsi="Times New Roman"/>
                <w:sz w:val="24"/>
                <w:szCs w:val="24"/>
              </w:rPr>
              <w:t>ν 2918</w:t>
            </w:r>
            <w:r w:rsidRPr="00B57E2A">
              <w:rPr>
                <w:rFonts w:ascii="Times New Roman" w:hAnsi="Times New Roman"/>
                <w:sz w:val="24"/>
                <w:szCs w:val="24"/>
              </w:rPr>
              <w:t>、</w:t>
            </w:r>
            <w:r w:rsidRPr="00B57E2A">
              <w:rPr>
                <w:rFonts w:ascii="Times New Roman" w:hAnsi="Times New Roman"/>
                <w:sz w:val="24"/>
                <w:szCs w:val="24"/>
              </w:rPr>
              <w:t>2900 cm</w:t>
            </w:r>
            <w:r w:rsidRPr="00B57E2A">
              <w:rPr>
                <w:rFonts w:ascii="Times New Roman" w:hAnsi="Times New Roman"/>
                <w:sz w:val="24"/>
                <w:szCs w:val="24"/>
                <w:vertAlign w:val="superscript"/>
              </w:rPr>
              <w:t>-1</w:t>
            </w:r>
            <w:r w:rsidRPr="00B57E2A">
              <w:rPr>
                <w:rFonts w:ascii="Times New Roman" w:hAnsi="Times New Roman"/>
                <w:sz w:val="24"/>
                <w:szCs w:val="24"/>
              </w:rPr>
              <w:t>为侧链亚甲基</w:t>
            </w:r>
            <w:r w:rsidRPr="00B57E2A">
              <w:rPr>
                <w:rFonts w:ascii="Times New Roman" w:hAnsi="Times New Roman"/>
                <w:sz w:val="24"/>
                <w:szCs w:val="24"/>
              </w:rPr>
              <w:t>C-H</w:t>
            </w:r>
            <w:r w:rsidRPr="00B57E2A">
              <w:rPr>
                <w:rFonts w:ascii="Times New Roman" w:hAnsi="Times New Roman"/>
                <w:sz w:val="24"/>
                <w:szCs w:val="24"/>
              </w:rPr>
              <w:t>伸缩振动吸收峰，</w:t>
            </w:r>
            <w:r w:rsidRPr="00B57E2A">
              <w:rPr>
                <w:rFonts w:ascii="Times New Roman" w:hAnsi="Times New Roman"/>
                <w:sz w:val="24"/>
                <w:szCs w:val="24"/>
              </w:rPr>
              <w:t>ν 1617</w:t>
            </w:r>
            <w:r w:rsidRPr="00B57E2A">
              <w:rPr>
                <w:rFonts w:ascii="Times New Roman" w:hAnsi="Times New Roman"/>
                <w:sz w:val="24"/>
                <w:szCs w:val="24"/>
              </w:rPr>
              <w:t>、</w:t>
            </w:r>
            <w:r w:rsidRPr="00B57E2A">
              <w:rPr>
                <w:rFonts w:ascii="Times New Roman" w:hAnsi="Times New Roman"/>
                <w:sz w:val="24"/>
                <w:szCs w:val="24"/>
              </w:rPr>
              <w:t>1576 cm</w:t>
            </w:r>
            <w:r w:rsidRPr="00B57E2A">
              <w:rPr>
                <w:rFonts w:ascii="Times New Roman" w:hAnsi="Times New Roman"/>
                <w:sz w:val="24"/>
                <w:szCs w:val="24"/>
                <w:vertAlign w:val="superscript"/>
              </w:rPr>
              <w:t>-1</w:t>
            </w:r>
            <w:r w:rsidRPr="00B57E2A">
              <w:rPr>
                <w:rFonts w:ascii="Times New Roman" w:hAnsi="Times New Roman"/>
                <w:sz w:val="24"/>
                <w:szCs w:val="24"/>
              </w:rPr>
              <w:t>为</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碳笼上</w:t>
            </w:r>
            <w:r w:rsidRPr="00B57E2A">
              <w:rPr>
                <w:rFonts w:ascii="Times New Roman" w:hAnsi="Times New Roman"/>
                <w:sz w:val="24"/>
                <w:szCs w:val="24"/>
              </w:rPr>
              <w:t>C=C</w:t>
            </w:r>
            <w:r w:rsidRPr="00B57E2A">
              <w:rPr>
                <w:rFonts w:ascii="Times New Roman" w:hAnsi="Times New Roman"/>
                <w:sz w:val="24"/>
                <w:szCs w:val="24"/>
              </w:rPr>
              <w:t>伸缩振动吸收峰，</w:t>
            </w:r>
            <w:r w:rsidRPr="00B57E2A">
              <w:rPr>
                <w:rFonts w:ascii="Times New Roman" w:hAnsi="Times New Roman"/>
                <w:sz w:val="24"/>
                <w:szCs w:val="24"/>
              </w:rPr>
              <w:t>ν 1457</w:t>
            </w:r>
            <w:r w:rsidRPr="00B57E2A">
              <w:rPr>
                <w:rFonts w:ascii="Times New Roman" w:hAnsi="Times New Roman"/>
                <w:sz w:val="24"/>
                <w:szCs w:val="24"/>
              </w:rPr>
              <w:t>、</w:t>
            </w:r>
            <w:r w:rsidRPr="00B57E2A">
              <w:rPr>
                <w:rFonts w:ascii="Times New Roman" w:hAnsi="Times New Roman"/>
                <w:sz w:val="24"/>
                <w:szCs w:val="24"/>
              </w:rPr>
              <w:t>1384 cm</w:t>
            </w:r>
            <w:r w:rsidRPr="00B57E2A">
              <w:rPr>
                <w:rFonts w:ascii="Times New Roman" w:hAnsi="Times New Roman"/>
                <w:sz w:val="24"/>
                <w:szCs w:val="24"/>
                <w:vertAlign w:val="superscript"/>
              </w:rPr>
              <w:t>-1</w:t>
            </w:r>
            <w:r w:rsidRPr="00B57E2A">
              <w:rPr>
                <w:rFonts w:ascii="Times New Roman" w:hAnsi="Times New Roman"/>
                <w:sz w:val="24"/>
                <w:szCs w:val="24"/>
              </w:rPr>
              <w:t>为侧链亚甲基</w:t>
            </w:r>
            <w:r w:rsidRPr="00B57E2A">
              <w:rPr>
                <w:rFonts w:ascii="Times New Roman" w:hAnsi="Times New Roman"/>
                <w:sz w:val="24"/>
                <w:szCs w:val="24"/>
              </w:rPr>
              <w:t>C-H</w:t>
            </w:r>
            <w:r w:rsidRPr="00B57E2A">
              <w:rPr>
                <w:rFonts w:ascii="Times New Roman" w:hAnsi="Times New Roman"/>
                <w:sz w:val="24"/>
                <w:szCs w:val="24"/>
              </w:rPr>
              <w:t>弯曲振动吸收峰。</w:t>
            </w:r>
            <w:r w:rsidRPr="00B57E2A">
              <w:rPr>
                <w:rFonts w:ascii="Times New Roman" w:hAnsi="Times New Roman"/>
                <w:sz w:val="24"/>
                <w:szCs w:val="24"/>
              </w:rPr>
              <w:t>ν 800~600 cm</w:t>
            </w:r>
            <w:r w:rsidRPr="00B57E2A">
              <w:rPr>
                <w:rFonts w:ascii="Times New Roman" w:hAnsi="Times New Roman"/>
                <w:sz w:val="24"/>
                <w:szCs w:val="24"/>
                <w:vertAlign w:val="superscript"/>
              </w:rPr>
              <w:t>-1</w:t>
            </w:r>
            <w:r w:rsidRPr="00B57E2A">
              <w:rPr>
                <w:rFonts w:ascii="Times New Roman" w:hAnsi="Times New Roman"/>
                <w:sz w:val="24"/>
                <w:szCs w:val="24"/>
              </w:rPr>
              <w:t>之间的弱吸收峰为</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碳笼骨架振动吸收。</w:t>
            </w:r>
          </w:p>
          <w:p w:rsidR="00B2358A" w:rsidRPr="00B57E2A" w:rsidRDefault="00B2358A" w:rsidP="00BE3ADC">
            <w:pPr>
              <w:spacing w:beforeLines="50" w:line="360" w:lineRule="auto"/>
              <w:ind w:firstLineChars="200" w:firstLine="480"/>
              <w:jc w:val="center"/>
              <w:rPr>
                <w:rFonts w:ascii="Times New Roman" w:hAnsi="Times New Roman"/>
                <w:sz w:val="24"/>
                <w:szCs w:val="24"/>
              </w:rPr>
            </w:pPr>
            <w:r w:rsidRPr="00B57E2A">
              <w:rPr>
                <w:rFonts w:ascii="Times New Roman" w:hAnsi="Times New Roman"/>
                <w:noProof/>
                <w:sz w:val="24"/>
                <w:szCs w:val="24"/>
              </w:rPr>
              <w:lastRenderedPageBreak/>
              <w:drawing>
                <wp:inline distT="0" distB="0" distL="0" distR="0">
                  <wp:extent cx="3228975" cy="2426939"/>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srcRect/>
                          <a:stretch>
                            <a:fillRect/>
                          </a:stretch>
                        </pic:blipFill>
                        <pic:spPr bwMode="auto">
                          <a:xfrm>
                            <a:off x="0" y="0"/>
                            <a:ext cx="3228975" cy="2426939"/>
                          </a:xfrm>
                          <a:prstGeom prst="rect">
                            <a:avLst/>
                          </a:prstGeom>
                          <a:noFill/>
                          <a:ln w="9525">
                            <a:noFill/>
                            <a:miter lim="800000"/>
                            <a:headEnd/>
                            <a:tailEnd/>
                          </a:ln>
                        </pic:spPr>
                      </pic:pic>
                    </a:graphicData>
                  </a:graphic>
                </wp:inline>
              </w:drawing>
            </w:r>
          </w:p>
          <w:p w:rsidR="00B2358A" w:rsidRPr="00B57E2A" w:rsidRDefault="007F289D" w:rsidP="00BE3ADC">
            <w:pPr>
              <w:spacing w:beforeLines="50" w:afterLines="50" w:line="360" w:lineRule="auto"/>
              <w:ind w:firstLineChars="200" w:firstLine="480"/>
              <w:jc w:val="center"/>
              <w:rPr>
                <w:rFonts w:ascii="Times New Roman" w:eastAsia="黑体" w:hAnsi="Times New Roman"/>
                <w:sz w:val="24"/>
                <w:szCs w:val="24"/>
              </w:rPr>
            </w:pPr>
            <w:r>
              <w:rPr>
                <w:rFonts w:ascii="Times New Roman" w:eastAsia="黑体" w:hAnsi="Times New Roman"/>
                <w:noProof/>
                <w:sz w:val="24"/>
                <w:szCs w:val="24"/>
              </w:rPr>
              <w:pict>
                <v:shape id="_x0000_s1030" type="#_x0000_t202" style="position:absolute;left:0;text-align:left;margin-left:84pt;margin-top:-.05pt;width:301.7pt;height:36pt;z-index:251664384" filled="f" stroked="f">
                  <v:textbox style="mso-next-textbox:#_x0000_s1030">
                    <w:txbxContent>
                      <w:p w:rsidR="00B2358A" w:rsidRPr="00EF5D75" w:rsidRDefault="00B2358A" w:rsidP="00B2358A">
                        <w:pPr>
                          <w:spacing w:line="360" w:lineRule="auto"/>
                          <w:jc w:val="center"/>
                          <w:outlineLvl w:val="0"/>
                          <w:rPr>
                            <w:rFonts w:ascii="Times New Roman" w:hAnsi="Times New Roman"/>
                            <w:sz w:val="21"/>
                            <w:szCs w:val="21"/>
                          </w:rPr>
                        </w:pPr>
                        <w:r w:rsidRPr="00EF5D75">
                          <w:rPr>
                            <w:rFonts w:ascii="Times New Roman"/>
                            <w:sz w:val="21"/>
                            <w:szCs w:val="21"/>
                          </w:rPr>
                          <w:t>图</w:t>
                        </w:r>
                        <w:r w:rsidRPr="00EF5D75">
                          <w:rPr>
                            <w:rFonts w:ascii="Times New Roman" w:hAnsi="Times New Roman"/>
                            <w:sz w:val="21"/>
                            <w:szCs w:val="21"/>
                          </w:rPr>
                          <w:t>8</w:t>
                        </w:r>
                        <w:r w:rsidR="00EF5D75" w:rsidRPr="00EF5D75">
                          <w:rPr>
                            <w:rFonts w:ascii="Times New Roman" w:hAnsi="Times New Roman"/>
                            <w:sz w:val="21"/>
                            <w:szCs w:val="21"/>
                          </w:rPr>
                          <w:t xml:space="preserve">. </w:t>
                        </w:r>
                        <w:r w:rsidRPr="00EF5D75">
                          <w:rPr>
                            <w:rFonts w:ascii="Times New Roman"/>
                            <w:sz w:val="21"/>
                            <w:szCs w:val="21"/>
                          </w:rPr>
                          <w:t>氮杂富勒胺的红外谱图。</w:t>
                        </w:r>
                      </w:p>
                      <w:p w:rsidR="00B2358A" w:rsidRPr="00EF5D75" w:rsidRDefault="00B2358A" w:rsidP="00B2358A">
                        <w:pPr>
                          <w:rPr>
                            <w:rFonts w:ascii="Times New Roman" w:hAnsi="Times New Roman"/>
                          </w:rPr>
                        </w:pPr>
                      </w:p>
                    </w:txbxContent>
                  </v:textbox>
                </v:shape>
              </w:pict>
            </w:r>
          </w:p>
          <w:p w:rsidR="00B2358A" w:rsidRPr="00B57E2A" w:rsidRDefault="00B2358A" w:rsidP="00B2358A">
            <w:pPr>
              <w:autoSpaceDE w:val="0"/>
              <w:autoSpaceDN w:val="0"/>
              <w:spacing w:line="360" w:lineRule="auto"/>
              <w:ind w:firstLineChars="200" w:firstLine="480"/>
              <w:rPr>
                <w:rFonts w:ascii="Times New Roman" w:hAnsi="Times New Roman"/>
                <w:sz w:val="24"/>
                <w:szCs w:val="24"/>
              </w:rPr>
            </w:pPr>
            <w:r w:rsidRPr="00B57E2A">
              <w:rPr>
                <w:rFonts w:ascii="Times New Roman" w:hAnsi="Times New Roman"/>
                <w:sz w:val="24"/>
                <w:szCs w:val="24"/>
              </w:rPr>
              <w:t>综合以上激光解吸附飞行时间质谱、红外、核磁共振表征结果，可确定氮杂富勒胺为</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叠氮化多加成衍生物，分子式为：</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(NCH</w:t>
            </w:r>
            <w:r w:rsidRPr="00B57E2A">
              <w:rPr>
                <w:rFonts w:ascii="Times New Roman" w:hAnsi="Times New Roman"/>
                <w:sz w:val="24"/>
                <w:szCs w:val="24"/>
                <w:vertAlign w:val="subscript"/>
              </w:rPr>
              <w:t>2</w:t>
            </w:r>
            <w:r w:rsidRPr="00B57E2A">
              <w:rPr>
                <w:rFonts w:ascii="Times New Roman" w:hAnsi="Times New Roman"/>
                <w:sz w:val="24"/>
                <w:szCs w:val="24"/>
              </w:rPr>
              <w:t>CH</w:t>
            </w:r>
            <w:r w:rsidRPr="00B57E2A">
              <w:rPr>
                <w:rFonts w:ascii="Times New Roman" w:hAnsi="Times New Roman"/>
                <w:sz w:val="24"/>
                <w:szCs w:val="24"/>
                <w:vertAlign w:val="subscript"/>
              </w:rPr>
              <w:t>2</w:t>
            </w:r>
            <w:r w:rsidRPr="00B57E2A">
              <w:rPr>
                <w:rFonts w:ascii="Times New Roman" w:hAnsi="Times New Roman"/>
                <w:sz w:val="24"/>
                <w:szCs w:val="24"/>
              </w:rPr>
              <w:t>NH</w:t>
            </w:r>
            <w:r w:rsidRPr="00B57E2A">
              <w:rPr>
                <w:rFonts w:ascii="Times New Roman" w:hAnsi="Times New Roman"/>
                <w:sz w:val="24"/>
                <w:szCs w:val="24"/>
                <w:vertAlign w:val="subscript"/>
              </w:rPr>
              <w:t>2</w:t>
            </w:r>
            <w:r w:rsidRPr="00B57E2A">
              <w:rPr>
                <w:rFonts w:ascii="Times New Roman" w:hAnsi="Times New Roman"/>
                <w:sz w:val="24"/>
                <w:szCs w:val="24"/>
              </w:rPr>
              <w:t>)</w:t>
            </w:r>
            <w:r w:rsidRPr="00B57E2A">
              <w:rPr>
                <w:rFonts w:ascii="Times New Roman" w:hAnsi="Times New Roman"/>
                <w:sz w:val="24"/>
                <w:szCs w:val="24"/>
                <w:vertAlign w:val="subscript"/>
              </w:rPr>
              <w:t>X</w:t>
            </w:r>
            <w:r w:rsidRPr="00B57E2A">
              <w:rPr>
                <w:rFonts w:ascii="Times New Roman" w:hAnsi="Times New Roman"/>
                <w:sz w:val="24"/>
                <w:szCs w:val="24"/>
              </w:rPr>
              <w:t>·(H</w:t>
            </w:r>
            <w:r w:rsidRPr="00B57E2A">
              <w:rPr>
                <w:rFonts w:ascii="Times New Roman" w:hAnsi="Times New Roman"/>
                <w:sz w:val="24"/>
                <w:szCs w:val="24"/>
                <w:vertAlign w:val="subscript"/>
              </w:rPr>
              <w:t>2</w:t>
            </w:r>
            <w:r w:rsidRPr="00B57E2A">
              <w:rPr>
                <w:rFonts w:ascii="Times New Roman" w:hAnsi="Times New Roman"/>
                <w:sz w:val="24"/>
                <w:szCs w:val="24"/>
              </w:rPr>
              <w:t>O)</w:t>
            </w:r>
            <w:r w:rsidRPr="00B57E2A">
              <w:rPr>
                <w:rFonts w:ascii="Times New Roman" w:hAnsi="Times New Roman"/>
                <w:sz w:val="24"/>
                <w:szCs w:val="24"/>
                <w:vertAlign w:val="subscript"/>
              </w:rPr>
              <w:t>m</w:t>
            </w:r>
            <w:r w:rsidRPr="00B57E2A">
              <w:rPr>
                <w:rFonts w:ascii="Times New Roman" w:hAnsi="Times New Roman"/>
                <w:sz w:val="24"/>
                <w:szCs w:val="24"/>
              </w:rPr>
              <w:t>。</w:t>
            </w:r>
          </w:p>
          <w:p w:rsidR="00B2358A" w:rsidRPr="00B57E2A" w:rsidRDefault="007F289D" w:rsidP="00BE3ADC">
            <w:pPr>
              <w:autoSpaceDE w:val="0"/>
              <w:autoSpaceDN w:val="0"/>
              <w:spacing w:beforeLines="50" w:line="360" w:lineRule="auto"/>
              <w:ind w:firstLineChars="200" w:firstLine="480"/>
              <w:jc w:val="center"/>
              <w:rPr>
                <w:rFonts w:ascii="Times New Roman" w:hAnsi="Times New Roman"/>
                <w:sz w:val="24"/>
                <w:szCs w:val="24"/>
              </w:rPr>
            </w:pPr>
            <w:r w:rsidRPr="007F289D">
              <w:rPr>
                <w:rFonts w:ascii="Times New Roman" w:hAnsi="Times New Roman"/>
                <w:bCs/>
                <w:noProof/>
                <w:sz w:val="24"/>
                <w:szCs w:val="24"/>
              </w:rPr>
              <w:pict>
                <v:shape id="_x0000_s1039" type="#_x0000_t202" style="position:absolute;left:0;text-align:left;margin-left:78.75pt;margin-top:209.35pt;width:301.7pt;height:36pt;z-index:251673600" filled="f" stroked="f">
                  <v:textbox style="mso-next-textbox:#_x0000_s1039">
                    <w:txbxContent>
                      <w:p w:rsidR="00B2358A" w:rsidRPr="00EF5D75" w:rsidRDefault="00B2358A" w:rsidP="00B2358A">
                        <w:pPr>
                          <w:spacing w:line="360" w:lineRule="auto"/>
                          <w:jc w:val="center"/>
                          <w:outlineLvl w:val="0"/>
                          <w:rPr>
                            <w:rFonts w:ascii="Times New Roman" w:hAnsi="Times New Roman"/>
                            <w:sz w:val="21"/>
                            <w:szCs w:val="21"/>
                          </w:rPr>
                        </w:pPr>
                        <w:r w:rsidRPr="00EF5D75">
                          <w:rPr>
                            <w:rFonts w:ascii="Times New Roman"/>
                            <w:sz w:val="21"/>
                            <w:szCs w:val="21"/>
                          </w:rPr>
                          <w:t>图</w:t>
                        </w:r>
                        <w:r w:rsidRPr="00EF5D75">
                          <w:rPr>
                            <w:rFonts w:ascii="Times New Roman" w:hAnsi="Times New Roman"/>
                            <w:sz w:val="21"/>
                            <w:szCs w:val="21"/>
                          </w:rPr>
                          <w:t>9</w:t>
                        </w:r>
                        <w:r w:rsidR="00EF5D75" w:rsidRPr="00EF5D75">
                          <w:rPr>
                            <w:rFonts w:ascii="Times New Roman" w:hAnsi="Times New Roman"/>
                            <w:sz w:val="21"/>
                            <w:szCs w:val="21"/>
                          </w:rPr>
                          <w:t>.</w:t>
                        </w:r>
                        <w:r w:rsidRPr="00EF5D75">
                          <w:rPr>
                            <w:rFonts w:ascii="Times New Roman" w:hAnsi="Times New Roman"/>
                            <w:sz w:val="21"/>
                            <w:szCs w:val="21"/>
                          </w:rPr>
                          <w:t xml:space="preserve"> </w:t>
                        </w:r>
                        <w:r w:rsidRPr="00EF5D75">
                          <w:rPr>
                            <w:rFonts w:ascii="Times New Roman"/>
                            <w:sz w:val="21"/>
                            <w:szCs w:val="21"/>
                          </w:rPr>
                          <w:t>氮杂富勒胺的热重分析图。</w:t>
                        </w:r>
                      </w:p>
                      <w:p w:rsidR="00B2358A" w:rsidRPr="008211E1" w:rsidRDefault="00B2358A" w:rsidP="00B2358A"/>
                    </w:txbxContent>
                  </v:textbox>
                </v:shape>
              </w:pict>
            </w:r>
            <w:r w:rsidR="00B2358A" w:rsidRPr="00B57E2A">
              <w:rPr>
                <w:rFonts w:ascii="Times New Roman" w:eastAsia="黑体" w:hAnsi="Times New Roman"/>
                <w:noProof/>
                <w:sz w:val="24"/>
                <w:szCs w:val="24"/>
              </w:rPr>
              <w:drawing>
                <wp:inline distT="0" distB="0" distL="0" distR="0">
                  <wp:extent cx="3750129" cy="2524125"/>
                  <wp:effectExtent l="19050" t="0" r="2721" b="0"/>
                  <wp:docPr id="8" name="图片 50" descr="tg-he-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tg-he-yy"/>
                          <pic:cNvPicPr>
                            <a:picLocks noChangeAspect="1" noChangeArrowheads="1"/>
                          </pic:cNvPicPr>
                        </pic:nvPicPr>
                        <pic:blipFill>
                          <a:blip r:embed="rId15" cstate="print"/>
                          <a:srcRect r="49896"/>
                          <a:stretch>
                            <a:fillRect/>
                          </a:stretch>
                        </pic:blipFill>
                        <pic:spPr bwMode="auto">
                          <a:xfrm>
                            <a:off x="0" y="0"/>
                            <a:ext cx="3750129" cy="2524125"/>
                          </a:xfrm>
                          <a:prstGeom prst="rect">
                            <a:avLst/>
                          </a:prstGeom>
                          <a:noFill/>
                          <a:ln w="9525">
                            <a:noFill/>
                            <a:miter lim="800000"/>
                            <a:headEnd/>
                            <a:tailEnd/>
                          </a:ln>
                        </pic:spPr>
                      </pic:pic>
                    </a:graphicData>
                  </a:graphic>
                </wp:inline>
              </w:drawing>
            </w:r>
          </w:p>
          <w:p w:rsidR="00B2358A" w:rsidRPr="00B57E2A" w:rsidRDefault="00B2358A" w:rsidP="00BE3ADC">
            <w:pPr>
              <w:autoSpaceDE w:val="0"/>
              <w:autoSpaceDN w:val="0"/>
              <w:adjustRightInd w:val="0"/>
              <w:spacing w:beforeLines="50" w:line="360" w:lineRule="auto"/>
              <w:ind w:firstLineChars="200" w:firstLine="480"/>
              <w:rPr>
                <w:rFonts w:ascii="Times New Roman" w:hAnsi="Times New Roman"/>
                <w:color w:val="000000"/>
                <w:kern w:val="0"/>
                <w:sz w:val="24"/>
                <w:szCs w:val="24"/>
              </w:rPr>
            </w:pPr>
          </w:p>
          <w:p w:rsidR="00B2358A" w:rsidRPr="00B57E2A" w:rsidRDefault="00B2358A" w:rsidP="00B2358A">
            <w:pPr>
              <w:spacing w:line="360" w:lineRule="auto"/>
              <w:jc w:val="center"/>
              <w:outlineLvl w:val="0"/>
              <w:rPr>
                <w:rFonts w:ascii="Times New Roman" w:hAnsi="Times New Roman"/>
                <w:sz w:val="21"/>
                <w:szCs w:val="21"/>
              </w:rPr>
            </w:pPr>
            <w:r w:rsidRPr="00B57E2A">
              <w:rPr>
                <w:rFonts w:ascii="Times New Roman" w:hAnsi="Times New Roman"/>
                <w:sz w:val="21"/>
                <w:szCs w:val="21"/>
              </w:rPr>
              <w:t>表</w:t>
            </w:r>
            <w:r w:rsidRPr="00B57E2A">
              <w:rPr>
                <w:rFonts w:ascii="Times New Roman" w:hAnsi="Times New Roman"/>
                <w:sz w:val="21"/>
                <w:szCs w:val="21"/>
              </w:rPr>
              <w:t xml:space="preserve">1. </w:t>
            </w:r>
            <w:r w:rsidRPr="00B57E2A">
              <w:rPr>
                <w:rFonts w:ascii="Times New Roman" w:hAnsi="Times New Roman"/>
                <w:sz w:val="21"/>
                <w:szCs w:val="21"/>
              </w:rPr>
              <w:t>碳笼上的支链及结合水数目估算</w:t>
            </w:r>
          </w:p>
          <w:p w:rsidR="00B2358A" w:rsidRPr="00B57E2A" w:rsidRDefault="00B2358A" w:rsidP="00B2358A">
            <w:pPr>
              <w:autoSpaceDE w:val="0"/>
              <w:autoSpaceDN w:val="0"/>
              <w:adjustRightInd w:val="0"/>
              <w:spacing w:line="360" w:lineRule="auto"/>
              <w:rPr>
                <w:rFonts w:ascii="Times New Roman" w:hAnsi="Times New Roman"/>
                <w:color w:val="000000"/>
                <w:kern w:val="0"/>
                <w:sz w:val="24"/>
                <w:szCs w:val="24"/>
              </w:rPr>
            </w:pPr>
            <w:r w:rsidRPr="00B57E2A">
              <w:rPr>
                <w:rFonts w:ascii="Times New Roman" w:hAnsi="Times New Roman"/>
                <w:noProof/>
                <w:color w:val="000000"/>
                <w:kern w:val="0"/>
                <w:sz w:val="24"/>
                <w:szCs w:val="24"/>
              </w:rPr>
              <w:drawing>
                <wp:inline distT="0" distB="0" distL="0" distR="0">
                  <wp:extent cx="5191125" cy="1400175"/>
                  <wp:effectExtent l="19050" t="0" r="9525" b="0"/>
                  <wp:docPr id="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cstate="print"/>
                          <a:srcRect r="19530"/>
                          <a:stretch>
                            <a:fillRect/>
                          </a:stretch>
                        </pic:blipFill>
                        <pic:spPr bwMode="auto">
                          <a:xfrm>
                            <a:off x="0" y="0"/>
                            <a:ext cx="5191125" cy="1400175"/>
                          </a:xfrm>
                          <a:prstGeom prst="rect">
                            <a:avLst/>
                          </a:prstGeom>
                          <a:noFill/>
                          <a:ln w="9525">
                            <a:noFill/>
                            <a:miter lim="800000"/>
                            <a:headEnd/>
                            <a:tailEnd/>
                          </a:ln>
                        </pic:spPr>
                      </pic:pic>
                    </a:graphicData>
                  </a:graphic>
                </wp:inline>
              </w:drawing>
            </w:r>
          </w:p>
          <w:p w:rsidR="00B2358A" w:rsidRPr="00B57E2A" w:rsidRDefault="00B2358A" w:rsidP="00BE3ADC">
            <w:pPr>
              <w:autoSpaceDE w:val="0"/>
              <w:autoSpaceDN w:val="0"/>
              <w:adjustRightInd w:val="0"/>
              <w:spacing w:beforeLines="50" w:line="360" w:lineRule="auto"/>
              <w:ind w:firstLineChars="200" w:firstLine="480"/>
              <w:rPr>
                <w:rFonts w:ascii="Times New Roman" w:hAnsi="Times New Roman"/>
                <w:sz w:val="24"/>
                <w:szCs w:val="24"/>
              </w:rPr>
            </w:pPr>
            <w:r w:rsidRPr="00B57E2A">
              <w:rPr>
                <w:rFonts w:ascii="Times New Roman" w:hAnsi="Times New Roman"/>
                <w:sz w:val="24"/>
                <w:szCs w:val="24"/>
              </w:rPr>
              <w:lastRenderedPageBreak/>
              <w:t>图</w:t>
            </w:r>
            <w:r w:rsidRPr="00B57E2A">
              <w:rPr>
                <w:rFonts w:ascii="Times New Roman" w:hAnsi="Times New Roman"/>
                <w:sz w:val="24"/>
                <w:szCs w:val="24"/>
              </w:rPr>
              <w:t>9</w:t>
            </w:r>
            <w:r w:rsidRPr="00B57E2A">
              <w:rPr>
                <w:rFonts w:ascii="Times New Roman" w:hAnsi="Times New Roman"/>
                <w:sz w:val="24"/>
                <w:szCs w:val="24"/>
              </w:rPr>
              <w:t>所示为氮杂富勒胺的</w:t>
            </w:r>
            <w:r w:rsidRPr="00B57E2A">
              <w:rPr>
                <w:rFonts w:ascii="Times New Roman" w:hAnsi="Times New Roman"/>
                <w:sz w:val="24"/>
                <w:szCs w:val="24"/>
              </w:rPr>
              <w:t xml:space="preserve">TG </w:t>
            </w:r>
            <w:r w:rsidRPr="00B57E2A">
              <w:rPr>
                <w:rFonts w:ascii="Times New Roman" w:hAnsi="Times New Roman"/>
                <w:sz w:val="24"/>
                <w:szCs w:val="24"/>
              </w:rPr>
              <w:t>、</w:t>
            </w:r>
            <w:r w:rsidRPr="00B57E2A">
              <w:rPr>
                <w:rFonts w:ascii="Times New Roman" w:hAnsi="Times New Roman"/>
                <w:sz w:val="24"/>
                <w:szCs w:val="24"/>
              </w:rPr>
              <w:t>DTG</w:t>
            </w:r>
            <w:r w:rsidRPr="00B57E2A">
              <w:rPr>
                <w:rFonts w:ascii="Times New Roman" w:hAnsi="Times New Roman"/>
                <w:sz w:val="24"/>
                <w:szCs w:val="24"/>
              </w:rPr>
              <w:t>、</w:t>
            </w:r>
            <w:r w:rsidRPr="00B57E2A">
              <w:rPr>
                <w:rFonts w:ascii="Times New Roman" w:hAnsi="Times New Roman"/>
                <w:sz w:val="24"/>
                <w:szCs w:val="24"/>
              </w:rPr>
              <w:t xml:space="preserve"> DSC</w:t>
            </w:r>
            <w:r w:rsidRPr="00B57E2A">
              <w:rPr>
                <w:rFonts w:ascii="Times New Roman" w:hAnsi="Times New Roman"/>
                <w:sz w:val="24"/>
                <w:szCs w:val="24"/>
              </w:rPr>
              <w:t>曲线图。从曲线</w:t>
            </w:r>
            <w:r w:rsidRPr="00B57E2A">
              <w:rPr>
                <w:rFonts w:ascii="Times New Roman" w:hAnsi="Times New Roman"/>
                <w:sz w:val="24"/>
                <w:szCs w:val="24"/>
              </w:rPr>
              <w:t>DTG(</w:t>
            </w:r>
            <w:r w:rsidRPr="00B57E2A">
              <w:rPr>
                <w:rFonts w:ascii="Times New Roman" w:eastAsia="MS Mincho" w:hAnsi="Times New Roman"/>
                <w:sz w:val="24"/>
                <w:szCs w:val="24"/>
              </w:rPr>
              <w:t>І</w:t>
            </w:r>
            <w:r w:rsidRPr="00B57E2A">
              <w:rPr>
                <w:rFonts w:ascii="Times New Roman" w:hAnsi="Times New Roman"/>
                <w:sz w:val="24"/>
                <w:szCs w:val="24"/>
              </w:rPr>
              <w:t>)</w:t>
            </w:r>
            <w:r w:rsidRPr="00B57E2A">
              <w:rPr>
                <w:rFonts w:ascii="Times New Roman" w:hAnsi="Times New Roman"/>
                <w:sz w:val="24"/>
                <w:szCs w:val="24"/>
              </w:rPr>
              <w:t>可以看出，在</w:t>
            </w:r>
            <w:r w:rsidRPr="00B57E2A">
              <w:rPr>
                <w:rFonts w:ascii="Times New Roman" w:hAnsi="Times New Roman"/>
                <w:sz w:val="24"/>
                <w:szCs w:val="24"/>
              </w:rPr>
              <w:t xml:space="preserve">30~122.81 </w:t>
            </w:r>
            <w:r w:rsidRPr="00B57E2A">
              <w:rPr>
                <w:rFonts w:ascii="Times New Roman" w:hAnsi="宋体"/>
                <w:sz w:val="24"/>
                <w:szCs w:val="24"/>
              </w:rPr>
              <w:t>℃</w:t>
            </w:r>
            <w:r w:rsidRPr="00B57E2A">
              <w:rPr>
                <w:rFonts w:ascii="Times New Roman" w:hAnsi="Times New Roman"/>
                <w:sz w:val="24"/>
                <w:szCs w:val="24"/>
              </w:rPr>
              <w:t>范围内，经历第一次分解过程，为低沸点挥发物挥发造成的失重，质量损失为</w:t>
            </w:r>
            <w:r w:rsidRPr="00B57E2A">
              <w:rPr>
                <w:rFonts w:ascii="Times New Roman" w:hAnsi="Times New Roman"/>
                <w:sz w:val="24"/>
                <w:szCs w:val="24"/>
              </w:rPr>
              <w:t>7.26%</w:t>
            </w:r>
            <w:r w:rsidRPr="00B57E2A">
              <w:rPr>
                <w:rFonts w:ascii="Times New Roman" w:hAnsi="Times New Roman"/>
                <w:sz w:val="24"/>
                <w:szCs w:val="24"/>
              </w:rPr>
              <w:t>。在</w:t>
            </w:r>
            <w:r w:rsidRPr="00B57E2A">
              <w:rPr>
                <w:rFonts w:ascii="Times New Roman" w:hAnsi="Times New Roman"/>
                <w:sz w:val="24"/>
                <w:szCs w:val="24"/>
              </w:rPr>
              <w:t>122.81~.290.31</w:t>
            </w:r>
            <w:r w:rsidRPr="00B57E2A">
              <w:rPr>
                <w:rFonts w:ascii="Times New Roman" w:hAnsi="宋体"/>
                <w:sz w:val="24"/>
                <w:szCs w:val="24"/>
              </w:rPr>
              <w:t>℃</w:t>
            </w:r>
            <w:r w:rsidRPr="00B57E2A">
              <w:rPr>
                <w:rFonts w:ascii="Times New Roman" w:hAnsi="Times New Roman"/>
                <w:sz w:val="24"/>
                <w:szCs w:val="24"/>
              </w:rPr>
              <w:t>，经历第二次分解过程，质量损失了</w:t>
            </w:r>
            <w:r w:rsidRPr="00B57E2A">
              <w:rPr>
                <w:rFonts w:ascii="Times New Roman" w:hAnsi="Times New Roman"/>
                <w:sz w:val="24"/>
                <w:szCs w:val="24"/>
              </w:rPr>
              <w:t>17.09%</w:t>
            </w:r>
            <w:r w:rsidRPr="00B57E2A">
              <w:rPr>
                <w:rFonts w:ascii="Times New Roman" w:hAnsi="Times New Roman"/>
                <w:sz w:val="24"/>
                <w:szCs w:val="24"/>
              </w:rPr>
              <w:t>，为结合水蒸发造成的。通过曲线</w:t>
            </w:r>
            <w:r w:rsidRPr="00B57E2A">
              <w:rPr>
                <w:rFonts w:ascii="Times New Roman" w:hAnsi="Times New Roman"/>
                <w:sz w:val="24"/>
                <w:szCs w:val="24"/>
              </w:rPr>
              <w:t>TG(II)</w:t>
            </w:r>
            <w:r w:rsidRPr="00B57E2A">
              <w:rPr>
                <w:rFonts w:ascii="Times New Roman" w:hAnsi="Times New Roman"/>
                <w:sz w:val="24"/>
                <w:szCs w:val="24"/>
              </w:rPr>
              <w:t>明显看出，在</w:t>
            </w:r>
            <w:r w:rsidRPr="00B57E2A">
              <w:rPr>
                <w:rFonts w:ascii="Times New Roman" w:hAnsi="Times New Roman"/>
                <w:sz w:val="24"/>
                <w:szCs w:val="24"/>
              </w:rPr>
              <w:t xml:space="preserve">290.31~742.81 </w:t>
            </w:r>
            <w:r w:rsidRPr="00B57E2A">
              <w:rPr>
                <w:rFonts w:ascii="Times New Roman" w:hAnsi="宋体"/>
                <w:sz w:val="24"/>
                <w:szCs w:val="24"/>
              </w:rPr>
              <w:t>℃</w:t>
            </w:r>
            <w:r w:rsidRPr="00B57E2A">
              <w:rPr>
                <w:rFonts w:ascii="Times New Roman" w:hAnsi="Times New Roman"/>
                <w:sz w:val="24"/>
                <w:szCs w:val="24"/>
              </w:rPr>
              <w:t>范围内，样品连续而稳定的进行分解，直到</w:t>
            </w:r>
            <w:r w:rsidRPr="00B57E2A">
              <w:rPr>
                <w:rFonts w:ascii="Times New Roman" w:hAnsi="Times New Roman"/>
                <w:sz w:val="24"/>
                <w:szCs w:val="24"/>
              </w:rPr>
              <w:t xml:space="preserve">742.81 </w:t>
            </w:r>
            <w:r w:rsidRPr="00B57E2A">
              <w:rPr>
                <w:rFonts w:ascii="Times New Roman" w:hAnsi="宋体"/>
                <w:sz w:val="24"/>
                <w:szCs w:val="24"/>
              </w:rPr>
              <w:t>℃</w:t>
            </w:r>
            <w:r w:rsidRPr="00B57E2A">
              <w:rPr>
                <w:rFonts w:ascii="Times New Roman" w:hAnsi="Times New Roman"/>
                <w:sz w:val="24"/>
                <w:szCs w:val="24"/>
              </w:rPr>
              <w:t>时</w:t>
            </w:r>
            <w:r w:rsidRPr="00B57E2A">
              <w:rPr>
                <w:rFonts w:ascii="Times New Roman" w:hAnsi="Times New Roman"/>
                <w:sz w:val="24"/>
                <w:szCs w:val="24"/>
              </w:rPr>
              <w:t>DTG(</w:t>
            </w:r>
            <w:r w:rsidRPr="00B57E2A">
              <w:rPr>
                <w:rFonts w:ascii="Times New Roman" w:eastAsia="MS Mincho" w:hAnsi="Times New Roman"/>
                <w:sz w:val="24"/>
                <w:szCs w:val="24"/>
              </w:rPr>
              <w:t>І</w:t>
            </w:r>
            <w:r w:rsidRPr="00B57E2A">
              <w:rPr>
                <w:rFonts w:ascii="Times New Roman" w:hAnsi="Times New Roman"/>
                <w:sz w:val="24"/>
                <w:szCs w:val="24"/>
              </w:rPr>
              <w:t>)</w:t>
            </w:r>
            <w:r w:rsidRPr="00B57E2A">
              <w:rPr>
                <w:rFonts w:ascii="Times New Roman" w:hAnsi="Times New Roman"/>
                <w:sz w:val="24"/>
                <w:szCs w:val="24"/>
              </w:rPr>
              <w:t>出现阶梯段平台，从而由曲线</w:t>
            </w:r>
            <w:r w:rsidRPr="00B57E2A">
              <w:rPr>
                <w:rFonts w:ascii="Times New Roman" w:hAnsi="Times New Roman"/>
                <w:sz w:val="24"/>
                <w:szCs w:val="24"/>
              </w:rPr>
              <w:t>TG(II)</w:t>
            </w:r>
            <w:r w:rsidRPr="00B57E2A">
              <w:rPr>
                <w:rFonts w:ascii="Times New Roman" w:hAnsi="Times New Roman"/>
                <w:sz w:val="24"/>
                <w:szCs w:val="24"/>
              </w:rPr>
              <w:t>计算出在</w:t>
            </w:r>
            <w:r w:rsidRPr="00B57E2A">
              <w:rPr>
                <w:rFonts w:ascii="Times New Roman" w:hAnsi="Times New Roman"/>
                <w:sz w:val="24"/>
                <w:szCs w:val="24"/>
              </w:rPr>
              <w:t xml:space="preserve">290.31~742.81 </w:t>
            </w:r>
            <w:r w:rsidRPr="00B57E2A">
              <w:rPr>
                <w:rFonts w:ascii="Times New Roman" w:hAnsi="宋体"/>
                <w:sz w:val="24"/>
                <w:szCs w:val="24"/>
              </w:rPr>
              <w:t>℃</w:t>
            </w:r>
            <w:r w:rsidRPr="00B57E2A">
              <w:rPr>
                <w:rFonts w:ascii="Times New Roman" w:hAnsi="Times New Roman"/>
                <w:sz w:val="24"/>
                <w:szCs w:val="24"/>
              </w:rPr>
              <w:t>范围内样品质量减少了</w:t>
            </w:r>
            <w:r w:rsidRPr="00B57E2A">
              <w:rPr>
                <w:rFonts w:ascii="Times New Roman" w:hAnsi="Times New Roman"/>
                <w:sz w:val="24"/>
                <w:szCs w:val="24"/>
              </w:rPr>
              <w:t>30.77%</w:t>
            </w:r>
            <w:r w:rsidRPr="00B57E2A">
              <w:rPr>
                <w:rFonts w:ascii="Times New Roman" w:hAnsi="Times New Roman"/>
                <w:sz w:val="24"/>
                <w:szCs w:val="24"/>
              </w:rPr>
              <w:t>，利用表</w:t>
            </w:r>
            <w:r w:rsidRPr="00B57E2A">
              <w:rPr>
                <w:rFonts w:ascii="Times New Roman" w:hAnsi="Times New Roman"/>
                <w:sz w:val="24"/>
                <w:szCs w:val="24"/>
              </w:rPr>
              <w:t>1</w:t>
            </w:r>
            <w:r w:rsidRPr="00B57E2A">
              <w:rPr>
                <w:rFonts w:ascii="Times New Roman" w:hAnsi="Times New Roman"/>
                <w:sz w:val="24"/>
                <w:szCs w:val="24"/>
              </w:rPr>
              <w:t>中计算式计算出</w:t>
            </w:r>
            <w:r w:rsidRPr="00B57E2A">
              <w:rPr>
                <w:rFonts w:ascii="Times New Roman" w:hAnsi="Times New Roman"/>
                <w:sz w:val="24"/>
                <w:szCs w:val="24"/>
              </w:rPr>
              <w:t>x=8.5</w:t>
            </w:r>
            <w:r w:rsidRPr="00B57E2A">
              <w:rPr>
                <w:rFonts w:ascii="Times New Roman" w:hAnsi="Times New Roman"/>
                <w:sz w:val="24"/>
                <w:szCs w:val="24"/>
              </w:rPr>
              <w:t>，结合水</w:t>
            </w:r>
            <w:r w:rsidRPr="00B57E2A">
              <w:rPr>
                <w:rFonts w:ascii="Times New Roman" w:hAnsi="Times New Roman"/>
                <w:sz w:val="24"/>
                <w:szCs w:val="24"/>
              </w:rPr>
              <w:t xml:space="preserve"> m=15.23</w:t>
            </w:r>
            <w:r w:rsidRPr="00B57E2A">
              <w:rPr>
                <w:rFonts w:ascii="Times New Roman" w:hAnsi="Times New Roman"/>
                <w:sz w:val="24"/>
                <w:szCs w:val="24"/>
              </w:rPr>
              <w:t>，从而得到所合成的氮杂富勒胺的平均分子式为</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(NCH</w:t>
            </w:r>
            <w:r w:rsidRPr="00B57E2A">
              <w:rPr>
                <w:rFonts w:ascii="Times New Roman" w:hAnsi="Times New Roman"/>
                <w:sz w:val="24"/>
                <w:szCs w:val="24"/>
                <w:vertAlign w:val="subscript"/>
              </w:rPr>
              <w:t>2</w:t>
            </w:r>
            <w:r w:rsidRPr="00B57E2A">
              <w:rPr>
                <w:rFonts w:ascii="Times New Roman" w:hAnsi="Times New Roman"/>
                <w:sz w:val="24"/>
                <w:szCs w:val="24"/>
              </w:rPr>
              <w:t>CH</w:t>
            </w:r>
            <w:r w:rsidRPr="00B57E2A">
              <w:rPr>
                <w:rFonts w:ascii="Times New Roman" w:hAnsi="Times New Roman"/>
                <w:sz w:val="24"/>
                <w:szCs w:val="24"/>
                <w:vertAlign w:val="subscript"/>
              </w:rPr>
              <w:t>2</w:t>
            </w:r>
            <w:r w:rsidRPr="00B57E2A">
              <w:rPr>
                <w:rFonts w:ascii="Times New Roman" w:hAnsi="Times New Roman"/>
                <w:sz w:val="24"/>
                <w:szCs w:val="24"/>
              </w:rPr>
              <w:t>NH</w:t>
            </w:r>
            <w:r w:rsidRPr="00B57E2A">
              <w:rPr>
                <w:rFonts w:ascii="Times New Roman" w:hAnsi="Times New Roman"/>
                <w:sz w:val="24"/>
                <w:szCs w:val="24"/>
                <w:vertAlign w:val="subscript"/>
              </w:rPr>
              <w:t>2</w:t>
            </w:r>
            <w:r w:rsidRPr="00B57E2A">
              <w:rPr>
                <w:rFonts w:ascii="Times New Roman" w:hAnsi="Times New Roman"/>
                <w:sz w:val="24"/>
                <w:szCs w:val="24"/>
              </w:rPr>
              <w:t>)</w:t>
            </w:r>
            <w:r w:rsidRPr="00B57E2A">
              <w:rPr>
                <w:rFonts w:ascii="Times New Roman" w:hAnsi="Times New Roman"/>
                <w:sz w:val="24"/>
                <w:szCs w:val="24"/>
                <w:vertAlign w:val="subscript"/>
              </w:rPr>
              <w:t>9</w:t>
            </w:r>
            <w:r w:rsidRPr="00B57E2A">
              <w:rPr>
                <w:rFonts w:ascii="Times New Roman" w:hAnsi="Times New Roman"/>
                <w:sz w:val="24"/>
                <w:szCs w:val="24"/>
              </w:rPr>
              <w:t>·(H</w:t>
            </w:r>
            <w:r w:rsidRPr="00B57E2A">
              <w:rPr>
                <w:rFonts w:ascii="Times New Roman" w:hAnsi="Times New Roman"/>
                <w:sz w:val="24"/>
                <w:szCs w:val="24"/>
                <w:vertAlign w:val="subscript"/>
              </w:rPr>
              <w:t>2</w:t>
            </w:r>
            <w:r w:rsidRPr="00B57E2A">
              <w:rPr>
                <w:rFonts w:ascii="Times New Roman" w:hAnsi="Times New Roman"/>
                <w:sz w:val="24"/>
                <w:szCs w:val="24"/>
              </w:rPr>
              <w:t>O)</w:t>
            </w:r>
            <w:r w:rsidRPr="00B57E2A">
              <w:rPr>
                <w:rFonts w:ascii="Times New Roman" w:hAnsi="Times New Roman"/>
                <w:sz w:val="24"/>
                <w:szCs w:val="24"/>
                <w:vertAlign w:val="subscript"/>
              </w:rPr>
              <w:t>15</w:t>
            </w:r>
            <w:r w:rsidRPr="00B57E2A">
              <w:rPr>
                <w:rFonts w:ascii="Times New Roman" w:hAnsi="Times New Roman"/>
                <w:sz w:val="24"/>
                <w:szCs w:val="24"/>
              </w:rPr>
              <w:t>。</w:t>
            </w:r>
          </w:p>
          <w:p w:rsidR="00B2358A" w:rsidRPr="00B57E2A" w:rsidRDefault="00B2358A" w:rsidP="00BE3ADC">
            <w:pPr>
              <w:autoSpaceDE w:val="0"/>
              <w:autoSpaceDN w:val="0"/>
              <w:adjustRightInd w:val="0"/>
              <w:spacing w:beforeLines="50" w:line="360" w:lineRule="auto"/>
              <w:jc w:val="center"/>
              <w:rPr>
                <w:rFonts w:ascii="Times New Roman" w:hAnsi="Times New Roman"/>
                <w:sz w:val="24"/>
                <w:szCs w:val="24"/>
              </w:rPr>
            </w:pPr>
            <w:r w:rsidRPr="00B57E2A">
              <w:rPr>
                <w:rFonts w:ascii="Times New Roman" w:hAnsi="Times New Roman"/>
                <w:noProof/>
                <w:szCs w:val="21"/>
              </w:rPr>
              <w:drawing>
                <wp:inline distT="0" distB="0" distL="0" distR="0">
                  <wp:extent cx="5105400" cy="1924050"/>
                  <wp:effectExtent l="19050" t="0" r="0" b="0"/>
                  <wp:docPr id="10"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1"/>
                          <pic:cNvPicPr>
                            <a:picLocks noChangeAspect="1" noChangeArrowheads="1"/>
                          </pic:cNvPicPr>
                        </pic:nvPicPr>
                        <pic:blipFill>
                          <a:blip r:embed="rId17" cstate="print"/>
                          <a:srcRect r="1231" b="50000"/>
                          <a:stretch>
                            <a:fillRect/>
                          </a:stretch>
                        </pic:blipFill>
                        <pic:spPr bwMode="auto">
                          <a:xfrm>
                            <a:off x="0" y="0"/>
                            <a:ext cx="5105400" cy="1924050"/>
                          </a:xfrm>
                          <a:prstGeom prst="rect">
                            <a:avLst/>
                          </a:prstGeom>
                          <a:noFill/>
                          <a:ln w="9525">
                            <a:noFill/>
                            <a:miter lim="800000"/>
                            <a:headEnd/>
                            <a:tailEnd/>
                          </a:ln>
                        </pic:spPr>
                      </pic:pic>
                    </a:graphicData>
                  </a:graphic>
                </wp:inline>
              </w:drawing>
            </w:r>
          </w:p>
          <w:p w:rsidR="00B2358A" w:rsidRPr="00B57E2A" w:rsidRDefault="007F289D" w:rsidP="00BE3ADC">
            <w:pPr>
              <w:autoSpaceDE w:val="0"/>
              <w:autoSpaceDN w:val="0"/>
              <w:adjustRightInd w:val="0"/>
              <w:spacing w:beforeLines="150" w:line="360" w:lineRule="auto"/>
              <w:ind w:firstLineChars="200" w:firstLine="420"/>
              <w:jc w:val="center"/>
              <w:rPr>
                <w:rFonts w:ascii="Times New Roman" w:hAnsi="Times New Roman"/>
                <w:sz w:val="24"/>
                <w:szCs w:val="24"/>
              </w:rPr>
            </w:pPr>
            <w:r w:rsidRPr="007F289D">
              <w:rPr>
                <w:rFonts w:ascii="Times New Roman" w:hAnsi="Times New Roman"/>
                <w:bCs/>
                <w:noProof/>
                <w:sz w:val="21"/>
                <w:szCs w:val="21"/>
              </w:rPr>
              <w:pict>
                <v:shape id="_x0000_s1042" type="#_x0000_t202" style="position:absolute;left:0;text-align:left;margin-left:142.4pt;margin-top:240.7pt;width:206.65pt;height:29.95pt;z-index:251676672;mso-position-horizontal-relative:margin" strokecolor="white">
                  <v:textbox style="mso-next-textbox:#_x0000_s1042">
                    <w:txbxContent>
                      <w:p w:rsidR="00B2358A" w:rsidRPr="00D51670" w:rsidRDefault="00B2358A" w:rsidP="00B2358A">
                        <w:pPr>
                          <w:ind w:firstLine="420"/>
                          <w:rPr>
                            <w:rFonts w:ascii="Times New Roman" w:hAnsi="Times New Roman"/>
                            <w:sz w:val="21"/>
                            <w:szCs w:val="21"/>
                          </w:rPr>
                        </w:pPr>
                        <w:r w:rsidRPr="00D51670">
                          <w:rPr>
                            <w:rFonts w:ascii="Times New Roman"/>
                            <w:bCs/>
                            <w:sz w:val="21"/>
                            <w:szCs w:val="21"/>
                          </w:rPr>
                          <w:t>图</w:t>
                        </w:r>
                        <w:r w:rsidRPr="00D51670">
                          <w:rPr>
                            <w:rFonts w:ascii="Times New Roman" w:hAnsi="Times New Roman"/>
                            <w:bCs/>
                            <w:sz w:val="21"/>
                            <w:szCs w:val="21"/>
                          </w:rPr>
                          <w:t>11</w:t>
                        </w:r>
                        <w:r w:rsidR="00D51670" w:rsidRPr="00D51670">
                          <w:rPr>
                            <w:rFonts w:ascii="Times New Roman" w:hAnsi="Times New Roman"/>
                            <w:bCs/>
                            <w:sz w:val="21"/>
                            <w:szCs w:val="21"/>
                          </w:rPr>
                          <w:t xml:space="preserve">. </w:t>
                        </w:r>
                        <w:r w:rsidRPr="00D51670">
                          <w:rPr>
                            <w:rFonts w:ascii="Times New Roman"/>
                            <w:bCs/>
                            <w:sz w:val="21"/>
                            <w:szCs w:val="21"/>
                          </w:rPr>
                          <w:t>氮杂富勒胺</w:t>
                        </w:r>
                        <w:r w:rsidRPr="00D51670">
                          <w:rPr>
                            <w:rFonts w:ascii="Times New Roman" w:hAnsi="Times New Roman"/>
                            <w:bCs/>
                            <w:sz w:val="21"/>
                            <w:szCs w:val="21"/>
                          </w:rPr>
                          <w:t>DLS</w:t>
                        </w:r>
                        <w:r w:rsidRPr="00D51670">
                          <w:rPr>
                            <w:rFonts w:ascii="Times New Roman"/>
                            <w:bCs/>
                            <w:sz w:val="21"/>
                            <w:szCs w:val="21"/>
                          </w:rPr>
                          <w:t>分析。</w:t>
                        </w:r>
                      </w:p>
                    </w:txbxContent>
                  </v:textbox>
                  <w10:wrap anchorx="margin"/>
                </v:shape>
              </w:pict>
            </w:r>
            <w:r w:rsidRPr="007F289D">
              <w:rPr>
                <w:rFonts w:ascii="Times New Roman" w:hAnsi="Times New Roman"/>
                <w:bCs/>
                <w:noProof/>
                <w:sz w:val="21"/>
                <w:szCs w:val="21"/>
              </w:rPr>
              <w:pict>
                <v:shape id="_x0000_s1041" type="#_x0000_t202" style="position:absolute;left:0;text-align:left;margin-left:118.9pt;margin-top:.35pt;width:206.65pt;height:29.95pt;z-index:251675648;mso-position-horizontal-relative:margin" strokecolor="white">
                  <v:textbox style="mso-next-textbox:#_x0000_s1041">
                    <w:txbxContent>
                      <w:p w:rsidR="00B2358A" w:rsidRPr="00D51670" w:rsidRDefault="00B2358A" w:rsidP="00B2358A">
                        <w:pPr>
                          <w:ind w:firstLine="420"/>
                          <w:rPr>
                            <w:rFonts w:ascii="Times New Roman" w:hAnsi="Times New Roman"/>
                            <w:sz w:val="21"/>
                            <w:szCs w:val="21"/>
                          </w:rPr>
                        </w:pPr>
                        <w:r w:rsidRPr="00D51670">
                          <w:rPr>
                            <w:rFonts w:ascii="Times New Roman"/>
                            <w:bCs/>
                            <w:sz w:val="21"/>
                            <w:szCs w:val="21"/>
                          </w:rPr>
                          <w:t>图</w:t>
                        </w:r>
                        <w:r w:rsidRPr="00D51670">
                          <w:rPr>
                            <w:rFonts w:ascii="Times New Roman" w:hAnsi="Times New Roman"/>
                            <w:bCs/>
                            <w:sz w:val="21"/>
                            <w:szCs w:val="21"/>
                          </w:rPr>
                          <w:t>10</w:t>
                        </w:r>
                        <w:r w:rsidR="00D51670" w:rsidRPr="00D51670">
                          <w:rPr>
                            <w:rFonts w:ascii="Times New Roman" w:hAnsi="Times New Roman"/>
                            <w:bCs/>
                            <w:sz w:val="21"/>
                            <w:szCs w:val="21"/>
                          </w:rPr>
                          <w:t xml:space="preserve">. </w:t>
                        </w:r>
                        <w:r w:rsidRPr="00D51670">
                          <w:rPr>
                            <w:rFonts w:ascii="Times New Roman"/>
                            <w:bCs/>
                            <w:sz w:val="21"/>
                            <w:szCs w:val="21"/>
                          </w:rPr>
                          <w:t>氮杂富勒胺</w:t>
                        </w:r>
                        <w:r w:rsidRPr="00D51670">
                          <w:rPr>
                            <w:rFonts w:ascii="Times New Roman" w:hAnsi="Times New Roman"/>
                            <w:bCs/>
                            <w:sz w:val="21"/>
                            <w:szCs w:val="21"/>
                          </w:rPr>
                          <w:t>SEM</w:t>
                        </w:r>
                        <w:r w:rsidRPr="00D51670">
                          <w:rPr>
                            <w:rFonts w:ascii="Times New Roman"/>
                            <w:bCs/>
                            <w:sz w:val="21"/>
                            <w:szCs w:val="21"/>
                          </w:rPr>
                          <w:t>照片。</w:t>
                        </w:r>
                      </w:p>
                    </w:txbxContent>
                  </v:textbox>
                  <w10:wrap anchorx="margin"/>
                </v:shape>
              </w:pict>
            </w:r>
            <w:r w:rsidR="00B2358A" w:rsidRPr="00B57E2A">
              <w:rPr>
                <w:rFonts w:ascii="Times New Roman" w:eastAsia="黑体" w:hAnsi="Times New Roman"/>
                <w:noProof/>
                <w:sz w:val="24"/>
                <w:szCs w:val="24"/>
              </w:rPr>
              <w:drawing>
                <wp:inline distT="0" distB="0" distL="0" distR="0">
                  <wp:extent cx="3930754" cy="2609850"/>
                  <wp:effectExtent l="19050" t="0" r="0" b="0"/>
                  <wp:docPr id="11" name="图片 2" descr="dls-合图-修改N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ls-合图-修改N次"/>
                          <pic:cNvPicPr>
                            <a:picLocks noChangeAspect="1" noChangeArrowheads="1"/>
                          </pic:cNvPicPr>
                        </pic:nvPicPr>
                        <pic:blipFill>
                          <a:blip r:embed="rId18" cstate="print"/>
                          <a:srcRect b="50620"/>
                          <a:stretch>
                            <a:fillRect/>
                          </a:stretch>
                        </pic:blipFill>
                        <pic:spPr bwMode="auto">
                          <a:xfrm>
                            <a:off x="0" y="0"/>
                            <a:ext cx="3930754" cy="2609850"/>
                          </a:xfrm>
                          <a:prstGeom prst="rect">
                            <a:avLst/>
                          </a:prstGeom>
                          <a:noFill/>
                          <a:ln w="9525">
                            <a:noFill/>
                            <a:miter lim="800000"/>
                            <a:headEnd/>
                            <a:tailEnd/>
                          </a:ln>
                        </pic:spPr>
                      </pic:pic>
                    </a:graphicData>
                  </a:graphic>
                </wp:inline>
              </w:drawing>
            </w:r>
          </w:p>
          <w:p w:rsidR="00D51670" w:rsidRDefault="00D51670" w:rsidP="00BE3ADC">
            <w:pPr>
              <w:widowControl/>
              <w:spacing w:beforeLines="50" w:line="360" w:lineRule="auto"/>
              <w:ind w:firstLineChars="196" w:firstLine="470"/>
              <w:rPr>
                <w:rFonts w:ascii="Times New Roman" w:hAnsi="Times New Roman"/>
                <w:sz w:val="24"/>
                <w:szCs w:val="24"/>
              </w:rPr>
            </w:pPr>
          </w:p>
          <w:p w:rsidR="00B2358A" w:rsidRPr="00B57E2A" w:rsidRDefault="00B2358A" w:rsidP="00BE3ADC">
            <w:pPr>
              <w:widowControl/>
              <w:spacing w:beforeLines="50" w:line="360" w:lineRule="auto"/>
              <w:ind w:firstLineChars="196" w:firstLine="470"/>
              <w:rPr>
                <w:rFonts w:ascii="Times New Roman" w:hAnsi="Times New Roman"/>
                <w:b/>
                <w:sz w:val="24"/>
                <w:szCs w:val="24"/>
              </w:rPr>
            </w:pPr>
            <w:r w:rsidRPr="00B57E2A">
              <w:rPr>
                <w:rFonts w:ascii="Times New Roman" w:hAnsi="Times New Roman"/>
                <w:sz w:val="24"/>
                <w:szCs w:val="24"/>
              </w:rPr>
              <w:t>SEM</w:t>
            </w:r>
            <w:r w:rsidRPr="00B57E2A">
              <w:rPr>
                <w:rFonts w:ascii="Times New Roman" w:hAnsi="Times New Roman"/>
                <w:sz w:val="24"/>
                <w:szCs w:val="24"/>
              </w:rPr>
              <w:t>成像结果如图</w:t>
            </w:r>
            <w:r w:rsidRPr="00B57E2A">
              <w:rPr>
                <w:rFonts w:ascii="Times New Roman" w:hAnsi="Times New Roman"/>
                <w:sz w:val="24"/>
                <w:szCs w:val="24"/>
              </w:rPr>
              <w:t>10</w:t>
            </w:r>
            <w:r w:rsidRPr="00B57E2A">
              <w:rPr>
                <w:rFonts w:ascii="Times New Roman" w:hAnsi="Times New Roman"/>
                <w:sz w:val="24"/>
                <w:szCs w:val="24"/>
              </w:rPr>
              <w:t>所示，其中图</w:t>
            </w:r>
            <w:r w:rsidRPr="00B57E2A">
              <w:rPr>
                <w:rFonts w:ascii="Times New Roman" w:hAnsi="Times New Roman"/>
                <w:sz w:val="24"/>
                <w:szCs w:val="24"/>
              </w:rPr>
              <w:t>10(a)</w:t>
            </w:r>
            <w:r w:rsidRPr="00B57E2A">
              <w:rPr>
                <w:rFonts w:ascii="Times New Roman" w:hAnsi="Times New Roman"/>
                <w:sz w:val="24"/>
                <w:szCs w:val="24"/>
              </w:rPr>
              <w:t>和</w:t>
            </w:r>
            <w:r w:rsidRPr="00B57E2A">
              <w:rPr>
                <w:rFonts w:ascii="Times New Roman" w:hAnsi="Times New Roman"/>
                <w:sz w:val="24"/>
                <w:szCs w:val="24"/>
              </w:rPr>
              <w:t>10(b)</w:t>
            </w:r>
            <w:r w:rsidRPr="00B57E2A">
              <w:rPr>
                <w:rFonts w:ascii="Times New Roman" w:hAnsi="Times New Roman"/>
                <w:sz w:val="24"/>
                <w:szCs w:val="24"/>
              </w:rPr>
              <w:t>分别是氮杂富勒胺在</w:t>
            </w:r>
            <w:r w:rsidRPr="00B57E2A">
              <w:rPr>
                <w:rFonts w:ascii="Times New Roman" w:hAnsi="Times New Roman"/>
                <w:sz w:val="24"/>
                <w:szCs w:val="24"/>
              </w:rPr>
              <w:t>SEM</w:t>
            </w:r>
            <w:r w:rsidRPr="00B57E2A">
              <w:rPr>
                <w:rFonts w:ascii="Times New Roman" w:hAnsi="Times New Roman"/>
                <w:sz w:val="24"/>
                <w:szCs w:val="24"/>
              </w:rPr>
              <w:t>低倍镜和高倍镜下成像得到的，可以清晰的观察到氮杂富勒胺分子因团聚而形成的立</w:t>
            </w:r>
            <w:r w:rsidRPr="00B57E2A">
              <w:rPr>
                <w:rFonts w:ascii="Times New Roman" w:hAnsi="Times New Roman"/>
                <w:sz w:val="24"/>
                <w:szCs w:val="24"/>
              </w:rPr>
              <w:lastRenderedPageBreak/>
              <w:t>体形貌，呈现出大小不均匀的椭球形，且通过图像标尺统计估算出氮杂富勒胺的团聚颗粒大小分布在</w:t>
            </w:r>
            <w:r w:rsidRPr="00B57E2A">
              <w:rPr>
                <w:rFonts w:ascii="Times New Roman" w:hAnsi="Times New Roman"/>
                <w:sz w:val="24"/>
                <w:szCs w:val="24"/>
              </w:rPr>
              <w:t>50 nm~150 nm</w:t>
            </w:r>
            <w:r w:rsidRPr="00B57E2A">
              <w:rPr>
                <w:rFonts w:ascii="Times New Roman" w:hAnsi="Times New Roman"/>
                <w:sz w:val="24"/>
                <w:szCs w:val="24"/>
              </w:rPr>
              <w:t>范围间，具备纳米尺寸的大小。利用动态光散射分析仪氮杂富勒胺在水溶液中的粒径分布和团聚行为进行分析，对样品溶液连续平行测定</w:t>
            </w:r>
            <w:r w:rsidRPr="00B57E2A">
              <w:rPr>
                <w:rFonts w:ascii="Times New Roman" w:hAnsi="Times New Roman"/>
                <w:sz w:val="24"/>
                <w:szCs w:val="24"/>
              </w:rPr>
              <w:t>10</w:t>
            </w:r>
            <w:r w:rsidRPr="00B57E2A">
              <w:rPr>
                <w:rFonts w:ascii="Times New Roman" w:hAnsi="Times New Roman"/>
                <w:sz w:val="24"/>
                <w:szCs w:val="24"/>
              </w:rPr>
              <w:t>次，测定结果如下图</w:t>
            </w:r>
            <w:r w:rsidRPr="00B57E2A">
              <w:rPr>
                <w:rFonts w:ascii="Times New Roman" w:hAnsi="Times New Roman"/>
                <w:sz w:val="24"/>
                <w:szCs w:val="24"/>
              </w:rPr>
              <w:t>11</w:t>
            </w:r>
            <w:r w:rsidRPr="00B57E2A">
              <w:rPr>
                <w:rFonts w:ascii="Times New Roman" w:hAnsi="Times New Roman"/>
                <w:sz w:val="24"/>
                <w:szCs w:val="24"/>
              </w:rPr>
              <w:t>所示，测出其在水溶液中的粒度大小为</w:t>
            </w:r>
            <w:r w:rsidRPr="00B57E2A">
              <w:rPr>
                <w:rFonts w:ascii="Times New Roman" w:hAnsi="Times New Roman"/>
                <w:sz w:val="24"/>
                <w:szCs w:val="24"/>
              </w:rPr>
              <w:t>197.9 nm</w:t>
            </w:r>
            <w:r w:rsidRPr="00B57E2A">
              <w:rPr>
                <w:rFonts w:ascii="Times New Roman" w:hAnsi="Times New Roman"/>
                <w:sz w:val="24"/>
                <w:szCs w:val="24"/>
              </w:rPr>
              <w:t>，分散系数为</w:t>
            </w:r>
            <w:r w:rsidRPr="00B57E2A">
              <w:rPr>
                <w:rFonts w:ascii="Times New Roman" w:hAnsi="Times New Roman"/>
                <w:sz w:val="24"/>
                <w:szCs w:val="24"/>
              </w:rPr>
              <w:t>0.106</w:t>
            </w:r>
            <w:r w:rsidRPr="00B57E2A">
              <w:rPr>
                <w:rFonts w:ascii="Times New Roman" w:hAnsi="Times New Roman"/>
                <w:sz w:val="24"/>
                <w:szCs w:val="24"/>
              </w:rPr>
              <w:t>。</w:t>
            </w:r>
            <w:r w:rsidRPr="00B57E2A">
              <w:rPr>
                <w:rFonts w:ascii="Times New Roman" w:hAnsi="Times New Roman"/>
                <w:sz w:val="24"/>
                <w:szCs w:val="24"/>
              </w:rPr>
              <w:t>DLS</w:t>
            </w:r>
            <w:r w:rsidRPr="00B57E2A">
              <w:rPr>
                <w:rFonts w:ascii="Times New Roman" w:hAnsi="Times New Roman"/>
                <w:sz w:val="24"/>
                <w:szCs w:val="24"/>
              </w:rPr>
              <w:t>的分析结果与其相应的</w:t>
            </w:r>
            <w:r w:rsidRPr="00B57E2A">
              <w:rPr>
                <w:rFonts w:ascii="Times New Roman" w:hAnsi="Times New Roman"/>
                <w:sz w:val="24"/>
                <w:szCs w:val="24"/>
              </w:rPr>
              <w:t>SEM</w:t>
            </w:r>
            <w:r w:rsidRPr="00B57E2A">
              <w:rPr>
                <w:rFonts w:ascii="Times New Roman" w:hAnsi="Times New Roman"/>
                <w:sz w:val="24"/>
                <w:szCs w:val="24"/>
              </w:rPr>
              <w:t>的成像结果是一致的。</w:t>
            </w:r>
          </w:p>
          <w:p w:rsidR="00B2358A" w:rsidRPr="00B57E2A" w:rsidRDefault="00B2358A" w:rsidP="00BE3ADC">
            <w:pPr>
              <w:widowControl/>
              <w:spacing w:beforeLines="50" w:line="360" w:lineRule="auto"/>
              <w:ind w:firstLineChars="196" w:firstLine="472"/>
              <w:rPr>
                <w:rFonts w:ascii="Times New Roman" w:hAnsi="Times New Roman"/>
                <w:sz w:val="24"/>
                <w:szCs w:val="24"/>
              </w:rPr>
            </w:pPr>
            <w:r w:rsidRPr="00B57E2A">
              <w:rPr>
                <w:rFonts w:ascii="Times New Roman" w:hAnsi="Times New Roman"/>
                <w:b/>
                <w:sz w:val="24"/>
                <w:szCs w:val="24"/>
              </w:rPr>
              <w:t>富勒烯</w:t>
            </w:r>
            <w:r w:rsidRPr="00B57E2A">
              <w:rPr>
                <w:rFonts w:ascii="Times New Roman" w:hAnsi="Times New Roman"/>
                <w:b/>
                <w:sz w:val="24"/>
                <w:szCs w:val="24"/>
              </w:rPr>
              <w:t>-</w:t>
            </w:r>
            <w:r w:rsidRPr="00B57E2A">
              <w:rPr>
                <w:rFonts w:ascii="Times New Roman" w:hAnsi="Times New Roman"/>
                <w:b/>
                <w:sz w:val="24"/>
                <w:szCs w:val="24"/>
              </w:rPr>
              <w:t>莠去津半抗原二元偶合物</w:t>
            </w:r>
            <w:r w:rsidRPr="00B57E2A">
              <w:rPr>
                <w:rFonts w:ascii="Times New Roman" w:hAnsi="Times New Roman"/>
                <w:sz w:val="24"/>
                <w:szCs w:val="24"/>
              </w:rPr>
              <w:t>由氮杂富勒胺与活化的莠去津半抗原化合物活泼酯发缩合反应制备，控制投料比为</w:t>
            </w:r>
            <w:r w:rsidRPr="00B57E2A">
              <w:rPr>
                <w:rFonts w:ascii="Times New Roman" w:hAnsi="Times New Roman"/>
                <w:sz w:val="24"/>
                <w:szCs w:val="24"/>
              </w:rPr>
              <w:t>1</w:t>
            </w:r>
            <w:r w:rsidRPr="00B57E2A">
              <w:rPr>
                <w:rFonts w:ascii="Times New Roman" w:hAnsi="Times New Roman"/>
                <w:sz w:val="24"/>
                <w:szCs w:val="24"/>
              </w:rPr>
              <w:t>：</w:t>
            </w:r>
            <w:r w:rsidRPr="00B57E2A">
              <w:rPr>
                <w:rFonts w:ascii="Times New Roman" w:hAnsi="Times New Roman"/>
                <w:sz w:val="24"/>
                <w:szCs w:val="24"/>
              </w:rPr>
              <w:t>1.2</w:t>
            </w:r>
            <w:r w:rsidRPr="00B57E2A">
              <w:rPr>
                <w:rFonts w:ascii="Times New Roman" w:hAnsi="Times New Roman"/>
                <w:sz w:val="24"/>
                <w:szCs w:val="24"/>
              </w:rPr>
              <w:t>，纯化采用透析结合葡聚糖凝胶柱</w:t>
            </w:r>
            <w:r w:rsidRPr="00B57E2A">
              <w:rPr>
                <w:rFonts w:ascii="Times New Roman" w:hAnsi="Times New Roman"/>
                <w:sz w:val="24"/>
                <w:szCs w:val="24"/>
              </w:rPr>
              <w:t>(Sephadex G-25)</w:t>
            </w:r>
            <w:r w:rsidRPr="00B57E2A">
              <w:rPr>
                <w:rFonts w:ascii="Times New Roman" w:hAnsi="Times New Roman"/>
                <w:sz w:val="24"/>
                <w:szCs w:val="24"/>
              </w:rPr>
              <w:t>层析法进行。</w:t>
            </w:r>
          </w:p>
          <w:p w:rsidR="00B2358A" w:rsidRPr="00B57E2A" w:rsidRDefault="007F289D" w:rsidP="00BE3ADC">
            <w:pPr>
              <w:spacing w:beforeLines="50" w:line="360" w:lineRule="auto"/>
              <w:ind w:firstLine="482"/>
              <w:jc w:val="center"/>
              <w:rPr>
                <w:rFonts w:ascii="Times New Roman" w:hAnsi="Times New Roman"/>
                <w:sz w:val="24"/>
                <w:szCs w:val="24"/>
              </w:rPr>
            </w:pPr>
            <w:r>
              <w:rPr>
                <w:rFonts w:ascii="Times New Roman" w:hAnsi="Times New Roman"/>
                <w:noProof/>
                <w:sz w:val="24"/>
                <w:szCs w:val="24"/>
              </w:rPr>
              <w:pict>
                <v:shape id="_x0000_s1037" type="#_x0000_t202" style="position:absolute;left:0;text-align:left;margin-left:66.95pt;margin-top:224.5pt;width:313.45pt;height:29.95pt;z-index:251671552;mso-position-horizontal-relative:margin" strokecolor="white">
                  <v:textbox style="mso-next-textbox:#_x0000_s1037">
                    <w:txbxContent>
                      <w:p w:rsidR="00B2358A" w:rsidRPr="00D51670" w:rsidRDefault="00B2358A" w:rsidP="00B2358A">
                        <w:pPr>
                          <w:ind w:firstLine="420"/>
                          <w:rPr>
                            <w:rFonts w:ascii="Times New Roman" w:hAnsi="Times New Roman"/>
                            <w:sz w:val="21"/>
                            <w:szCs w:val="21"/>
                          </w:rPr>
                        </w:pPr>
                        <w:r w:rsidRPr="00D51670">
                          <w:rPr>
                            <w:rFonts w:ascii="Times New Roman"/>
                            <w:bCs/>
                            <w:sz w:val="21"/>
                            <w:szCs w:val="21"/>
                          </w:rPr>
                          <w:t>图</w:t>
                        </w:r>
                        <w:r w:rsidRPr="00D51670">
                          <w:rPr>
                            <w:rFonts w:ascii="Times New Roman" w:hAnsi="Times New Roman"/>
                            <w:bCs/>
                            <w:sz w:val="21"/>
                            <w:szCs w:val="21"/>
                          </w:rPr>
                          <w:t>12</w:t>
                        </w:r>
                        <w:r w:rsidR="00D51670" w:rsidRPr="00D51670">
                          <w:rPr>
                            <w:rFonts w:ascii="Times New Roman" w:hAnsi="Times New Roman"/>
                            <w:bCs/>
                            <w:sz w:val="21"/>
                            <w:szCs w:val="21"/>
                          </w:rPr>
                          <w:t xml:space="preserve">. </w:t>
                        </w:r>
                        <w:r w:rsidRPr="00D51670">
                          <w:rPr>
                            <w:rFonts w:ascii="Times New Roman"/>
                            <w:bCs/>
                            <w:sz w:val="21"/>
                            <w:szCs w:val="21"/>
                          </w:rPr>
                          <w:t>氮杂富勒胺（</w:t>
                        </w:r>
                        <w:r w:rsidRPr="00D51670">
                          <w:rPr>
                            <w:rFonts w:ascii="Times New Roman" w:hAnsi="Times New Roman"/>
                            <w:bCs/>
                            <w:sz w:val="21"/>
                            <w:szCs w:val="21"/>
                          </w:rPr>
                          <w:t>B</w:t>
                        </w:r>
                        <w:r w:rsidRPr="00D51670">
                          <w:rPr>
                            <w:rFonts w:ascii="Times New Roman"/>
                            <w:bCs/>
                            <w:sz w:val="21"/>
                            <w:szCs w:val="21"/>
                          </w:rPr>
                          <w:t>）与其二元偶合物（</w:t>
                        </w:r>
                        <w:r w:rsidRPr="00D51670">
                          <w:rPr>
                            <w:rFonts w:ascii="Times New Roman" w:hAnsi="Times New Roman"/>
                            <w:bCs/>
                            <w:sz w:val="21"/>
                            <w:szCs w:val="21"/>
                          </w:rPr>
                          <w:t>A</w:t>
                        </w:r>
                        <w:r w:rsidRPr="00D51670">
                          <w:rPr>
                            <w:rFonts w:ascii="Times New Roman"/>
                            <w:bCs/>
                            <w:sz w:val="21"/>
                            <w:szCs w:val="21"/>
                          </w:rPr>
                          <w:t>）的紫外光谱图。</w:t>
                        </w:r>
                      </w:p>
                    </w:txbxContent>
                  </v:textbox>
                  <w10:wrap anchorx="margin"/>
                </v:shape>
              </w:pict>
            </w:r>
            <w:r w:rsidR="00B2358A" w:rsidRPr="00B57E2A">
              <w:rPr>
                <w:rFonts w:ascii="Times New Roman" w:hAnsi="Times New Roman"/>
                <w:noProof/>
                <w:sz w:val="24"/>
                <w:szCs w:val="24"/>
              </w:rPr>
              <w:drawing>
                <wp:inline distT="0" distB="0" distL="0" distR="0">
                  <wp:extent cx="3265913" cy="2705100"/>
                  <wp:effectExtent l="19050" t="0" r="0" b="0"/>
                  <wp:docPr id="12" name="图片 60"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Graph1"/>
                          <pic:cNvPicPr>
                            <a:picLocks noChangeAspect="1" noChangeArrowheads="1"/>
                          </pic:cNvPicPr>
                        </pic:nvPicPr>
                        <pic:blipFill>
                          <a:blip r:embed="rId19" cstate="print"/>
                          <a:srcRect l="14392" t="9219" r="11911" b="3546"/>
                          <a:stretch>
                            <a:fillRect/>
                          </a:stretch>
                        </pic:blipFill>
                        <pic:spPr bwMode="auto">
                          <a:xfrm>
                            <a:off x="0" y="0"/>
                            <a:ext cx="3265913" cy="2705100"/>
                          </a:xfrm>
                          <a:prstGeom prst="rect">
                            <a:avLst/>
                          </a:prstGeom>
                          <a:noFill/>
                          <a:ln w="9525">
                            <a:noFill/>
                            <a:miter lim="800000"/>
                            <a:headEnd/>
                            <a:tailEnd/>
                          </a:ln>
                        </pic:spPr>
                      </pic:pic>
                    </a:graphicData>
                  </a:graphic>
                </wp:inline>
              </w:drawing>
            </w:r>
          </w:p>
          <w:p w:rsidR="00B2358A" w:rsidRPr="00B57E2A" w:rsidRDefault="00B2358A" w:rsidP="00B2358A">
            <w:pPr>
              <w:tabs>
                <w:tab w:val="left" w:pos="9214"/>
              </w:tabs>
              <w:overflowPunct w:val="0"/>
              <w:topLinePunct/>
              <w:adjustRightInd w:val="0"/>
              <w:spacing w:line="360" w:lineRule="auto"/>
              <w:ind w:rightChars="20" w:right="60" w:firstLine="482"/>
              <w:rPr>
                <w:rFonts w:ascii="Times New Roman" w:hAnsi="Times New Roman"/>
                <w:sz w:val="24"/>
                <w:szCs w:val="24"/>
              </w:rPr>
            </w:pPr>
          </w:p>
          <w:p w:rsidR="00B2358A" w:rsidRPr="00B57E2A" w:rsidRDefault="00B2358A" w:rsidP="00BE3ADC">
            <w:pPr>
              <w:tabs>
                <w:tab w:val="left" w:pos="9214"/>
              </w:tabs>
              <w:overflowPunct w:val="0"/>
              <w:topLinePunct/>
              <w:adjustRightInd w:val="0"/>
              <w:spacing w:beforeLines="50" w:line="360" w:lineRule="auto"/>
              <w:ind w:rightChars="20" w:right="60" w:firstLine="482"/>
              <w:rPr>
                <w:rFonts w:ascii="Times New Roman" w:hAnsi="Times New Roman"/>
                <w:sz w:val="24"/>
                <w:szCs w:val="24"/>
              </w:rPr>
            </w:pPr>
            <w:r w:rsidRPr="00B57E2A">
              <w:rPr>
                <w:rFonts w:ascii="Times New Roman" w:hAnsi="Times New Roman"/>
                <w:sz w:val="24"/>
                <w:szCs w:val="24"/>
              </w:rPr>
              <w:t>图</w:t>
            </w:r>
            <w:r w:rsidRPr="00B57E2A">
              <w:rPr>
                <w:rFonts w:ascii="Times New Roman" w:hAnsi="Times New Roman"/>
                <w:sz w:val="24"/>
                <w:szCs w:val="24"/>
              </w:rPr>
              <w:t xml:space="preserve"> 12</w:t>
            </w:r>
            <w:r w:rsidRPr="00B57E2A">
              <w:rPr>
                <w:rFonts w:ascii="Times New Roman" w:hAnsi="Times New Roman"/>
                <w:sz w:val="24"/>
                <w:szCs w:val="24"/>
              </w:rPr>
              <w:t>是氮杂富勒胺和化合物</w:t>
            </w:r>
            <w:r w:rsidRPr="00B57E2A">
              <w:rPr>
                <w:rFonts w:ascii="Times New Roman" w:hAnsi="Times New Roman"/>
                <w:sz w:val="24"/>
                <w:szCs w:val="24"/>
              </w:rPr>
              <w:t>2</w:t>
            </w:r>
            <w:r w:rsidRPr="00B57E2A">
              <w:rPr>
                <w:rFonts w:ascii="Times New Roman" w:hAnsi="Times New Roman"/>
                <w:sz w:val="24"/>
                <w:szCs w:val="24"/>
              </w:rPr>
              <w:t>甲醇溶液的</w:t>
            </w:r>
            <w:r w:rsidRPr="00B57E2A">
              <w:rPr>
                <w:rFonts w:ascii="Times New Roman" w:hAnsi="Times New Roman"/>
                <w:sz w:val="24"/>
                <w:szCs w:val="24"/>
              </w:rPr>
              <w:t xml:space="preserve"> UV </w:t>
            </w:r>
            <w:r w:rsidRPr="00B57E2A">
              <w:rPr>
                <w:rFonts w:ascii="Times New Roman" w:hAnsi="Times New Roman"/>
                <w:sz w:val="24"/>
                <w:szCs w:val="24"/>
              </w:rPr>
              <w:t>谱图。通过观察发现，</w:t>
            </w:r>
            <w:r w:rsidRPr="00B57E2A">
              <w:rPr>
                <w:rFonts w:ascii="Times New Roman" w:hAnsi="Times New Roman"/>
                <w:sz w:val="24"/>
                <w:szCs w:val="24"/>
              </w:rPr>
              <w:t>B</w:t>
            </w:r>
            <w:r w:rsidRPr="00B57E2A">
              <w:rPr>
                <w:rFonts w:ascii="Times New Roman" w:hAnsi="Times New Roman"/>
                <w:sz w:val="24"/>
                <w:szCs w:val="24"/>
              </w:rPr>
              <w:t>曲线在紫外</w:t>
            </w:r>
            <w:r w:rsidRPr="00B57E2A">
              <w:rPr>
                <w:rFonts w:ascii="Times New Roman" w:hAnsi="Times New Roman"/>
                <w:sz w:val="24"/>
                <w:szCs w:val="24"/>
              </w:rPr>
              <w:t>-</w:t>
            </w:r>
            <w:r w:rsidRPr="00B57E2A">
              <w:rPr>
                <w:rFonts w:ascii="Times New Roman" w:hAnsi="Times New Roman"/>
                <w:sz w:val="24"/>
                <w:szCs w:val="24"/>
              </w:rPr>
              <w:t>可见范围内都是平滑曲线，不存在特征吸收峰。而</w:t>
            </w:r>
            <w:r w:rsidRPr="00B57E2A">
              <w:rPr>
                <w:rFonts w:ascii="Times New Roman" w:hAnsi="Times New Roman"/>
                <w:sz w:val="24"/>
                <w:szCs w:val="24"/>
              </w:rPr>
              <w:t>A</w:t>
            </w:r>
            <w:r w:rsidRPr="00B57E2A">
              <w:rPr>
                <w:rFonts w:ascii="Times New Roman" w:hAnsi="Times New Roman"/>
                <w:sz w:val="24"/>
                <w:szCs w:val="24"/>
              </w:rPr>
              <w:t>曲线在</w:t>
            </w:r>
            <w:r w:rsidRPr="00B57E2A">
              <w:rPr>
                <w:rFonts w:ascii="Times New Roman" w:hAnsi="Times New Roman"/>
                <w:sz w:val="24"/>
                <w:szCs w:val="24"/>
              </w:rPr>
              <w:t>220 nm</w:t>
            </w:r>
            <w:r w:rsidRPr="00B57E2A">
              <w:rPr>
                <w:rFonts w:ascii="Times New Roman" w:hAnsi="Times New Roman"/>
                <w:sz w:val="24"/>
                <w:szCs w:val="24"/>
              </w:rPr>
              <w:t>和</w:t>
            </w:r>
            <w:r w:rsidRPr="00B57E2A">
              <w:rPr>
                <w:rFonts w:ascii="Times New Roman" w:hAnsi="Times New Roman"/>
                <w:sz w:val="24"/>
                <w:szCs w:val="24"/>
              </w:rPr>
              <w:t>273 nm</w:t>
            </w:r>
            <w:r w:rsidRPr="00B57E2A">
              <w:rPr>
                <w:rFonts w:ascii="Times New Roman" w:hAnsi="Times New Roman"/>
                <w:sz w:val="24"/>
                <w:szCs w:val="24"/>
              </w:rPr>
              <w:t>处出现特征吸收峰。已知阿特拉津的特征吸收峰在</w:t>
            </w:r>
            <w:r w:rsidRPr="00B57E2A">
              <w:rPr>
                <w:rFonts w:ascii="Times New Roman" w:hAnsi="Times New Roman"/>
                <w:sz w:val="24"/>
                <w:szCs w:val="24"/>
              </w:rPr>
              <w:t>260 nm</w:t>
            </w:r>
            <w:r w:rsidRPr="00B57E2A">
              <w:rPr>
                <w:rFonts w:ascii="Times New Roman" w:hAnsi="Times New Roman"/>
                <w:sz w:val="24"/>
                <w:szCs w:val="24"/>
              </w:rPr>
              <w:t>处左右的位置，</w:t>
            </w:r>
            <w:r w:rsidRPr="00B57E2A">
              <w:rPr>
                <w:rFonts w:ascii="Times New Roman" w:hAnsi="Times New Roman"/>
                <w:sz w:val="24"/>
                <w:szCs w:val="24"/>
              </w:rPr>
              <w:t>A</w:t>
            </w:r>
            <w:r w:rsidRPr="00B57E2A">
              <w:rPr>
                <w:rFonts w:ascii="Times New Roman" w:hAnsi="Times New Roman"/>
                <w:sz w:val="24"/>
                <w:szCs w:val="24"/>
              </w:rPr>
              <w:t>曲线在</w:t>
            </w:r>
            <w:r w:rsidRPr="00B57E2A">
              <w:rPr>
                <w:rFonts w:ascii="Times New Roman" w:hAnsi="Times New Roman"/>
                <w:sz w:val="24"/>
                <w:szCs w:val="24"/>
              </w:rPr>
              <w:t>273 nm</w:t>
            </w:r>
            <w:r w:rsidRPr="00B57E2A">
              <w:rPr>
                <w:rFonts w:ascii="Times New Roman" w:hAnsi="Times New Roman"/>
                <w:sz w:val="24"/>
                <w:szCs w:val="24"/>
              </w:rPr>
              <w:t>处有吸收峰，吸收峰发生红移。</w:t>
            </w:r>
            <w:r w:rsidRPr="00B57E2A">
              <w:rPr>
                <w:rFonts w:ascii="Times New Roman" w:hAnsi="Times New Roman"/>
                <w:sz w:val="24"/>
                <w:szCs w:val="24"/>
              </w:rPr>
              <w:t>UV</w:t>
            </w:r>
            <w:r w:rsidRPr="00B57E2A">
              <w:rPr>
                <w:rFonts w:ascii="Times New Roman" w:hAnsi="Times New Roman"/>
                <w:sz w:val="24"/>
                <w:szCs w:val="24"/>
              </w:rPr>
              <w:t>分析可初步判断氮杂富勒胺偶联阿特拉津半抗原成功，即制备出纳米荧光探针。</w:t>
            </w:r>
          </w:p>
          <w:p w:rsidR="00B2358A" w:rsidRPr="00B57E2A" w:rsidRDefault="00B2358A" w:rsidP="00B2358A">
            <w:pPr>
              <w:tabs>
                <w:tab w:val="left" w:pos="9214"/>
              </w:tabs>
              <w:overflowPunct w:val="0"/>
              <w:topLinePunct/>
              <w:adjustRightInd w:val="0"/>
              <w:spacing w:line="360" w:lineRule="auto"/>
              <w:ind w:rightChars="20" w:right="60" w:firstLine="482"/>
              <w:rPr>
                <w:rFonts w:ascii="Times New Roman" w:hAnsi="Times New Roman"/>
                <w:bCs/>
                <w:color w:val="000000"/>
                <w:kern w:val="0"/>
                <w:sz w:val="24"/>
                <w:szCs w:val="24"/>
              </w:rPr>
            </w:pPr>
            <w:r w:rsidRPr="00B57E2A">
              <w:rPr>
                <w:rFonts w:ascii="Times New Roman" w:hAnsi="Times New Roman"/>
                <w:sz w:val="24"/>
                <w:szCs w:val="24"/>
              </w:rPr>
              <w:t>图</w:t>
            </w:r>
            <w:r w:rsidRPr="00B57E2A">
              <w:rPr>
                <w:rFonts w:ascii="Times New Roman" w:hAnsi="Times New Roman"/>
                <w:sz w:val="24"/>
                <w:szCs w:val="24"/>
              </w:rPr>
              <w:t>13</w:t>
            </w:r>
            <w:r w:rsidRPr="00B57E2A">
              <w:rPr>
                <w:rFonts w:ascii="Times New Roman" w:hAnsi="Times New Roman"/>
                <w:sz w:val="24"/>
                <w:szCs w:val="24"/>
              </w:rPr>
              <w:t>是纳米荧光探针的红外图谱。</w:t>
            </w:r>
            <w:r w:rsidRPr="00B57E2A">
              <w:rPr>
                <w:rFonts w:ascii="Times New Roman" w:hAnsi="Times New Roman"/>
                <w:sz w:val="24"/>
                <w:szCs w:val="24"/>
              </w:rPr>
              <w:t xml:space="preserve">ν </w:t>
            </w:r>
            <w:smartTag w:uri="urn:schemas-microsoft-com:office:smarttags" w:element="chmetcnv">
              <w:smartTagPr>
                <w:attr w:name="TCSC" w:val="0"/>
                <w:attr w:name="NumberType" w:val="1"/>
                <w:attr w:name="Negative" w:val="False"/>
                <w:attr w:name="HasSpace" w:val="True"/>
                <w:attr w:name="SourceValue" w:val="3326"/>
                <w:attr w:name="UnitName" w:val="cm"/>
              </w:smartTagPr>
              <w:r w:rsidRPr="00B57E2A">
                <w:rPr>
                  <w:rFonts w:ascii="Times New Roman" w:hAnsi="Times New Roman"/>
                  <w:sz w:val="24"/>
                  <w:szCs w:val="24"/>
                </w:rPr>
                <w:t>3326 cm</w:t>
              </w:r>
            </w:smartTag>
            <w:r w:rsidRPr="00B57E2A">
              <w:rPr>
                <w:rFonts w:ascii="Times New Roman" w:hAnsi="Times New Roman"/>
                <w:sz w:val="24"/>
                <w:szCs w:val="24"/>
                <w:vertAlign w:val="superscript"/>
              </w:rPr>
              <w:t>-1</w:t>
            </w:r>
            <w:r w:rsidRPr="00B57E2A">
              <w:rPr>
                <w:rFonts w:ascii="Times New Roman" w:hAnsi="Times New Roman"/>
                <w:sz w:val="24"/>
                <w:szCs w:val="24"/>
              </w:rPr>
              <w:t>处的尖峰为</w:t>
            </w:r>
            <w:r w:rsidRPr="00B57E2A">
              <w:rPr>
                <w:rFonts w:ascii="Times New Roman" w:hAnsi="Times New Roman"/>
                <w:sz w:val="24"/>
                <w:szCs w:val="24"/>
              </w:rPr>
              <w:t>N-H</w:t>
            </w:r>
            <w:r w:rsidRPr="00B57E2A">
              <w:rPr>
                <w:rFonts w:ascii="Times New Roman" w:hAnsi="Times New Roman"/>
                <w:sz w:val="24"/>
                <w:szCs w:val="24"/>
              </w:rPr>
              <w:t>伸缩振动吸收峰，</w:t>
            </w:r>
            <w:r w:rsidRPr="00B57E2A">
              <w:rPr>
                <w:rFonts w:ascii="Times New Roman" w:hAnsi="Times New Roman"/>
                <w:sz w:val="24"/>
                <w:szCs w:val="24"/>
              </w:rPr>
              <w:t>ν 2928</w:t>
            </w:r>
            <w:r w:rsidRPr="00B57E2A">
              <w:rPr>
                <w:rFonts w:ascii="Times New Roman" w:hAnsi="Times New Roman"/>
                <w:sz w:val="24"/>
                <w:szCs w:val="24"/>
              </w:rPr>
              <w:t>、</w:t>
            </w:r>
            <w:r w:rsidRPr="00B57E2A">
              <w:rPr>
                <w:rFonts w:ascii="Times New Roman" w:hAnsi="Times New Roman"/>
                <w:sz w:val="24"/>
                <w:szCs w:val="24"/>
              </w:rPr>
              <w:t>2850 cm</w:t>
            </w:r>
            <w:r w:rsidRPr="00B57E2A">
              <w:rPr>
                <w:rFonts w:ascii="Times New Roman" w:hAnsi="Times New Roman"/>
                <w:sz w:val="24"/>
                <w:szCs w:val="24"/>
                <w:vertAlign w:val="superscript"/>
              </w:rPr>
              <w:t>-1</w:t>
            </w:r>
            <w:r w:rsidRPr="00B57E2A">
              <w:rPr>
                <w:rFonts w:ascii="Times New Roman" w:hAnsi="Times New Roman"/>
                <w:sz w:val="24"/>
                <w:szCs w:val="24"/>
              </w:rPr>
              <w:t>为侧链亚甲基</w:t>
            </w:r>
            <w:r w:rsidRPr="00B57E2A">
              <w:rPr>
                <w:rFonts w:ascii="Times New Roman" w:hAnsi="Times New Roman"/>
                <w:sz w:val="24"/>
                <w:szCs w:val="24"/>
              </w:rPr>
              <w:t>C-H</w:t>
            </w:r>
            <w:r w:rsidRPr="00B57E2A">
              <w:rPr>
                <w:rFonts w:ascii="Times New Roman" w:hAnsi="Times New Roman"/>
                <w:sz w:val="24"/>
                <w:szCs w:val="24"/>
              </w:rPr>
              <w:t>伸缩振动吸收峰，</w:t>
            </w:r>
            <w:r w:rsidRPr="00B57E2A">
              <w:rPr>
                <w:rFonts w:ascii="Times New Roman" w:hAnsi="Times New Roman"/>
                <w:sz w:val="24"/>
                <w:szCs w:val="24"/>
              </w:rPr>
              <w:t xml:space="preserve">ν </w:t>
            </w:r>
            <w:smartTag w:uri="urn:schemas-microsoft-com:office:smarttags" w:element="chmetcnv">
              <w:smartTagPr>
                <w:attr w:name="TCSC" w:val="0"/>
                <w:attr w:name="NumberType" w:val="1"/>
                <w:attr w:name="Negative" w:val="False"/>
                <w:attr w:name="HasSpace" w:val="True"/>
                <w:attr w:name="SourceValue" w:val="1732"/>
                <w:attr w:name="UnitName" w:val="cm"/>
              </w:smartTagPr>
              <w:r w:rsidRPr="00B57E2A">
                <w:rPr>
                  <w:rFonts w:ascii="Times New Roman" w:hAnsi="Times New Roman"/>
                  <w:sz w:val="24"/>
                  <w:szCs w:val="24"/>
                </w:rPr>
                <w:t>1732 cm</w:t>
              </w:r>
            </w:smartTag>
            <w:r w:rsidRPr="00B57E2A">
              <w:rPr>
                <w:rFonts w:ascii="Times New Roman" w:hAnsi="Times New Roman"/>
                <w:sz w:val="24"/>
                <w:szCs w:val="24"/>
                <w:vertAlign w:val="superscript"/>
              </w:rPr>
              <w:t xml:space="preserve"> -1</w:t>
            </w:r>
            <w:r w:rsidRPr="00B57E2A">
              <w:rPr>
                <w:rFonts w:ascii="Times New Roman" w:hAnsi="Times New Roman"/>
                <w:sz w:val="24"/>
                <w:szCs w:val="24"/>
              </w:rPr>
              <w:t>为酰胺键上羰基伸缩振动吸收峰，</w:t>
            </w:r>
            <w:r w:rsidRPr="00B57E2A">
              <w:rPr>
                <w:rFonts w:ascii="Times New Roman" w:hAnsi="Times New Roman"/>
                <w:sz w:val="24"/>
                <w:szCs w:val="24"/>
              </w:rPr>
              <w:t>ν 1626</w:t>
            </w:r>
            <w:r w:rsidRPr="00B57E2A">
              <w:rPr>
                <w:rFonts w:ascii="Times New Roman" w:hAnsi="Times New Roman"/>
                <w:sz w:val="24"/>
                <w:szCs w:val="24"/>
              </w:rPr>
              <w:t>、</w:t>
            </w:r>
            <w:r w:rsidRPr="00B57E2A">
              <w:rPr>
                <w:rFonts w:ascii="Times New Roman" w:hAnsi="Times New Roman"/>
                <w:sz w:val="24"/>
                <w:szCs w:val="24"/>
              </w:rPr>
              <w:t xml:space="preserve">1575 cm </w:t>
            </w:r>
            <w:r w:rsidRPr="00B57E2A">
              <w:rPr>
                <w:rFonts w:ascii="Times New Roman" w:hAnsi="Times New Roman"/>
                <w:sz w:val="24"/>
                <w:szCs w:val="24"/>
                <w:vertAlign w:val="superscript"/>
              </w:rPr>
              <w:t>-1</w:t>
            </w:r>
            <w:r w:rsidRPr="00B57E2A">
              <w:rPr>
                <w:rFonts w:ascii="Times New Roman" w:hAnsi="Times New Roman"/>
                <w:sz w:val="24"/>
                <w:szCs w:val="24"/>
              </w:rPr>
              <w:t>为</w:t>
            </w:r>
            <w:r w:rsidRPr="00B57E2A">
              <w:rPr>
                <w:rFonts w:ascii="Times New Roman" w:hAnsi="Times New Roman"/>
                <w:sz w:val="24"/>
                <w:szCs w:val="24"/>
              </w:rPr>
              <w:t>C</w:t>
            </w:r>
            <w:r w:rsidRPr="00B57E2A">
              <w:rPr>
                <w:rFonts w:ascii="Times New Roman" w:hAnsi="Times New Roman"/>
                <w:sz w:val="24"/>
                <w:szCs w:val="24"/>
                <w:vertAlign w:val="subscript"/>
              </w:rPr>
              <w:t>60</w:t>
            </w:r>
            <w:r w:rsidRPr="00B57E2A">
              <w:rPr>
                <w:rFonts w:ascii="Times New Roman" w:hAnsi="Times New Roman"/>
                <w:sz w:val="24"/>
                <w:szCs w:val="24"/>
              </w:rPr>
              <w:t>碳笼上</w:t>
            </w:r>
            <w:r w:rsidRPr="00B57E2A">
              <w:rPr>
                <w:rFonts w:ascii="Times New Roman" w:hAnsi="Times New Roman"/>
                <w:sz w:val="24"/>
                <w:szCs w:val="24"/>
              </w:rPr>
              <w:t>C=C</w:t>
            </w:r>
            <w:r w:rsidRPr="00B57E2A">
              <w:rPr>
                <w:rFonts w:ascii="Times New Roman" w:hAnsi="Times New Roman"/>
                <w:sz w:val="24"/>
                <w:szCs w:val="24"/>
              </w:rPr>
              <w:t>伸缩振动吸收峰，</w:t>
            </w:r>
            <w:r w:rsidRPr="00B57E2A">
              <w:rPr>
                <w:rFonts w:ascii="Times New Roman" w:hAnsi="Times New Roman"/>
                <w:sz w:val="24"/>
                <w:szCs w:val="24"/>
              </w:rPr>
              <w:t>ν 1436</w:t>
            </w:r>
            <w:r w:rsidRPr="00B57E2A">
              <w:rPr>
                <w:rFonts w:ascii="Times New Roman" w:hAnsi="Times New Roman"/>
                <w:sz w:val="24"/>
                <w:szCs w:val="24"/>
              </w:rPr>
              <w:t>、</w:t>
            </w:r>
            <w:r w:rsidRPr="00B57E2A">
              <w:rPr>
                <w:rFonts w:ascii="Times New Roman" w:hAnsi="Times New Roman"/>
                <w:sz w:val="24"/>
                <w:szCs w:val="24"/>
              </w:rPr>
              <w:t xml:space="preserve">1345 cm </w:t>
            </w:r>
            <w:r w:rsidRPr="00B57E2A">
              <w:rPr>
                <w:rFonts w:ascii="Times New Roman" w:hAnsi="Times New Roman"/>
                <w:sz w:val="24"/>
                <w:szCs w:val="24"/>
                <w:vertAlign w:val="superscript"/>
              </w:rPr>
              <w:t>-1</w:t>
            </w:r>
            <w:r w:rsidRPr="00B57E2A">
              <w:rPr>
                <w:rFonts w:ascii="Times New Roman" w:hAnsi="Times New Roman"/>
                <w:sz w:val="24"/>
                <w:szCs w:val="24"/>
              </w:rPr>
              <w:t>为侧链亚甲基</w:t>
            </w:r>
            <w:r w:rsidRPr="00B57E2A">
              <w:rPr>
                <w:rFonts w:ascii="Times New Roman" w:hAnsi="Times New Roman"/>
                <w:sz w:val="24"/>
                <w:szCs w:val="24"/>
              </w:rPr>
              <w:t xml:space="preserve">C-H </w:t>
            </w:r>
            <w:r w:rsidRPr="00B57E2A">
              <w:rPr>
                <w:rFonts w:ascii="Times New Roman" w:hAnsi="Times New Roman"/>
                <w:sz w:val="24"/>
                <w:szCs w:val="24"/>
              </w:rPr>
              <w:t>弯曲振动吸收峰，</w:t>
            </w:r>
            <w:r w:rsidRPr="00B57E2A">
              <w:rPr>
                <w:rFonts w:ascii="Times New Roman" w:hAnsi="Times New Roman"/>
                <w:sz w:val="24"/>
                <w:szCs w:val="24"/>
              </w:rPr>
              <w:t xml:space="preserve">ν </w:t>
            </w:r>
            <w:smartTag w:uri="urn:schemas-microsoft-com:office:smarttags" w:element="chmetcnv">
              <w:smartTagPr>
                <w:attr w:name="TCSC" w:val="0"/>
                <w:attr w:name="NumberType" w:val="1"/>
                <w:attr w:name="Negative" w:val="False"/>
                <w:attr w:name="HasSpace" w:val="True"/>
                <w:attr w:name="SourceValue" w:val="1088"/>
                <w:attr w:name="UnitName" w:val="cm"/>
              </w:smartTagPr>
              <w:r w:rsidRPr="00B57E2A">
                <w:rPr>
                  <w:rFonts w:ascii="Times New Roman" w:hAnsi="Times New Roman"/>
                  <w:sz w:val="24"/>
                  <w:szCs w:val="24"/>
                </w:rPr>
                <w:t>1088 cm</w:t>
              </w:r>
            </w:smartTag>
            <w:r w:rsidRPr="00B57E2A">
              <w:rPr>
                <w:rFonts w:ascii="Times New Roman" w:hAnsi="Times New Roman"/>
                <w:sz w:val="24"/>
                <w:szCs w:val="24"/>
              </w:rPr>
              <w:t xml:space="preserve"> </w:t>
            </w:r>
            <w:r w:rsidRPr="00B57E2A">
              <w:rPr>
                <w:rFonts w:ascii="Times New Roman" w:hAnsi="Times New Roman"/>
                <w:sz w:val="24"/>
                <w:szCs w:val="24"/>
                <w:vertAlign w:val="superscript"/>
              </w:rPr>
              <w:t>-1</w:t>
            </w:r>
            <w:r w:rsidRPr="00B57E2A">
              <w:rPr>
                <w:rFonts w:ascii="Times New Roman" w:hAnsi="Times New Roman"/>
                <w:sz w:val="24"/>
                <w:szCs w:val="24"/>
              </w:rPr>
              <w:t>为</w:t>
            </w:r>
            <w:r w:rsidRPr="00B57E2A">
              <w:rPr>
                <w:rFonts w:ascii="Times New Roman" w:hAnsi="Times New Roman"/>
                <w:sz w:val="24"/>
                <w:szCs w:val="24"/>
              </w:rPr>
              <w:t>C-N</w:t>
            </w:r>
            <w:r w:rsidRPr="00B57E2A">
              <w:rPr>
                <w:rFonts w:ascii="Times New Roman" w:hAnsi="Times New Roman"/>
                <w:sz w:val="24"/>
                <w:szCs w:val="24"/>
              </w:rPr>
              <w:t>的伸缩振动吸收峰，</w:t>
            </w:r>
            <w:r w:rsidRPr="00B57E2A">
              <w:rPr>
                <w:rFonts w:ascii="Times New Roman" w:hAnsi="Times New Roman"/>
                <w:sz w:val="24"/>
                <w:szCs w:val="24"/>
              </w:rPr>
              <w:t>ν 800~</w:t>
            </w:r>
            <w:smartTag w:uri="urn:schemas-microsoft-com:office:smarttags" w:element="chmetcnv">
              <w:smartTagPr>
                <w:attr w:name="TCSC" w:val="0"/>
                <w:attr w:name="NumberType" w:val="1"/>
                <w:attr w:name="Negative" w:val="False"/>
                <w:attr w:name="HasSpace" w:val="True"/>
                <w:attr w:name="SourceValue" w:val="600"/>
                <w:attr w:name="UnitName" w:val="cm"/>
              </w:smartTagPr>
              <w:r w:rsidRPr="00B57E2A">
                <w:rPr>
                  <w:rFonts w:ascii="Times New Roman" w:hAnsi="Times New Roman"/>
                  <w:sz w:val="24"/>
                  <w:szCs w:val="24"/>
                </w:rPr>
                <w:t>600 cm</w:t>
              </w:r>
            </w:smartTag>
            <w:r w:rsidRPr="00B57E2A">
              <w:rPr>
                <w:rFonts w:ascii="Times New Roman" w:hAnsi="Times New Roman"/>
                <w:sz w:val="24"/>
                <w:szCs w:val="24"/>
                <w:vertAlign w:val="superscript"/>
              </w:rPr>
              <w:t>-1</w:t>
            </w:r>
            <w:r w:rsidRPr="00B57E2A">
              <w:rPr>
                <w:rFonts w:ascii="Times New Roman" w:hAnsi="Times New Roman"/>
                <w:sz w:val="24"/>
                <w:szCs w:val="24"/>
              </w:rPr>
              <w:t>之间的弱吸收峰为</w:t>
            </w:r>
            <w:r w:rsidRPr="00B57E2A">
              <w:rPr>
                <w:rFonts w:ascii="Times New Roman" w:hAnsi="Times New Roman"/>
                <w:sz w:val="24"/>
                <w:szCs w:val="24"/>
              </w:rPr>
              <w:t xml:space="preserve"> C</w:t>
            </w:r>
            <w:r w:rsidRPr="00B57E2A">
              <w:rPr>
                <w:rFonts w:ascii="Times New Roman" w:hAnsi="Times New Roman"/>
                <w:sz w:val="24"/>
                <w:szCs w:val="24"/>
                <w:vertAlign w:val="subscript"/>
              </w:rPr>
              <w:t>60</w:t>
            </w:r>
            <w:r w:rsidRPr="00B57E2A">
              <w:rPr>
                <w:rFonts w:ascii="Times New Roman" w:hAnsi="Times New Roman"/>
                <w:sz w:val="24"/>
                <w:szCs w:val="24"/>
              </w:rPr>
              <w:t>碳笼骨架振动吸收。</w:t>
            </w:r>
            <w:r w:rsidRPr="00B57E2A">
              <w:rPr>
                <w:rFonts w:ascii="Times New Roman" w:hAnsi="Times New Roman"/>
                <w:sz w:val="24"/>
                <w:szCs w:val="24"/>
              </w:rPr>
              <w:t xml:space="preserve">ν </w:t>
            </w:r>
            <w:smartTag w:uri="urn:schemas-microsoft-com:office:smarttags" w:element="chmetcnv">
              <w:smartTagPr>
                <w:attr w:name="TCSC" w:val="0"/>
                <w:attr w:name="NumberType" w:val="1"/>
                <w:attr w:name="Negative" w:val="False"/>
                <w:attr w:name="HasSpace" w:val="True"/>
                <w:attr w:name="SourceValue" w:val="1732"/>
                <w:attr w:name="UnitName" w:val="cm"/>
              </w:smartTagPr>
              <w:r w:rsidRPr="00B57E2A">
                <w:rPr>
                  <w:rFonts w:ascii="Times New Roman" w:hAnsi="Times New Roman"/>
                  <w:sz w:val="24"/>
                  <w:szCs w:val="24"/>
                </w:rPr>
                <w:t>1732 cm</w:t>
              </w:r>
            </w:smartTag>
            <w:r w:rsidRPr="00B57E2A">
              <w:rPr>
                <w:rFonts w:ascii="Times New Roman" w:hAnsi="Times New Roman"/>
                <w:sz w:val="24"/>
                <w:szCs w:val="24"/>
                <w:vertAlign w:val="superscript"/>
              </w:rPr>
              <w:t>-1</w:t>
            </w:r>
            <w:r w:rsidRPr="00B57E2A">
              <w:rPr>
                <w:rFonts w:ascii="Times New Roman" w:hAnsi="Times New Roman"/>
                <w:sz w:val="24"/>
                <w:szCs w:val="24"/>
              </w:rPr>
              <w:lastRenderedPageBreak/>
              <w:t>处的羰基的特征吸收峰表明酰胺键的存在，区别于氮杂富勒胺的红外吸收图谱，这进一步表明纳米荧光探针制备成功。</w:t>
            </w:r>
          </w:p>
          <w:p w:rsidR="00B2358A" w:rsidRPr="00B57E2A" w:rsidRDefault="007F289D" w:rsidP="00BE3ADC">
            <w:pPr>
              <w:tabs>
                <w:tab w:val="left" w:pos="9214"/>
              </w:tabs>
              <w:overflowPunct w:val="0"/>
              <w:topLinePunct/>
              <w:adjustRightInd w:val="0"/>
              <w:spacing w:beforeLines="50" w:line="360" w:lineRule="auto"/>
              <w:ind w:rightChars="20" w:right="60" w:firstLine="482"/>
              <w:jc w:val="center"/>
              <w:rPr>
                <w:rFonts w:ascii="Times New Roman" w:hAnsi="Times New Roman"/>
                <w:bCs/>
                <w:color w:val="000000"/>
                <w:kern w:val="0"/>
                <w:sz w:val="24"/>
                <w:szCs w:val="24"/>
              </w:rPr>
            </w:pPr>
            <w:r w:rsidRPr="007F289D">
              <w:rPr>
                <w:rFonts w:ascii="Times New Roman" w:hAnsi="Times New Roman"/>
                <w:bCs/>
                <w:noProof/>
                <w:sz w:val="24"/>
                <w:szCs w:val="24"/>
              </w:rPr>
              <w:pict>
                <v:shape id="_x0000_s1040" type="#_x0000_t202" style="position:absolute;left:0;text-align:left;margin-left:77.25pt;margin-top:203.5pt;width:301.7pt;height:36pt;z-index:251674624" filled="f" stroked="f">
                  <v:textbox style="mso-next-textbox:#_x0000_s1040">
                    <w:txbxContent>
                      <w:p w:rsidR="00B2358A" w:rsidRPr="00D51670" w:rsidRDefault="00B2358A" w:rsidP="00B2358A">
                        <w:pPr>
                          <w:spacing w:line="360" w:lineRule="auto"/>
                          <w:jc w:val="center"/>
                          <w:outlineLvl w:val="0"/>
                          <w:rPr>
                            <w:rFonts w:ascii="Times New Roman" w:hAnsi="Times New Roman"/>
                            <w:sz w:val="21"/>
                            <w:szCs w:val="21"/>
                          </w:rPr>
                        </w:pPr>
                        <w:r w:rsidRPr="00D51670">
                          <w:rPr>
                            <w:rFonts w:ascii="Times New Roman"/>
                            <w:sz w:val="21"/>
                            <w:szCs w:val="21"/>
                          </w:rPr>
                          <w:t>图</w:t>
                        </w:r>
                        <w:r w:rsidRPr="00D51670">
                          <w:rPr>
                            <w:rFonts w:ascii="Times New Roman" w:hAnsi="Times New Roman"/>
                            <w:sz w:val="21"/>
                            <w:szCs w:val="21"/>
                          </w:rPr>
                          <w:t>13</w:t>
                        </w:r>
                        <w:r w:rsidR="00D51670" w:rsidRPr="00D51670">
                          <w:rPr>
                            <w:rFonts w:ascii="Times New Roman" w:hAnsi="Times New Roman"/>
                            <w:sz w:val="21"/>
                            <w:szCs w:val="21"/>
                          </w:rPr>
                          <w:t>.</w:t>
                        </w:r>
                        <w:r w:rsidRPr="00D51670">
                          <w:rPr>
                            <w:rFonts w:ascii="Times New Roman" w:hAnsi="Times New Roman"/>
                            <w:sz w:val="21"/>
                            <w:szCs w:val="21"/>
                          </w:rPr>
                          <w:t xml:space="preserve"> </w:t>
                        </w:r>
                        <w:r w:rsidRPr="00D51670">
                          <w:rPr>
                            <w:rFonts w:ascii="Times New Roman"/>
                            <w:sz w:val="21"/>
                            <w:szCs w:val="21"/>
                          </w:rPr>
                          <w:t>纳米荧光探针的红外光谱图。</w:t>
                        </w:r>
                      </w:p>
                      <w:p w:rsidR="00B2358A" w:rsidRPr="008211E1" w:rsidRDefault="00B2358A" w:rsidP="00B2358A"/>
                    </w:txbxContent>
                  </v:textbox>
                </v:shape>
              </w:pict>
            </w:r>
            <w:r w:rsidRPr="007F289D">
              <w:rPr>
                <w:rFonts w:ascii="Times New Roman" w:hAnsi="Times New Roman"/>
                <w:noProof/>
                <w:sz w:val="24"/>
                <w:szCs w:val="24"/>
              </w:rPr>
              <w:pict>
                <v:shape id="文本框 60" o:spid="_x0000_s1036" type="#_x0000_t202" style="position:absolute;left:0;text-align:left;margin-left:123.75pt;margin-top:228pt;width:192.4pt;height:25.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" fillcolor="window" stroked="f" strokeweight=".5pt">
                  <v:textbox style="mso-next-textbox:#文本框 60">
                    <w:txbxContent>
                      <w:p w:rsidR="00B2358A" w:rsidRPr="008D5337" w:rsidRDefault="00B2358A" w:rsidP="00B2358A">
                        <w:pPr>
                          <w:ind w:firstLine="420"/>
                          <w:rPr>
                            <w:rStyle w:val="a5"/>
                          </w:rPr>
                        </w:pPr>
                        <w:r w:rsidRPr="008D5337">
                          <w:rPr>
                            <w:rStyle w:val="a5"/>
                            <w:rFonts w:hint="eastAsia"/>
                          </w:rPr>
                          <w:t>图</w:t>
                        </w:r>
                        <w:r>
                          <w:rPr>
                            <w:rStyle w:val="a5"/>
                          </w:rPr>
                          <w:t>3.</w:t>
                        </w:r>
                        <w:r>
                          <w:rPr>
                            <w:rStyle w:val="a5"/>
                            <w:rFonts w:hint="eastAsia"/>
                          </w:rPr>
                          <w:t>10</w:t>
                        </w:r>
                        <w:r w:rsidRPr="008D5337">
                          <w:rPr>
                            <w:rStyle w:val="a5"/>
                          </w:rPr>
                          <w:t xml:space="preserve"> </w:t>
                        </w:r>
                        <w:r w:rsidRPr="008D5337">
                          <w:rPr>
                            <w:rStyle w:val="a5"/>
                            <w:rFonts w:hint="eastAsia"/>
                          </w:rPr>
                          <w:t>化合物</w:t>
                        </w:r>
                        <w:r w:rsidRPr="008D5337">
                          <w:rPr>
                            <w:rStyle w:val="a5"/>
                          </w:rPr>
                          <w:t>7</w:t>
                        </w:r>
                        <w:r w:rsidRPr="008D5337">
                          <w:rPr>
                            <w:rStyle w:val="a5"/>
                            <w:rFonts w:hint="eastAsia"/>
                          </w:rPr>
                          <w:t>的红外图谱。</w:t>
                        </w:r>
                      </w:p>
                    </w:txbxContent>
                  </v:textbox>
                </v:shape>
              </w:pict>
            </w:r>
            <w:r w:rsidR="00B2358A" w:rsidRPr="00B57E2A">
              <w:rPr>
                <w:rFonts w:ascii="Times New Roman" w:hAnsi="Times New Roman"/>
                <w:noProof/>
                <w:color w:val="000000"/>
                <w:kern w:val="0"/>
                <w:sz w:val="24"/>
                <w:szCs w:val="24"/>
              </w:rPr>
              <w:drawing>
                <wp:inline distT="0" distB="0" distL="0" distR="0">
                  <wp:extent cx="3400425" cy="2543175"/>
                  <wp:effectExtent l="19050" t="0" r="9525" b="0"/>
                  <wp:docPr id="13" name="图片 61" descr="C6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C60--H"/>
                          <pic:cNvPicPr>
                            <a:picLocks noChangeAspect="1" noChangeArrowheads="1"/>
                          </pic:cNvPicPr>
                        </pic:nvPicPr>
                        <pic:blipFill>
                          <a:blip r:embed="rId20" cstate="print"/>
                          <a:srcRect l="5647" t="10101" r="10353"/>
                          <a:stretch>
                            <a:fillRect/>
                          </a:stretch>
                        </pic:blipFill>
                        <pic:spPr bwMode="auto">
                          <a:xfrm>
                            <a:off x="0" y="0"/>
                            <a:ext cx="3400425" cy="2543175"/>
                          </a:xfrm>
                          <a:prstGeom prst="rect">
                            <a:avLst/>
                          </a:prstGeom>
                          <a:noFill/>
                          <a:ln w="9525">
                            <a:noFill/>
                            <a:miter lim="800000"/>
                            <a:headEnd/>
                            <a:tailEnd/>
                          </a:ln>
                        </pic:spPr>
                      </pic:pic>
                    </a:graphicData>
                  </a:graphic>
                </wp:inline>
              </w:drawing>
            </w:r>
          </w:p>
          <w:p w:rsidR="00B2358A" w:rsidRPr="00B57E2A" w:rsidRDefault="00B2358A" w:rsidP="00B2358A">
            <w:pPr>
              <w:spacing w:line="360" w:lineRule="auto"/>
              <w:rPr>
                <w:rFonts w:ascii="Times New Roman" w:hAnsi="Times New Roman"/>
                <w:sz w:val="24"/>
                <w:szCs w:val="24"/>
              </w:rPr>
            </w:pPr>
          </w:p>
          <w:p w:rsidR="00B2358A" w:rsidRPr="00B57E2A" w:rsidRDefault="00B2358A" w:rsidP="00BE3ADC">
            <w:pPr>
              <w:spacing w:beforeLines="50" w:line="360" w:lineRule="auto"/>
              <w:rPr>
                <w:rFonts w:ascii="Times New Roman" w:hAnsi="Times New Roman"/>
                <w:b/>
                <w:bCs/>
                <w:sz w:val="24"/>
                <w:szCs w:val="24"/>
              </w:rPr>
            </w:pPr>
            <w:r w:rsidRPr="00B57E2A">
              <w:rPr>
                <w:rFonts w:ascii="Times New Roman" w:hAnsi="Times New Roman"/>
                <w:b/>
                <w:bCs/>
                <w:sz w:val="24"/>
                <w:szCs w:val="24"/>
              </w:rPr>
              <w:t xml:space="preserve">1.3 </w:t>
            </w:r>
            <w:r w:rsidRPr="00B57E2A">
              <w:rPr>
                <w:rFonts w:ascii="Times New Roman" w:hAnsi="Times New Roman"/>
                <w:b/>
                <w:bCs/>
                <w:sz w:val="24"/>
                <w:szCs w:val="24"/>
              </w:rPr>
              <w:t>荧光光谱分析</w:t>
            </w:r>
          </w:p>
          <w:p w:rsidR="00D51670" w:rsidRDefault="007F289D" w:rsidP="00D51670">
            <w:pPr>
              <w:pStyle w:val="3"/>
              <w:spacing w:before="0" w:after="0" w:line="360" w:lineRule="auto"/>
              <w:ind w:firstLineChars="494" w:firstLine="1190"/>
              <w:rPr>
                <w:rFonts w:eastAsia="仿宋_GB2312"/>
                <w:b w:val="0"/>
                <w:bCs w:val="0"/>
                <w:kern w:val="2"/>
                <w:sz w:val="24"/>
                <w:szCs w:val="24"/>
              </w:rPr>
            </w:pPr>
            <w:r w:rsidRPr="007F289D">
              <w:rPr>
                <w:noProof/>
                <w:sz w:val="24"/>
                <w:szCs w:val="24"/>
              </w:rPr>
              <w:pict>
                <v:shape id="_x0000_s1034" type="#_x0000_t202" style="position:absolute;left:0;text-align:left;margin-left:9pt;margin-top:211.75pt;width:412.5pt;height:28.5pt;z-index:251668480;mso-width-relative:margin;mso-height-relative:margin" filled="f" stroked="f">
                  <v:textbox style="mso-next-textbox:#_x0000_s1034">
                    <w:txbxContent>
                      <w:p w:rsidR="00B2358A" w:rsidRPr="00D51670" w:rsidRDefault="00B2358A" w:rsidP="00B2358A">
                        <w:pPr>
                          <w:spacing w:line="360" w:lineRule="auto"/>
                          <w:rPr>
                            <w:rFonts w:ascii="Times New Roman" w:hAnsi="Times New Roman"/>
                            <w:sz w:val="21"/>
                            <w:szCs w:val="21"/>
                          </w:rPr>
                        </w:pPr>
                        <w:r w:rsidRPr="00D51670">
                          <w:rPr>
                            <w:rFonts w:ascii="Times New Roman"/>
                            <w:sz w:val="21"/>
                            <w:szCs w:val="21"/>
                          </w:rPr>
                          <w:t>图</w:t>
                        </w:r>
                        <w:r w:rsidRPr="00D51670">
                          <w:rPr>
                            <w:rFonts w:ascii="Times New Roman" w:hAnsi="Times New Roman"/>
                            <w:sz w:val="21"/>
                            <w:szCs w:val="21"/>
                          </w:rPr>
                          <w:t>14</w:t>
                        </w:r>
                        <w:r w:rsidR="00D51670" w:rsidRPr="00D51670">
                          <w:rPr>
                            <w:rFonts w:ascii="Times New Roman" w:hAnsi="Times New Roman"/>
                            <w:sz w:val="21"/>
                            <w:szCs w:val="21"/>
                          </w:rPr>
                          <w:t xml:space="preserve">. </w:t>
                        </w:r>
                        <w:r w:rsidRPr="00D51670">
                          <w:rPr>
                            <w:rFonts w:ascii="Times New Roman"/>
                            <w:sz w:val="21"/>
                            <w:szCs w:val="21"/>
                          </w:rPr>
                          <w:t>氮杂富勒胺</w:t>
                        </w:r>
                        <w:r w:rsidRPr="00D51670">
                          <w:rPr>
                            <w:rFonts w:ascii="Times New Roman" w:hAnsi="Times New Roman"/>
                            <w:sz w:val="21"/>
                            <w:szCs w:val="21"/>
                          </w:rPr>
                          <w:t>(</w:t>
                        </w:r>
                        <w:r w:rsidR="007F289D" w:rsidRPr="00D51670">
                          <w:rPr>
                            <w:rFonts w:ascii="Times New Roman" w:hAnsi="Times New Roman"/>
                            <w:sz w:val="21"/>
                            <w:szCs w:val="21"/>
                          </w:rPr>
                          <w:fldChar w:fldCharType="begin"/>
                        </w:r>
                        <w:r w:rsidRPr="00D51670">
                          <w:rPr>
                            <w:rFonts w:ascii="Times New Roman" w:hAnsi="Times New Roman"/>
                            <w:sz w:val="21"/>
                            <w:szCs w:val="21"/>
                          </w:rPr>
                          <w:instrText xml:space="preserve"> = 3 \* ROMAN </w:instrText>
                        </w:r>
                        <w:r w:rsidR="007F289D" w:rsidRPr="00D51670">
                          <w:rPr>
                            <w:rFonts w:ascii="Times New Roman" w:hAnsi="Times New Roman"/>
                            <w:sz w:val="21"/>
                            <w:szCs w:val="21"/>
                          </w:rPr>
                          <w:fldChar w:fldCharType="separate"/>
                        </w:r>
                        <w:r w:rsidRPr="00D51670">
                          <w:rPr>
                            <w:rFonts w:ascii="Times New Roman" w:hAnsi="Times New Roman"/>
                            <w:sz w:val="21"/>
                            <w:szCs w:val="21"/>
                          </w:rPr>
                          <w:t>III</w:t>
                        </w:r>
                        <w:r w:rsidR="007F289D" w:rsidRPr="00D51670">
                          <w:rPr>
                            <w:rFonts w:ascii="Times New Roman" w:hAnsi="Times New Roman"/>
                            <w:sz w:val="21"/>
                            <w:szCs w:val="21"/>
                          </w:rPr>
                          <w:fldChar w:fldCharType="end"/>
                        </w:r>
                        <w:r w:rsidRPr="00D51670">
                          <w:rPr>
                            <w:rFonts w:ascii="Times New Roman"/>
                            <w:sz w:val="21"/>
                            <w:szCs w:val="21"/>
                          </w:rPr>
                          <w:t>：激发；</w:t>
                        </w:r>
                        <w:r w:rsidR="007F289D" w:rsidRPr="00D51670">
                          <w:rPr>
                            <w:rFonts w:ascii="Times New Roman" w:hAnsi="Times New Roman"/>
                            <w:sz w:val="21"/>
                            <w:szCs w:val="21"/>
                          </w:rPr>
                          <w:fldChar w:fldCharType="begin"/>
                        </w:r>
                        <w:r w:rsidRPr="00D51670">
                          <w:rPr>
                            <w:rFonts w:ascii="Times New Roman" w:hAnsi="Times New Roman"/>
                            <w:sz w:val="21"/>
                            <w:szCs w:val="21"/>
                          </w:rPr>
                          <w:instrText xml:space="preserve"> = 4 \* ROMAN </w:instrText>
                        </w:r>
                        <w:r w:rsidR="007F289D" w:rsidRPr="00D51670">
                          <w:rPr>
                            <w:rFonts w:ascii="Times New Roman" w:hAnsi="Times New Roman"/>
                            <w:sz w:val="21"/>
                            <w:szCs w:val="21"/>
                          </w:rPr>
                          <w:fldChar w:fldCharType="separate"/>
                        </w:r>
                        <w:r w:rsidRPr="00D51670">
                          <w:rPr>
                            <w:rFonts w:ascii="Times New Roman" w:hAnsi="Times New Roman"/>
                            <w:sz w:val="21"/>
                            <w:szCs w:val="21"/>
                          </w:rPr>
                          <w:t>IV</w:t>
                        </w:r>
                        <w:r w:rsidR="007F289D" w:rsidRPr="00D51670">
                          <w:rPr>
                            <w:rFonts w:ascii="Times New Roman" w:hAnsi="Times New Roman"/>
                            <w:sz w:val="21"/>
                            <w:szCs w:val="21"/>
                          </w:rPr>
                          <w:fldChar w:fldCharType="end"/>
                        </w:r>
                        <w:r w:rsidRPr="00D51670">
                          <w:rPr>
                            <w:rFonts w:ascii="Times New Roman"/>
                            <w:sz w:val="21"/>
                            <w:szCs w:val="21"/>
                          </w:rPr>
                          <w:t>发射）与二元偶合物荧光图谱（</w:t>
                        </w:r>
                        <w:r w:rsidR="007F289D" w:rsidRPr="00D51670">
                          <w:rPr>
                            <w:rFonts w:ascii="Times New Roman" w:hAnsi="Times New Roman"/>
                            <w:sz w:val="21"/>
                            <w:szCs w:val="21"/>
                          </w:rPr>
                          <w:fldChar w:fldCharType="begin"/>
                        </w:r>
                        <w:r w:rsidRPr="00D51670">
                          <w:rPr>
                            <w:rFonts w:ascii="Times New Roman" w:hAnsi="Times New Roman"/>
                            <w:sz w:val="21"/>
                            <w:szCs w:val="21"/>
                          </w:rPr>
                          <w:instrText xml:space="preserve"> = 1 \* ROMAN </w:instrText>
                        </w:r>
                        <w:r w:rsidR="007F289D" w:rsidRPr="00D51670">
                          <w:rPr>
                            <w:rFonts w:ascii="Times New Roman" w:hAnsi="Times New Roman"/>
                            <w:sz w:val="21"/>
                            <w:szCs w:val="21"/>
                          </w:rPr>
                          <w:fldChar w:fldCharType="separate"/>
                        </w:r>
                        <w:r w:rsidRPr="00D51670">
                          <w:rPr>
                            <w:rFonts w:ascii="Times New Roman" w:hAnsi="Times New Roman"/>
                            <w:sz w:val="21"/>
                            <w:szCs w:val="21"/>
                          </w:rPr>
                          <w:t>I</w:t>
                        </w:r>
                        <w:r w:rsidR="007F289D" w:rsidRPr="00D51670">
                          <w:rPr>
                            <w:rFonts w:ascii="Times New Roman" w:hAnsi="Times New Roman"/>
                            <w:sz w:val="21"/>
                            <w:szCs w:val="21"/>
                          </w:rPr>
                          <w:fldChar w:fldCharType="end"/>
                        </w:r>
                        <w:r w:rsidRPr="00D51670">
                          <w:rPr>
                            <w:rFonts w:ascii="Times New Roman"/>
                            <w:sz w:val="21"/>
                            <w:szCs w:val="21"/>
                          </w:rPr>
                          <w:t>：激发；</w:t>
                        </w:r>
                        <w:r w:rsidR="007F289D" w:rsidRPr="00D51670">
                          <w:rPr>
                            <w:rFonts w:ascii="Times New Roman" w:hAnsi="Times New Roman"/>
                            <w:sz w:val="21"/>
                            <w:szCs w:val="21"/>
                          </w:rPr>
                          <w:fldChar w:fldCharType="begin"/>
                        </w:r>
                        <w:r w:rsidRPr="00D51670">
                          <w:rPr>
                            <w:rFonts w:ascii="Times New Roman" w:hAnsi="Times New Roman"/>
                            <w:sz w:val="21"/>
                            <w:szCs w:val="21"/>
                          </w:rPr>
                          <w:instrText xml:space="preserve"> = 2 \* ROMAN </w:instrText>
                        </w:r>
                        <w:r w:rsidR="007F289D" w:rsidRPr="00D51670">
                          <w:rPr>
                            <w:rFonts w:ascii="Times New Roman" w:hAnsi="Times New Roman"/>
                            <w:sz w:val="21"/>
                            <w:szCs w:val="21"/>
                          </w:rPr>
                          <w:fldChar w:fldCharType="separate"/>
                        </w:r>
                        <w:r w:rsidRPr="00D51670">
                          <w:rPr>
                            <w:rFonts w:ascii="Times New Roman" w:hAnsi="Times New Roman"/>
                            <w:sz w:val="21"/>
                            <w:szCs w:val="21"/>
                          </w:rPr>
                          <w:t>II</w:t>
                        </w:r>
                        <w:r w:rsidR="007F289D" w:rsidRPr="00D51670">
                          <w:rPr>
                            <w:rFonts w:ascii="Times New Roman" w:hAnsi="Times New Roman"/>
                            <w:sz w:val="21"/>
                            <w:szCs w:val="21"/>
                          </w:rPr>
                          <w:fldChar w:fldCharType="end"/>
                        </w:r>
                        <w:r w:rsidRPr="00D51670">
                          <w:rPr>
                            <w:rFonts w:ascii="Times New Roman" w:hAnsi="Times New Roman"/>
                            <w:sz w:val="21"/>
                            <w:szCs w:val="21"/>
                          </w:rPr>
                          <w:t>)</w:t>
                        </w:r>
                        <w:r w:rsidRPr="00D51670">
                          <w:rPr>
                            <w:rFonts w:ascii="Times New Roman"/>
                            <w:sz w:val="21"/>
                            <w:szCs w:val="21"/>
                          </w:rPr>
                          <w:t>发射）。</w:t>
                        </w:r>
                      </w:p>
                    </w:txbxContent>
                  </v:textbox>
                </v:shape>
              </w:pict>
            </w:r>
            <w:r w:rsidR="00FB1BBC">
              <w:rPr>
                <w:rFonts w:eastAsia="仿宋_GB2312"/>
                <w:b w:val="0"/>
                <w:bCs w:val="0"/>
                <w:noProof/>
                <w:kern w:val="2"/>
                <w:sz w:val="24"/>
                <w:szCs w:val="24"/>
              </w:rPr>
              <w:drawing>
                <wp:inline distT="0" distB="0" distL="0" distR="0">
                  <wp:extent cx="3505200" cy="2645256"/>
                  <wp:effectExtent l="19050" t="0" r="0" b="0"/>
                  <wp:docPr id="14" name="图片 22" descr="yingg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yingguang"/>
                          <pic:cNvPicPr>
                            <a:picLocks noChangeAspect="1" noChangeArrowheads="1"/>
                          </pic:cNvPicPr>
                        </pic:nvPicPr>
                        <pic:blipFill>
                          <a:blip r:embed="rId21" cstate="print"/>
                          <a:srcRect/>
                          <a:stretch>
                            <a:fillRect/>
                          </a:stretch>
                        </pic:blipFill>
                        <pic:spPr bwMode="auto">
                          <a:xfrm>
                            <a:off x="0" y="0"/>
                            <a:ext cx="3511849" cy="2650274"/>
                          </a:xfrm>
                          <a:prstGeom prst="rect">
                            <a:avLst/>
                          </a:prstGeom>
                          <a:noFill/>
                          <a:ln w="9525">
                            <a:noFill/>
                            <a:miter lim="800000"/>
                            <a:headEnd/>
                            <a:tailEnd/>
                          </a:ln>
                        </pic:spPr>
                      </pic:pic>
                    </a:graphicData>
                  </a:graphic>
                </wp:inline>
              </w:drawing>
            </w:r>
          </w:p>
          <w:p w:rsidR="00D51670" w:rsidRDefault="00D51670" w:rsidP="00B2358A">
            <w:pPr>
              <w:pStyle w:val="3"/>
              <w:spacing w:before="0" w:after="0" w:line="360" w:lineRule="auto"/>
              <w:ind w:firstLineChars="200" w:firstLine="480"/>
              <w:rPr>
                <w:rFonts w:eastAsia="仿宋_GB2312"/>
                <w:b w:val="0"/>
                <w:bCs w:val="0"/>
                <w:kern w:val="2"/>
                <w:sz w:val="24"/>
                <w:szCs w:val="24"/>
              </w:rPr>
            </w:pPr>
          </w:p>
          <w:p w:rsidR="00D51670" w:rsidRDefault="00B2358A" w:rsidP="00D51670">
            <w:pPr>
              <w:pStyle w:val="3"/>
              <w:spacing w:before="0" w:after="0" w:line="360" w:lineRule="auto"/>
              <w:ind w:firstLineChars="200" w:firstLine="480"/>
              <w:rPr>
                <w:rFonts w:eastAsia="仿宋_GB2312"/>
                <w:b w:val="0"/>
                <w:bCs w:val="0"/>
                <w:kern w:val="2"/>
                <w:sz w:val="24"/>
                <w:szCs w:val="24"/>
              </w:rPr>
            </w:pPr>
            <w:r w:rsidRPr="00B57E2A">
              <w:rPr>
                <w:rFonts w:eastAsia="仿宋_GB2312"/>
                <w:b w:val="0"/>
                <w:bCs w:val="0"/>
                <w:kern w:val="2"/>
                <w:sz w:val="24"/>
                <w:szCs w:val="24"/>
              </w:rPr>
              <w:t>由图</w:t>
            </w:r>
            <w:r w:rsidRPr="00B57E2A">
              <w:rPr>
                <w:rFonts w:eastAsia="仿宋_GB2312"/>
                <w:b w:val="0"/>
                <w:bCs w:val="0"/>
                <w:kern w:val="2"/>
                <w:sz w:val="24"/>
                <w:szCs w:val="24"/>
              </w:rPr>
              <w:t>14</w:t>
            </w:r>
            <w:r w:rsidRPr="00B57E2A">
              <w:rPr>
                <w:rFonts w:eastAsia="仿宋_GB2312"/>
                <w:b w:val="0"/>
                <w:bCs w:val="0"/>
                <w:kern w:val="2"/>
                <w:sz w:val="24"/>
                <w:szCs w:val="24"/>
              </w:rPr>
              <w:t>知相同浓度下的氮杂富勒胺乙醇溶液的荧光激发谱与发射谱强度均显著小于其二元偶合物的荧光激发谱和发射谱。氮杂富勒胺的最大荧光激发波长为</w:t>
            </w:r>
            <w:r w:rsidRPr="00B57E2A">
              <w:rPr>
                <w:rFonts w:eastAsia="仿宋_GB2312"/>
                <w:b w:val="0"/>
                <w:bCs w:val="0"/>
                <w:kern w:val="2"/>
                <w:sz w:val="24"/>
                <w:szCs w:val="24"/>
              </w:rPr>
              <w:t>344 nm</w:t>
            </w:r>
            <w:r w:rsidRPr="00B57E2A">
              <w:rPr>
                <w:rFonts w:eastAsia="仿宋_GB2312"/>
                <w:b w:val="0"/>
                <w:bCs w:val="0"/>
                <w:kern w:val="2"/>
                <w:sz w:val="24"/>
                <w:szCs w:val="24"/>
              </w:rPr>
              <w:t>，最大发射波长为</w:t>
            </w:r>
            <w:r w:rsidRPr="00B57E2A">
              <w:rPr>
                <w:rFonts w:eastAsia="仿宋_GB2312"/>
                <w:b w:val="0"/>
                <w:bCs w:val="0"/>
                <w:kern w:val="2"/>
                <w:sz w:val="24"/>
                <w:szCs w:val="24"/>
              </w:rPr>
              <w:t>422 nm</w:t>
            </w:r>
            <w:r w:rsidRPr="00B57E2A">
              <w:rPr>
                <w:rFonts w:eastAsia="仿宋_GB2312"/>
                <w:b w:val="0"/>
                <w:bCs w:val="0"/>
                <w:kern w:val="2"/>
                <w:sz w:val="24"/>
                <w:szCs w:val="24"/>
              </w:rPr>
              <w:t>。二元偶合物的最大荧光激发波长为</w:t>
            </w:r>
            <w:r w:rsidRPr="00B57E2A">
              <w:rPr>
                <w:rFonts w:eastAsia="仿宋_GB2312"/>
                <w:b w:val="0"/>
                <w:bCs w:val="0"/>
                <w:kern w:val="2"/>
                <w:sz w:val="24"/>
                <w:szCs w:val="24"/>
              </w:rPr>
              <w:t>397 nm</w:t>
            </w:r>
            <w:r w:rsidRPr="00B57E2A">
              <w:rPr>
                <w:rFonts w:eastAsia="仿宋_GB2312"/>
                <w:b w:val="0"/>
                <w:bCs w:val="0"/>
                <w:kern w:val="2"/>
                <w:sz w:val="24"/>
                <w:szCs w:val="24"/>
              </w:rPr>
              <w:t>，最大发射波长为</w:t>
            </w:r>
            <w:r w:rsidRPr="00B57E2A">
              <w:rPr>
                <w:rFonts w:eastAsia="仿宋_GB2312"/>
                <w:b w:val="0"/>
                <w:bCs w:val="0"/>
                <w:kern w:val="2"/>
                <w:sz w:val="24"/>
                <w:szCs w:val="24"/>
              </w:rPr>
              <w:t>467 nm</w:t>
            </w:r>
            <w:r w:rsidRPr="00B57E2A">
              <w:rPr>
                <w:rFonts w:eastAsia="仿宋_GB2312"/>
                <w:b w:val="0"/>
                <w:bCs w:val="0"/>
                <w:kern w:val="2"/>
                <w:sz w:val="24"/>
                <w:szCs w:val="24"/>
              </w:rPr>
              <w:t>。通过图谱及数据对比，二元偶合物的荧光激发谱和发射谱都较氮杂富勒胺有较大红移</w:t>
            </w:r>
            <w:r w:rsidRPr="00B57E2A">
              <w:rPr>
                <w:rFonts w:eastAsia="仿宋_GB2312"/>
                <w:b w:val="0"/>
                <w:bCs w:val="0"/>
                <w:kern w:val="2"/>
                <w:sz w:val="24"/>
                <w:szCs w:val="24"/>
              </w:rPr>
              <w:t>(</w:t>
            </w:r>
            <w:r w:rsidRPr="00B57E2A">
              <w:rPr>
                <w:rFonts w:eastAsia="仿宋_GB2312"/>
                <w:b w:val="0"/>
                <w:bCs w:val="0"/>
                <w:kern w:val="2"/>
                <w:sz w:val="24"/>
                <w:szCs w:val="24"/>
              </w:rPr>
              <w:t>约红移</w:t>
            </w:r>
            <w:r w:rsidRPr="00B57E2A">
              <w:rPr>
                <w:rFonts w:eastAsia="仿宋_GB2312"/>
                <w:b w:val="0"/>
                <w:bCs w:val="0"/>
                <w:kern w:val="2"/>
                <w:sz w:val="24"/>
                <w:szCs w:val="24"/>
              </w:rPr>
              <w:t>50 nm)</w:t>
            </w:r>
            <w:r w:rsidRPr="00B57E2A">
              <w:rPr>
                <w:rFonts w:eastAsia="仿宋_GB2312"/>
                <w:b w:val="0"/>
                <w:bCs w:val="0"/>
                <w:kern w:val="2"/>
                <w:sz w:val="24"/>
                <w:szCs w:val="24"/>
              </w:rPr>
              <w:t>。</w:t>
            </w:r>
          </w:p>
          <w:p w:rsidR="00B2358A" w:rsidRPr="00D51670" w:rsidRDefault="00B2358A" w:rsidP="00BE3ADC">
            <w:pPr>
              <w:pStyle w:val="3"/>
              <w:spacing w:beforeLines="50" w:after="0" w:line="360" w:lineRule="auto"/>
              <w:ind w:firstLineChars="200" w:firstLine="480"/>
              <w:rPr>
                <w:rFonts w:eastAsia="仿宋_GB2312"/>
                <w:b w:val="0"/>
                <w:bCs w:val="0"/>
                <w:kern w:val="2"/>
                <w:sz w:val="24"/>
                <w:szCs w:val="24"/>
              </w:rPr>
            </w:pPr>
            <w:r w:rsidRPr="00D51670">
              <w:rPr>
                <w:rFonts w:eastAsia="仿宋_GB2312"/>
                <w:b w:val="0"/>
                <w:bCs w:val="0"/>
                <w:kern w:val="2"/>
                <w:sz w:val="24"/>
                <w:szCs w:val="24"/>
              </w:rPr>
              <w:lastRenderedPageBreak/>
              <w:t>通过以上研究，</w:t>
            </w:r>
            <w:r w:rsidR="00D51670" w:rsidRPr="00D51670">
              <w:rPr>
                <w:rFonts w:eastAsia="仿宋_GB2312"/>
                <w:b w:val="0"/>
                <w:bCs w:val="0"/>
                <w:kern w:val="2"/>
                <w:sz w:val="24"/>
                <w:szCs w:val="24"/>
              </w:rPr>
              <w:t>培养计划申请书设定的项目预期计划顺利执行完成。</w:t>
            </w:r>
            <w:r w:rsidR="00D51670">
              <w:rPr>
                <w:rFonts w:eastAsia="仿宋_GB2312" w:hint="eastAsia"/>
                <w:b w:val="0"/>
                <w:bCs w:val="0"/>
                <w:kern w:val="2"/>
                <w:sz w:val="24"/>
                <w:szCs w:val="24"/>
              </w:rPr>
              <w:t>其中，</w:t>
            </w:r>
            <w:r w:rsidRPr="00D51670">
              <w:rPr>
                <w:rFonts w:eastAsia="仿宋_GB2312"/>
                <w:b w:val="0"/>
                <w:bCs w:val="0"/>
                <w:kern w:val="2"/>
                <w:sz w:val="24"/>
                <w:szCs w:val="24"/>
              </w:rPr>
              <w:t>设定的两项拟解决关键科学问题</w:t>
            </w:r>
            <w:r w:rsidRPr="00D51670">
              <w:rPr>
                <w:rFonts w:eastAsia="仿宋_GB2312"/>
                <w:b w:val="0"/>
                <w:bCs w:val="0"/>
                <w:kern w:val="2"/>
                <w:sz w:val="24"/>
                <w:szCs w:val="24"/>
              </w:rPr>
              <w:t>“</w:t>
            </w:r>
            <w:r w:rsidRPr="00D51670">
              <w:rPr>
                <w:rFonts w:eastAsia="仿宋_GB2312"/>
                <w:b w:val="0"/>
                <w:bCs w:val="0"/>
                <w:kern w:val="2"/>
                <w:sz w:val="24"/>
                <w:szCs w:val="24"/>
              </w:rPr>
              <w:t>（</w:t>
            </w:r>
            <w:r w:rsidRPr="00D51670">
              <w:rPr>
                <w:rFonts w:eastAsia="仿宋_GB2312"/>
                <w:b w:val="0"/>
                <w:bCs w:val="0"/>
                <w:kern w:val="2"/>
                <w:sz w:val="24"/>
                <w:szCs w:val="24"/>
              </w:rPr>
              <w:t>1</w:t>
            </w:r>
            <w:r w:rsidRPr="00D51670">
              <w:rPr>
                <w:rFonts w:eastAsia="仿宋_GB2312"/>
                <w:b w:val="0"/>
                <w:bCs w:val="0"/>
                <w:kern w:val="2"/>
                <w:sz w:val="24"/>
                <w:szCs w:val="24"/>
              </w:rPr>
              <w:t>）发展一类崭新的富勒烯基水溶性衍生物；（</w:t>
            </w:r>
            <w:r w:rsidRPr="00D51670">
              <w:rPr>
                <w:rFonts w:eastAsia="仿宋_GB2312"/>
                <w:b w:val="0"/>
                <w:bCs w:val="0"/>
                <w:kern w:val="2"/>
                <w:sz w:val="24"/>
                <w:szCs w:val="24"/>
              </w:rPr>
              <w:t>2</w:t>
            </w:r>
            <w:r w:rsidRPr="00D51670">
              <w:rPr>
                <w:rFonts w:eastAsia="仿宋_GB2312"/>
                <w:b w:val="0"/>
                <w:bCs w:val="0"/>
                <w:kern w:val="2"/>
                <w:sz w:val="24"/>
                <w:szCs w:val="24"/>
              </w:rPr>
              <w:t>）免标记策略构建富勒烯基具有农残药诊断功能的纳米试剂系统</w:t>
            </w:r>
            <w:r w:rsidRPr="00D51670">
              <w:rPr>
                <w:rFonts w:eastAsia="仿宋_GB2312"/>
                <w:b w:val="0"/>
                <w:bCs w:val="0"/>
                <w:kern w:val="2"/>
                <w:sz w:val="24"/>
                <w:szCs w:val="24"/>
              </w:rPr>
              <w:t>”</w:t>
            </w:r>
            <w:r w:rsidRPr="00D51670">
              <w:rPr>
                <w:rFonts w:eastAsia="仿宋_GB2312"/>
                <w:b w:val="0"/>
                <w:bCs w:val="0"/>
                <w:kern w:val="2"/>
                <w:sz w:val="24"/>
                <w:szCs w:val="24"/>
              </w:rPr>
              <w:t>，均得到成功解决。</w:t>
            </w:r>
          </w:p>
          <w:p w:rsidR="00B2358A" w:rsidRPr="00D51670" w:rsidRDefault="00B2358A" w:rsidP="00BE3ADC">
            <w:pPr>
              <w:pStyle w:val="a7"/>
              <w:numPr>
                <w:ilvl w:val="0"/>
                <w:numId w:val="2"/>
              </w:numPr>
              <w:spacing w:beforeLines="50" w:line="360" w:lineRule="auto"/>
              <w:ind w:firstLineChars="0"/>
              <w:rPr>
                <w:rFonts w:ascii="Times New Roman" w:hAnsi="Times New Roman"/>
                <w:b/>
                <w:bCs/>
                <w:sz w:val="24"/>
                <w:szCs w:val="24"/>
              </w:rPr>
            </w:pPr>
            <w:r w:rsidRPr="00D51670">
              <w:rPr>
                <w:rFonts w:ascii="Times New Roman" w:hAnsi="Times New Roman"/>
                <w:b/>
                <w:bCs/>
                <w:sz w:val="24"/>
                <w:szCs w:val="24"/>
              </w:rPr>
              <w:t>成果内容、特色及创新点，主要学术价值和应用价值</w:t>
            </w:r>
          </w:p>
          <w:p w:rsidR="00B2358A" w:rsidRPr="00D51670" w:rsidRDefault="00B2358A" w:rsidP="00B2358A">
            <w:pPr>
              <w:spacing w:line="360" w:lineRule="auto"/>
              <w:ind w:firstLine="482"/>
              <w:rPr>
                <w:rFonts w:ascii="Times New Roman" w:hAnsi="Times New Roman"/>
                <w:bCs/>
                <w:sz w:val="24"/>
                <w:szCs w:val="24"/>
              </w:rPr>
            </w:pPr>
            <w:r w:rsidRPr="00D51670">
              <w:rPr>
                <w:rFonts w:ascii="Times New Roman" w:hAnsi="Times New Roman"/>
                <w:b/>
                <w:bCs/>
                <w:sz w:val="24"/>
                <w:szCs w:val="24"/>
              </w:rPr>
              <w:t>成果内容：</w:t>
            </w:r>
            <w:r w:rsidRPr="00D51670">
              <w:rPr>
                <w:rFonts w:ascii="Times New Roman" w:hAnsi="Times New Roman"/>
                <w:bCs/>
                <w:sz w:val="24"/>
                <w:szCs w:val="24"/>
              </w:rPr>
              <w:t>随着上述研究工作的开展，</w:t>
            </w:r>
            <w:r w:rsidR="00BE3ADC">
              <w:rPr>
                <w:rFonts w:ascii="Times New Roman" w:hAnsi="Times New Roman" w:hint="eastAsia"/>
                <w:bCs/>
                <w:sz w:val="24"/>
                <w:szCs w:val="24"/>
              </w:rPr>
              <w:t>所</w:t>
            </w:r>
            <w:r w:rsidRPr="00D51670">
              <w:rPr>
                <w:rFonts w:ascii="Times New Roman" w:hAnsi="Times New Roman"/>
                <w:bCs/>
                <w:sz w:val="24"/>
                <w:szCs w:val="24"/>
              </w:rPr>
              <w:t>形成的研究成果主要内容集中体现在碳纳米材料水溶化新方法的探索及制</w:t>
            </w:r>
            <w:r w:rsidR="00BE3ADC">
              <w:rPr>
                <w:rFonts w:ascii="Times New Roman" w:hAnsi="Times New Roman"/>
                <w:bCs/>
                <w:sz w:val="24"/>
                <w:szCs w:val="24"/>
              </w:rPr>
              <w:t>备新型水溶性碳纳米材料。尤其是依托碳纳米材料的氮宾多加成反应，</w:t>
            </w:r>
            <w:r w:rsidRPr="00D51670">
              <w:rPr>
                <w:rFonts w:ascii="Times New Roman" w:hAnsi="Times New Roman"/>
                <w:bCs/>
                <w:sz w:val="24"/>
                <w:szCs w:val="24"/>
              </w:rPr>
              <w:t>发展</w:t>
            </w:r>
            <w:r w:rsidR="00BE3ADC">
              <w:rPr>
                <w:rFonts w:ascii="Times New Roman" w:hAnsi="Times New Roman" w:hint="eastAsia"/>
                <w:bCs/>
                <w:sz w:val="24"/>
                <w:szCs w:val="24"/>
              </w:rPr>
              <w:t>出</w:t>
            </w:r>
            <w:r w:rsidRPr="00D51670">
              <w:rPr>
                <w:rFonts w:ascii="Times New Roman" w:hAnsi="Times New Roman"/>
                <w:bCs/>
                <w:sz w:val="24"/>
                <w:szCs w:val="24"/>
              </w:rPr>
              <w:t>水溶性的富勒烯氮宾衍生物（专利号：</w:t>
            </w:r>
            <w:r w:rsidRPr="00D51670">
              <w:rPr>
                <w:rFonts w:ascii="Times New Roman" w:hAnsi="Times New Roman"/>
                <w:bCs/>
                <w:sz w:val="24"/>
                <w:szCs w:val="24"/>
              </w:rPr>
              <w:t>ZL201611102767.0</w:t>
            </w:r>
            <w:r w:rsidRPr="00D51670">
              <w:rPr>
                <w:rFonts w:ascii="Times New Roman" w:hAnsi="Times New Roman"/>
                <w:bCs/>
                <w:sz w:val="24"/>
                <w:szCs w:val="24"/>
              </w:rPr>
              <w:t>）</w:t>
            </w:r>
            <w:r w:rsidR="00BE3ADC">
              <w:rPr>
                <w:rFonts w:ascii="Times New Roman" w:hAnsi="Times New Roman" w:hint="eastAsia"/>
                <w:bCs/>
                <w:sz w:val="24"/>
                <w:szCs w:val="24"/>
              </w:rPr>
              <w:t>、</w:t>
            </w:r>
            <w:r w:rsidRPr="00D51670">
              <w:rPr>
                <w:rFonts w:ascii="Times New Roman" w:hAnsi="Times New Roman"/>
                <w:bCs/>
                <w:sz w:val="24"/>
                <w:szCs w:val="24"/>
              </w:rPr>
              <w:t>水溶性金属富勒烯氮宾衍生物（专利申请号：</w:t>
            </w:r>
            <w:r w:rsidRPr="00D51670">
              <w:rPr>
                <w:rFonts w:ascii="Times New Roman" w:hAnsi="Times New Roman"/>
                <w:bCs/>
                <w:sz w:val="24"/>
                <w:szCs w:val="24"/>
              </w:rPr>
              <w:t>201811649095.4</w:t>
            </w:r>
            <w:r w:rsidRPr="00D51670">
              <w:rPr>
                <w:rFonts w:ascii="Times New Roman" w:hAnsi="Times New Roman"/>
                <w:bCs/>
                <w:sz w:val="24"/>
                <w:szCs w:val="24"/>
              </w:rPr>
              <w:t>），</w:t>
            </w:r>
            <w:r w:rsidR="00BE3ADC">
              <w:rPr>
                <w:rFonts w:ascii="Times New Roman" w:hAnsi="Times New Roman" w:hint="eastAsia"/>
                <w:bCs/>
                <w:sz w:val="24"/>
                <w:szCs w:val="24"/>
              </w:rPr>
              <w:t>以及</w:t>
            </w:r>
            <w:r w:rsidRPr="00D51670">
              <w:rPr>
                <w:rFonts w:ascii="Times New Roman" w:hAnsi="Times New Roman"/>
                <w:bCs/>
                <w:sz w:val="24"/>
                <w:szCs w:val="24"/>
              </w:rPr>
              <w:t>水溶性碳纳米管氮宾衍生物（专利申请号：</w:t>
            </w:r>
            <w:r w:rsidRPr="00D51670">
              <w:rPr>
                <w:rFonts w:ascii="Times New Roman" w:hAnsi="Times New Roman"/>
                <w:bCs/>
                <w:sz w:val="24"/>
                <w:szCs w:val="24"/>
              </w:rPr>
              <w:t>201811646093.X</w:t>
            </w:r>
            <w:r w:rsidRPr="00D51670">
              <w:rPr>
                <w:rFonts w:ascii="Times New Roman" w:hAnsi="Times New Roman"/>
                <w:bCs/>
                <w:sz w:val="24"/>
                <w:szCs w:val="24"/>
              </w:rPr>
              <w:t>）。其中，氨基化的富勒烯氮宾衍生物被本项目用于构建检测农残药的纳米荧光探针；</w:t>
            </w:r>
            <w:r w:rsidR="00BE3ADC" w:rsidRPr="00D51670">
              <w:rPr>
                <w:rFonts w:ascii="Times New Roman" w:hAnsi="Times New Roman"/>
                <w:bCs/>
                <w:sz w:val="24"/>
                <w:szCs w:val="24"/>
              </w:rPr>
              <w:t>金属富勒烯氮宾衍生物</w:t>
            </w:r>
            <w:r w:rsidR="00BE3ADC">
              <w:rPr>
                <w:rFonts w:ascii="Times New Roman" w:hAnsi="Times New Roman" w:hint="eastAsia"/>
                <w:bCs/>
                <w:sz w:val="24"/>
                <w:szCs w:val="24"/>
              </w:rPr>
              <w:t>以及</w:t>
            </w:r>
            <w:r w:rsidRPr="00D51670">
              <w:rPr>
                <w:rFonts w:ascii="Times New Roman" w:hAnsi="Times New Roman"/>
                <w:bCs/>
                <w:sz w:val="24"/>
                <w:szCs w:val="24"/>
              </w:rPr>
              <w:t>富勒烯氮宾衍生物负载顺磁性金属</w:t>
            </w:r>
            <w:r w:rsidR="00BE3ADC" w:rsidRPr="00D51670">
              <w:rPr>
                <w:rFonts w:ascii="Times New Roman" w:hAnsi="Times New Roman"/>
                <w:bCs/>
                <w:sz w:val="24"/>
                <w:szCs w:val="24"/>
              </w:rPr>
              <w:t>（专利申请号：</w:t>
            </w:r>
            <w:r w:rsidR="00BE3ADC" w:rsidRPr="00D51670">
              <w:rPr>
                <w:rFonts w:ascii="Times New Roman" w:hAnsi="Times New Roman"/>
                <w:bCs/>
                <w:sz w:val="24"/>
                <w:szCs w:val="24"/>
              </w:rPr>
              <w:t>2019107597020</w:t>
            </w:r>
            <w:r w:rsidR="00BE3ADC" w:rsidRPr="00D51670">
              <w:rPr>
                <w:rFonts w:ascii="Times New Roman" w:hAnsi="Times New Roman"/>
                <w:bCs/>
                <w:sz w:val="24"/>
                <w:szCs w:val="24"/>
              </w:rPr>
              <w:t>）</w:t>
            </w:r>
            <w:r w:rsidRPr="00D51670">
              <w:rPr>
                <w:rFonts w:ascii="Times New Roman" w:hAnsi="Times New Roman"/>
                <w:bCs/>
                <w:sz w:val="24"/>
                <w:szCs w:val="24"/>
              </w:rPr>
              <w:t>构建</w:t>
            </w:r>
            <w:r w:rsidR="00BE3ADC" w:rsidRPr="00D51670">
              <w:rPr>
                <w:rFonts w:ascii="Times New Roman" w:hAnsi="Times New Roman"/>
                <w:bCs/>
                <w:sz w:val="24"/>
                <w:szCs w:val="24"/>
              </w:rPr>
              <w:t>用于</w:t>
            </w:r>
            <w:r w:rsidRPr="00D51670">
              <w:rPr>
                <w:rFonts w:ascii="Times New Roman" w:hAnsi="Times New Roman"/>
                <w:bCs/>
                <w:sz w:val="24"/>
                <w:szCs w:val="24"/>
              </w:rPr>
              <w:t>MRI</w:t>
            </w:r>
            <w:r w:rsidRPr="00D51670">
              <w:rPr>
                <w:rFonts w:ascii="Times New Roman" w:hAnsi="Times New Roman"/>
                <w:bCs/>
                <w:sz w:val="24"/>
                <w:szCs w:val="24"/>
              </w:rPr>
              <w:t>的纳米影像探针。水溶性碳纳米管氮宾衍生物清除自由基表现优异，抗氧化能力超强，预期在农业领域对农作物抗逆境研究有潜在应用价值。此外，还利用在邻二氯苯溶剂中改进</w:t>
            </w:r>
            <w:r w:rsidRPr="00D51670">
              <w:rPr>
                <w:rFonts w:ascii="Times New Roman" w:hAnsi="Times New Roman"/>
                <w:bCs/>
                <w:sz w:val="24"/>
                <w:szCs w:val="24"/>
              </w:rPr>
              <w:t>NaOH/O</w:t>
            </w:r>
            <w:r w:rsidRPr="00D51670">
              <w:rPr>
                <w:rFonts w:ascii="Times New Roman" w:hAnsi="Times New Roman"/>
                <w:bCs/>
                <w:sz w:val="24"/>
                <w:szCs w:val="24"/>
                <w:vertAlign w:val="subscript"/>
              </w:rPr>
              <w:t>2</w:t>
            </w:r>
            <w:r w:rsidRPr="00D51670">
              <w:rPr>
                <w:rFonts w:ascii="Times New Roman" w:hAnsi="Times New Roman"/>
                <w:bCs/>
                <w:sz w:val="24"/>
                <w:szCs w:val="24"/>
              </w:rPr>
              <w:t>反应法制备富勒醇（专利号：</w:t>
            </w:r>
            <w:r w:rsidRPr="00D51670">
              <w:rPr>
                <w:rFonts w:ascii="Times New Roman" w:hAnsi="Times New Roman"/>
                <w:bCs/>
                <w:sz w:val="24"/>
                <w:szCs w:val="24"/>
              </w:rPr>
              <w:t>ZL201410763239.4</w:t>
            </w:r>
            <w:r w:rsidRPr="00D51670">
              <w:rPr>
                <w:rFonts w:ascii="Times New Roman" w:hAnsi="Times New Roman"/>
                <w:bCs/>
                <w:sz w:val="24"/>
                <w:szCs w:val="24"/>
              </w:rPr>
              <w:t>）、金属富勒醇（专利申请号：</w:t>
            </w:r>
            <w:r w:rsidRPr="00D51670">
              <w:rPr>
                <w:rFonts w:ascii="Times New Roman" w:hAnsi="Times New Roman"/>
                <w:bCs/>
                <w:sz w:val="24"/>
                <w:szCs w:val="24"/>
              </w:rPr>
              <w:t>201811043673.X</w:t>
            </w:r>
            <w:r w:rsidRPr="00D51670">
              <w:rPr>
                <w:rFonts w:ascii="Times New Roman" w:hAnsi="Times New Roman"/>
                <w:bCs/>
                <w:sz w:val="24"/>
                <w:szCs w:val="24"/>
              </w:rPr>
              <w:t>）。这些研究成果形成</w:t>
            </w:r>
            <w:r w:rsidRPr="00D51670">
              <w:rPr>
                <w:rFonts w:ascii="Times New Roman" w:hAnsi="Times New Roman"/>
                <w:bCs/>
                <w:sz w:val="24"/>
                <w:szCs w:val="24"/>
              </w:rPr>
              <w:t>6</w:t>
            </w:r>
            <w:r w:rsidRPr="00D51670">
              <w:rPr>
                <w:rFonts w:ascii="Times New Roman" w:hAnsi="Times New Roman"/>
                <w:bCs/>
                <w:sz w:val="24"/>
                <w:szCs w:val="24"/>
              </w:rPr>
              <w:t>项发明专利，其中，</w:t>
            </w:r>
            <w:r w:rsidRPr="00D51670">
              <w:rPr>
                <w:rFonts w:ascii="Times New Roman" w:hAnsi="Times New Roman"/>
                <w:bCs/>
                <w:sz w:val="24"/>
                <w:szCs w:val="24"/>
              </w:rPr>
              <w:t>2</w:t>
            </w:r>
            <w:r w:rsidRPr="00D51670">
              <w:rPr>
                <w:rFonts w:ascii="Times New Roman" w:hAnsi="Times New Roman"/>
                <w:bCs/>
                <w:sz w:val="24"/>
                <w:szCs w:val="24"/>
              </w:rPr>
              <w:t>项授</w:t>
            </w:r>
            <w:r w:rsidR="00BE3ADC">
              <w:rPr>
                <w:rFonts w:ascii="Times New Roman" w:hAnsi="Times New Roman" w:hint="eastAsia"/>
                <w:bCs/>
                <w:sz w:val="24"/>
                <w:szCs w:val="24"/>
              </w:rPr>
              <w:t>权</w:t>
            </w:r>
            <w:r w:rsidRPr="00D51670">
              <w:rPr>
                <w:rFonts w:ascii="Times New Roman" w:hAnsi="Times New Roman"/>
                <w:bCs/>
                <w:sz w:val="24"/>
                <w:szCs w:val="24"/>
              </w:rPr>
              <w:t>、</w:t>
            </w:r>
            <w:r w:rsidRPr="00D51670">
              <w:rPr>
                <w:rFonts w:ascii="Times New Roman" w:hAnsi="Times New Roman"/>
                <w:bCs/>
                <w:sz w:val="24"/>
                <w:szCs w:val="24"/>
              </w:rPr>
              <w:t>4</w:t>
            </w:r>
            <w:r w:rsidRPr="00D51670">
              <w:rPr>
                <w:rFonts w:ascii="Times New Roman" w:hAnsi="Times New Roman"/>
                <w:bCs/>
                <w:sz w:val="24"/>
                <w:szCs w:val="24"/>
              </w:rPr>
              <w:t>项申请。</w:t>
            </w:r>
          </w:p>
          <w:p w:rsidR="00B2358A" w:rsidRPr="00D51670" w:rsidRDefault="00B2358A" w:rsidP="00B2358A">
            <w:pPr>
              <w:spacing w:line="360" w:lineRule="auto"/>
              <w:ind w:firstLine="482"/>
              <w:rPr>
                <w:rFonts w:ascii="Times New Roman" w:hAnsi="Times New Roman"/>
                <w:bCs/>
                <w:sz w:val="24"/>
                <w:szCs w:val="24"/>
              </w:rPr>
            </w:pPr>
            <w:r w:rsidRPr="00D51670">
              <w:rPr>
                <w:rFonts w:ascii="Times New Roman" w:hAnsi="Times New Roman"/>
                <w:b/>
                <w:bCs/>
                <w:sz w:val="24"/>
                <w:szCs w:val="24"/>
              </w:rPr>
              <w:t>特色及创新点：</w:t>
            </w:r>
            <w:r w:rsidRPr="00D51670">
              <w:rPr>
                <w:rFonts w:ascii="Times New Roman" w:hAnsi="Times New Roman"/>
                <w:bCs/>
                <w:sz w:val="24"/>
                <w:szCs w:val="24"/>
              </w:rPr>
              <w:t>在于利用氮宾反应发展新型水溶化的碳纳米材料。</w:t>
            </w:r>
          </w:p>
          <w:p w:rsidR="00B2358A" w:rsidRPr="00D51670" w:rsidRDefault="00B2358A" w:rsidP="00B2358A">
            <w:pPr>
              <w:spacing w:line="360" w:lineRule="auto"/>
              <w:ind w:firstLine="482"/>
              <w:rPr>
                <w:rFonts w:ascii="Times New Roman" w:hAnsi="Times New Roman"/>
                <w:bCs/>
                <w:sz w:val="24"/>
                <w:szCs w:val="24"/>
              </w:rPr>
            </w:pPr>
            <w:r w:rsidRPr="00D51670">
              <w:rPr>
                <w:rFonts w:ascii="Times New Roman" w:hAnsi="Times New Roman"/>
                <w:b/>
                <w:bCs/>
                <w:sz w:val="24"/>
                <w:szCs w:val="24"/>
              </w:rPr>
              <w:t>主要学术价值和应用价值：</w:t>
            </w:r>
            <w:r w:rsidR="00BE3ADC">
              <w:rPr>
                <w:rFonts w:ascii="Times New Roman" w:hAnsi="Times New Roman"/>
                <w:bCs/>
                <w:sz w:val="24"/>
                <w:szCs w:val="24"/>
              </w:rPr>
              <w:t>发展碳纳米材料的氮宾反应，</w:t>
            </w:r>
            <w:r w:rsidRPr="00D51670">
              <w:rPr>
                <w:rFonts w:ascii="Times New Roman" w:hAnsi="Times New Roman"/>
                <w:bCs/>
                <w:sz w:val="24"/>
                <w:szCs w:val="24"/>
              </w:rPr>
              <w:t>为碳纳米材料的水溶化方法提供一条崭新的开发途径；同时，上述方法所形成的的新型碳纳米材料</w:t>
            </w:r>
            <w:r w:rsidR="00D51670">
              <w:rPr>
                <w:rFonts w:ascii="Times New Roman" w:hAnsi="Times New Roman"/>
                <w:bCs/>
                <w:sz w:val="24"/>
                <w:szCs w:val="24"/>
              </w:rPr>
              <w:t>水溶化衍生物在植物保护领域具有潜在的应用价值，这也为碳纳米材料</w:t>
            </w:r>
            <w:r w:rsidR="00D51670">
              <w:rPr>
                <w:rFonts w:ascii="Times New Roman" w:hAnsi="Times New Roman" w:hint="eastAsia"/>
                <w:bCs/>
                <w:sz w:val="24"/>
                <w:szCs w:val="24"/>
              </w:rPr>
              <w:t>在农业领域</w:t>
            </w:r>
            <w:r w:rsidRPr="00D51670">
              <w:rPr>
                <w:rFonts w:ascii="Times New Roman" w:hAnsi="Times New Roman"/>
                <w:bCs/>
                <w:sz w:val="24"/>
                <w:szCs w:val="24"/>
              </w:rPr>
              <w:t>应用研究探索出新的发展方向。</w:t>
            </w:r>
          </w:p>
          <w:p w:rsidR="00B2358A" w:rsidRPr="00D51670" w:rsidRDefault="00B2358A" w:rsidP="00BE3ADC">
            <w:pPr>
              <w:spacing w:beforeLines="50" w:line="360" w:lineRule="auto"/>
              <w:rPr>
                <w:rFonts w:ascii="Times New Roman" w:hAnsi="Times New Roman"/>
                <w:b/>
                <w:bCs/>
                <w:sz w:val="24"/>
                <w:szCs w:val="24"/>
              </w:rPr>
            </w:pPr>
            <w:r w:rsidRPr="00D51670">
              <w:rPr>
                <w:rFonts w:ascii="Times New Roman" w:hAnsi="Times New Roman"/>
                <w:b/>
                <w:bCs/>
                <w:sz w:val="24"/>
                <w:szCs w:val="24"/>
              </w:rPr>
              <w:t xml:space="preserve">3. </w:t>
            </w:r>
            <w:r w:rsidRPr="00D51670">
              <w:rPr>
                <w:rFonts w:ascii="Times New Roman" w:hAnsi="Times New Roman"/>
                <w:b/>
                <w:bCs/>
                <w:sz w:val="24"/>
                <w:szCs w:val="24"/>
              </w:rPr>
              <w:t>在教学水平、科研能力、团队建设、社会服务等方面的完成情况</w:t>
            </w:r>
          </w:p>
          <w:p w:rsidR="00B2358A" w:rsidRDefault="00B2358A" w:rsidP="00BA3437">
            <w:pPr>
              <w:spacing w:line="360" w:lineRule="auto"/>
              <w:ind w:firstLine="482"/>
              <w:rPr>
                <w:rFonts w:ascii="Times New Roman" w:hAnsi="Times New Roman"/>
                <w:bCs/>
                <w:sz w:val="24"/>
                <w:szCs w:val="24"/>
              </w:rPr>
            </w:pPr>
            <w:r w:rsidRPr="00D51670">
              <w:rPr>
                <w:rFonts w:ascii="Times New Roman" w:hAnsi="Times New Roman"/>
                <w:bCs/>
                <w:sz w:val="24"/>
                <w:szCs w:val="24"/>
              </w:rPr>
              <w:t>申请书中有关教学、科研、团队建设、社会服务等方面的培养目标与实际完成情况详列于下表：</w:t>
            </w:r>
          </w:p>
          <w:p w:rsidR="009D3319" w:rsidRDefault="009D3319" w:rsidP="00BA3437">
            <w:pPr>
              <w:spacing w:line="360" w:lineRule="auto"/>
              <w:ind w:firstLine="482"/>
              <w:rPr>
                <w:rFonts w:ascii="Times New Roman" w:hAnsi="Times New Roman" w:hint="eastAsia"/>
                <w:bCs/>
                <w:sz w:val="24"/>
                <w:szCs w:val="24"/>
              </w:rPr>
            </w:pPr>
          </w:p>
          <w:p w:rsidR="00BE3ADC" w:rsidRDefault="00BE3ADC" w:rsidP="00BA3437">
            <w:pPr>
              <w:spacing w:line="360" w:lineRule="auto"/>
              <w:ind w:firstLine="482"/>
              <w:rPr>
                <w:rFonts w:ascii="Times New Roman" w:hAnsi="Times New Roman" w:hint="eastAsia"/>
                <w:bCs/>
                <w:sz w:val="24"/>
                <w:szCs w:val="24"/>
              </w:rPr>
            </w:pPr>
          </w:p>
          <w:p w:rsidR="00BE3ADC" w:rsidRDefault="00BE3ADC" w:rsidP="00BA3437">
            <w:pPr>
              <w:spacing w:line="360" w:lineRule="auto"/>
              <w:ind w:firstLine="482"/>
              <w:rPr>
                <w:rFonts w:ascii="Times New Roman" w:hAnsi="Times New Roman" w:hint="eastAsia"/>
                <w:bCs/>
                <w:sz w:val="24"/>
                <w:szCs w:val="24"/>
              </w:rPr>
            </w:pPr>
          </w:p>
          <w:p w:rsidR="00BE3ADC" w:rsidRDefault="00BE3ADC" w:rsidP="00BA3437">
            <w:pPr>
              <w:spacing w:line="360" w:lineRule="auto"/>
              <w:ind w:firstLine="482"/>
              <w:rPr>
                <w:rFonts w:ascii="Times New Roman" w:hAnsi="Times New Roman" w:hint="eastAsia"/>
                <w:bCs/>
                <w:sz w:val="24"/>
                <w:szCs w:val="24"/>
              </w:rPr>
            </w:pPr>
          </w:p>
          <w:p w:rsidR="00BE3ADC" w:rsidRPr="00D51670" w:rsidRDefault="00BE3ADC" w:rsidP="00BA3437">
            <w:pPr>
              <w:spacing w:line="360" w:lineRule="auto"/>
              <w:ind w:firstLine="482"/>
              <w:rPr>
                <w:rFonts w:ascii="Times New Roman" w:hAnsi="Times New Roman"/>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
              <w:gridCol w:w="2163"/>
              <w:gridCol w:w="5160"/>
              <w:gridCol w:w="805"/>
            </w:tblGrid>
            <w:tr w:rsidR="00B2358A" w:rsidRPr="00D51670" w:rsidTr="003B1082">
              <w:trPr>
                <w:trHeight w:val="558"/>
                <w:jc w:val="center"/>
              </w:trPr>
              <w:tc>
                <w:tcPr>
                  <w:tcW w:w="1533" w:type="pct"/>
                  <w:gridSpan w:val="2"/>
                  <w:vAlign w:val="center"/>
                </w:tcPr>
                <w:p w:rsidR="00B2358A" w:rsidRPr="00BA3437" w:rsidRDefault="00B2358A" w:rsidP="00BE3ADC">
                  <w:pPr>
                    <w:snapToGrid w:val="0"/>
                    <w:spacing w:beforeLines="50" w:afterLines="50" w:line="360" w:lineRule="auto"/>
                    <w:jc w:val="center"/>
                    <w:rPr>
                      <w:rFonts w:ascii="Times New Roman" w:hAnsi="Times New Roman"/>
                      <w:b/>
                      <w:bCs/>
                      <w:sz w:val="24"/>
                      <w:szCs w:val="24"/>
                    </w:rPr>
                  </w:pPr>
                  <w:r w:rsidRPr="00BA3437">
                    <w:rPr>
                      <w:rFonts w:ascii="Times New Roman" w:hAnsi="Times New Roman"/>
                      <w:b/>
                      <w:bCs/>
                      <w:sz w:val="24"/>
                      <w:szCs w:val="24"/>
                    </w:rPr>
                    <w:t>申请书</w:t>
                  </w:r>
                </w:p>
              </w:tc>
              <w:tc>
                <w:tcPr>
                  <w:tcW w:w="2999" w:type="pct"/>
                  <w:vAlign w:val="center"/>
                </w:tcPr>
                <w:p w:rsidR="00B2358A" w:rsidRPr="00BA3437" w:rsidRDefault="00B2358A" w:rsidP="00BE3ADC">
                  <w:pPr>
                    <w:snapToGrid w:val="0"/>
                    <w:spacing w:beforeLines="50" w:afterLines="50" w:line="360" w:lineRule="auto"/>
                    <w:jc w:val="center"/>
                    <w:rPr>
                      <w:rFonts w:ascii="Times New Roman" w:hAnsi="Times New Roman"/>
                      <w:b/>
                      <w:bCs/>
                      <w:sz w:val="24"/>
                      <w:szCs w:val="24"/>
                    </w:rPr>
                  </w:pPr>
                  <w:r w:rsidRPr="00BA3437">
                    <w:rPr>
                      <w:rFonts w:ascii="Times New Roman" w:hAnsi="Times New Roman"/>
                      <w:b/>
                      <w:bCs/>
                      <w:sz w:val="24"/>
                      <w:szCs w:val="24"/>
                    </w:rPr>
                    <w:t>实际完成情况</w:t>
                  </w:r>
                </w:p>
              </w:tc>
              <w:tc>
                <w:tcPr>
                  <w:tcW w:w="469" w:type="pct"/>
                  <w:vAlign w:val="center"/>
                </w:tcPr>
                <w:p w:rsidR="00B2358A" w:rsidRPr="00BA3437" w:rsidRDefault="00B2358A" w:rsidP="00BE3ADC">
                  <w:pPr>
                    <w:snapToGrid w:val="0"/>
                    <w:spacing w:beforeLines="50" w:afterLines="50" w:line="360" w:lineRule="auto"/>
                    <w:jc w:val="center"/>
                    <w:rPr>
                      <w:rFonts w:ascii="Times New Roman" w:hAnsi="Times New Roman"/>
                      <w:b/>
                      <w:bCs/>
                      <w:sz w:val="24"/>
                      <w:szCs w:val="24"/>
                    </w:rPr>
                  </w:pPr>
                  <w:r w:rsidRPr="00BA3437">
                    <w:rPr>
                      <w:rFonts w:ascii="Times New Roman" w:hAnsi="Times New Roman"/>
                      <w:b/>
                      <w:bCs/>
                      <w:sz w:val="24"/>
                      <w:szCs w:val="24"/>
                    </w:rPr>
                    <w:t>自评</w:t>
                  </w:r>
                </w:p>
              </w:tc>
            </w:tr>
            <w:tr w:rsidR="00B2358A" w:rsidRPr="00D51670" w:rsidTr="003D5169">
              <w:trPr>
                <w:jc w:val="center"/>
              </w:trPr>
              <w:tc>
                <w:tcPr>
                  <w:tcW w:w="276" w:type="pct"/>
                  <w:shd w:val="clear" w:color="auto" w:fill="auto"/>
                  <w:vAlign w:val="center"/>
                </w:tcPr>
                <w:p w:rsidR="00B2358A" w:rsidRPr="00BA3437" w:rsidRDefault="00B2358A" w:rsidP="00D51670">
                  <w:pPr>
                    <w:snapToGrid w:val="0"/>
                    <w:jc w:val="left"/>
                    <w:rPr>
                      <w:rFonts w:ascii="Times New Roman" w:hAnsi="Times New Roman"/>
                      <w:b/>
                      <w:bCs/>
                      <w:sz w:val="24"/>
                      <w:szCs w:val="24"/>
                    </w:rPr>
                  </w:pPr>
                  <w:r w:rsidRPr="00BA3437">
                    <w:rPr>
                      <w:rFonts w:ascii="Times New Roman" w:hAnsi="Times New Roman"/>
                      <w:b/>
                      <w:bCs/>
                      <w:sz w:val="24"/>
                      <w:szCs w:val="24"/>
                    </w:rPr>
                    <w:t>教学</w:t>
                  </w:r>
                </w:p>
              </w:tc>
              <w:tc>
                <w:tcPr>
                  <w:tcW w:w="1256" w:type="pct"/>
                  <w:shd w:val="clear" w:color="auto" w:fill="auto"/>
                  <w:vAlign w:val="center"/>
                </w:tcPr>
                <w:p w:rsidR="00B2358A" w:rsidRPr="003B1082" w:rsidRDefault="00B2358A" w:rsidP="00D51670">
                  <w:pPr>
                    <w:snapToGrid w:val="0"/>
                    <w:rPr>
                      <w:rFonts w:ascii="Times New Roman" w:hAnsi="Times New Roman"/>
                      <w:bCs/>
                      <w:sz w:val="21"/>
                      <w:szCs w:val="21"/>
                    </w:rPr>
                  </w:pPr>
                  <w:r w:rsidRPr="003B1082">
                    <w:rPr>
                      <w:rFonts w:ascii="Times New Roman" w:hAnsi="Times New Roman"/>
                      <w:bCs/>
                      <w:sz w:val="21"/>
                      <w:szCs w:val="21"/>
                    </w:rPr>
                    <w:t>结合学校本科生教学大纲调整计划，将所承担核心课程《农药分析》教学内容调整为《农药分析与残留分析》，以大幅增加农药残留分析相关内容教学，满足学生需求</w:t>
                  </w:r>
                </w:p>
              </w:tc>
              <w:tc>
                <w:tcPr>
                  <w:tcW w:w="2999" w:type="pct"/>
                </w:tcPr>
                <w:p w:rsidR="00B2358A" w:rsidRPr="003B1082" w:rsidRDefault="00B2358A" w:rsidP="00BE3ADC">
                  <w:pPr>
                    <w:snapToGrid w:val="0"/>
                    <w:spacing w:beforeLines="50"/>
                    <w:rPr>
                      <w:rFonts w:ascii="Times New Roman" w:hAnsi="Times New Roman"/>
                      <w:bCs/>
                      <w:sz w:val="21"/>
                      <w:szCs w:val="21"/>
                    </w:rPr>
                  </w:pPr>
                  <w:r w:rsidRPr="003B1082">
                    <w:rPr>
                      <w:rFonts w:ascii="Times New Roman" w:hAnsi="Times New Roman"/>
                      <w:bCs/>
                      <w:sz w:val="21"/>
                      <w:szCs w:val="21"/>
                    </w:rPr>
                    <w:t>（</w:t>
                  </w:r>
                  <w:r w:rsidRPr="003B1082">
                    <w:rPr>
                      <w:rFonts w:ascii="Times New Roman" w:hAnsi="Times New Roman"/>
                      <w:bCs/>
                      <w:sz w:val="21"/>
                      <w:szCs w:val="21"/>
                    </w:rPr>
                    <w:t>1</w:t>
                  </w:r>
                  <w:r w:rsidRPr="003B1082">
                    <w:rPr>
                      <w:rFonts w:ascii="Times New Roman" w:hAnsi="Times New Roman"/>
                      <w:bCs/>
                      <w:sz w:val="21"/>
                      <w:szCs w:val="21"/>
                    </w:rPr>
                    <w:t>）紧扣教学大纲调整契机，将主讲核心课《农药分析》</w:t>
                  </w:r>
                  <w:r w:rsidRPr="003B1082">
                    <w:rPr>
                      <w:rFonts w:ascii="Times New Roman" w:hAnsi="Times New Roman"/>
                      <w:bCs/>
                      <w:sz w:val="21"/>
                      <w:szCs w:val="21"/>
                    </w:rPr>
                    <w:t>56</w:t>
                  </w:r>
                  <w:r w:rsidRPr="003B1082">
                    <w:rPr>
                      <w:rFonts w:ascii="Times New Roman" w:hAnsi="Times New Roman"/>
                      <w:bCs/>
                      <w:sz w:val="21"/>
                      <w:szCs w:val="21"/>
                    </w:rPr>
                    <w:t>学时与选修课《农药残留分析》</w:t>
                  </w:r>
                  <w:r w:rsidRPr="003B1082">
                    <w:rPr>
                      <w:rFonts w:ascii="Times New Roman" w:hAnsi="Times New Roman"/>
                      <w:bCs/>
                      <w:sz w:val="21"/>
                      <w:szCs w:val="21"/>
                    </w:rPr>
                    <w:t>32</w:t>
                  </w:r>
                  <w:r w:rsidRPr="003B1082">
                    <w:rPr>
                      <w:rFonts w:ascii="Times New Roman" w:hAnsi="Times New Roman"/>
                      <w:bCs/>
                      <w:sz w:val="21"/>
                      <w:szCs w:val="21"/>
                    </w:rPr>
                    <w:t>学时简并成核心课《农药分析与残留分析》</w:t>
                  </w:r>
                  <w:r w:rsidRPr="003B1082">
                    <w:rPr>
                      <w:rFonts w:ascii="Times New Roman" w:hAnsi="Times New Roman"/>
                      <w:bCs/>
                      <w:sz w:val="21"/>
                      <w:szCs w:val="21"/>
                    </w:rPr>
                    <w:t>64</w:t>
                  </w:r>
                  <w:r w:rsidRPr="003B1082">
                    <w:rPr>
                      <w:rFonts w:ascii="Times New Roman" w:hAnsi="Times New Roman"/>
                      <w:bCs/>
                      <w:sz w:val="21"/>
                      <w:szCs w:val="21"/>
                    </w:rPr>
                    <w:t>学时。</w:t>
                  </w:r>
                </w:p>
                <w:p w:rsidR="00B2358A" w:rsidRPr="003B1082" w:rsidRDefault="00B2358A" w:rsidP="00BE3ADC">
                  <w:pPr>
                    <w:snapToGrid w:val="0"/>
                    <w:spacing w:beforeLines="50"/>
                    <w:rPr>
                      <w:rFonts w:ascii="Times New Roman" w:hAnsi="Times New Roman"/>
                      <w:bCs/>
                      <w:sz w:val="21"/>
                      <w:szCs w:val="21"/>
                    </w:rPr>
                  </w:pPr>
                  <w:r w:rsidRPr="003B1082">
                    <w:rPr>
                      <w:rFonts w:ascii="Times New Roman" w:hAnsi="Times New Roman"/>
                      <w:bCs/>
                      <w:sz w:val="21"/>
                      <w:szCs w:val="21"/>
                    </w:rPr>
                    <w:t>（</w:t>
                  </w:r>
                  <w:r w:rsidRPr="003B1082">
                    <w:rPr>
                      <w:rFonts w:ascii="Times New Roman" w:hAnsi="Times New Roman"/>
                      <w:bCs/>
                      <w:sz w:val="21"/>
                      <w:szCs w:val="21"/>
                    </w:rPr>
                    <w:t>2</w:t>
                  </w:r>
                  <w:r w:rsidR="00BE3ADC">
                    <w:rPr>
                      <w:rFonts w:ascii="Times New Roman" w:hAnsi="Times New Roman"/>
                      <w:bCs/>
                      <w:sz w:val="21"/>
                      <w:szCs w:val="21"/>
                    </w:rPr>
                    <w:t>）丰富课堂讲课形式，突出农药谱图分析；强化实验教学</w:t>
                  </w:r>
                  <w:r w:rsidRPr="003B1082">
                    <w:rPr>
                      <w:rFonts w:ascii="Times New Roman" w:hAnsi="Times New Roman"/>
                      <w:bCs/>
                      <w:sz w:val="21"/>
                      <w:szCs w:val="21"/>
                    </w:rPr>
                    <w:t>，突出农残药的样品制备方法</w:t>
                  </w:r>
                  <w:r w:rsidR="00BE3ADC">
                    <w:rPr>
                      <w:rFonts w:ascii="Times New Roman" w:hAnsi="Times New Roman" w:hint="eastAsia"/>
                      <w:bCs/>
                      <w:sz w:val="21"/>
                      <w:szCs w:val="21"/>
                    </w:rPr>
                    <w:t>环节</w:t>
                  </w:r>
                  <w:r w:rsidRPr="003B1082">
                    <w:rPr>
                      <w:rFonts w:ascii="Times New Roman" w:hAnsi="Times New Roman"/>
                      <w:bCs/>
                      <w:sz w:val="21"/>
                      <w:szCs w:val="21"/>
                    </w:rPr>
                    <w:t>。</w:t>
                  </w:r>
                </w:p>
                <w:p w:rsidR="00B2358A" w:rsidRPr="003B1082" w:rsidRDefault="00B2358A" w:rsidP="00BE3ADC">
                  <w:pPr>
                    <w:snapToGrid w:val="0"/>
                    <w:spacing w:beforeLines="50"/>
                    <w:rPr>
                      <w:rFonts w:ascii="Times New Roman" w:hAnsi="Times New Roman"/>
                      <w:bCs/>
                      <w:sz w:val="21"/>
                      <w:szCs w:val="21"/>
                    </w:rPr>
                  </w:pPr>
                  <w:r w:rsidRPr="003B1082">
                    <w:rPr>
                      <w:rFonts w:ascii="Times New Roman" w:hAnsi="Times New Roman"/>
                      <w:bCs/>
                      <w:sz w:val="21"/>
                      <w:szCs w:val="21"/>
                    </w:rPr>
                    <w:t>（</w:t>
                  </w:r>
                  <w:r w:rsidRPr="003B1082">
                    <w:rPr>
                      <w:rFonts w:ascii="Times New Roman" w:hAnsi="Times New Roman"/>
                      <w:bCs/>
                      <w:sz w:val="21"/>
                      <w:szCs w:val="21"/>
                    </w:rPr>
                    <w:t>3</w:t>
                  </w:r>
                  <w:r w:rsidRPr="003B1082">
                    <w:rPr>
                      <w:rFonts w:ascii="Times New Roman" w:hAnsi="Times New Roman"/>
                      <w:bCs/>
                      <w:sz w:val="21"/>
                      <w:szCs w:val="21"/>
                    </w:rPr>
                    <w:t>）指导青年教师吴家锴、毋青男分别参与《农药分析与残留分析》、《农业纳米技术》教学。</w:t>
                  </w:r>
                </w:p>
                <w:p w:rsidR="00B2358A" w:rsidRPr="003B1082" w:rsidRDefault="00B2358A" w:rsidP="00BE3ADC">
                  <w:pPr>
                    <w:snapToGrid w:val="0"/>
                    <w:spacing w:beforeLines="50"/>
                    <w:rPr>
                      <w:rFonts w:ascii="Times New Roman" w:hAnsi="Times New Roman"/>
                      <w:bCs/>
                      <w:sz w:val="21"/>
                      <w:szCs w:val="21"/>
                    </w:rPr>
                  </w:pPr>
                  <w:r w:rsidRPr="003B1082">
                    <w:rPr>
                      <w:rFonts w:ascii="Times New Roman" w:hAnsi="Times New Roman"/>
                      <w:bCs/>
                      <w:sz w:val="21"/>
                      <w:szCs w:val="21"/>
                    </w:rPr>
                    <w:t>（</w:t>
                  </w:r>
                  <w:r w:rsidRPr="003B1082">
                    <w:rPr>
                      <w:rFonts w:ascii="Times New Roman" w:hAnsi="Times New Roman"/>
                      <w:bCs/>
                      <w:sz w:val="21"/>
                      <w:szCs w:val="21"/>
                    </w:rPr>
                    <w:t>4</w:t>
                  </w:r>
                  <w:r w:rsidRPr="003B1082">
                    <w:rPr>
                      <w:rFonts w:ascii="Times New Roman" w:hAnsi="Times New Roman"/>
                      <w:bCs/>
                      <w:sz w:val="21"/>
                      <w:szCs w:val="21"/>
                    </w:rPr>
                    <w:t>）教学任务远超负荷：教学课头</w:t>
                  </w:r>
                  <w:r w:rsidR="00BE3ADC">
                    <w:rPr>
                      <w:rFonts w:ascii="Times New Roman" w:hAnsi="Times New Roman" w:hint="eastAsia"/>
                      <w:bCs/>
                      <w:sz w:val="21"/>
                      <w:szCs w:val="21"/>
                    </w:rPr>
                    <w:t>年均</w:t>
                  </w:r>
                  <w:r w:rsidR="00BE3ADC">
                    <w:rPr>
                      <w:rFonts w:ascii="Times New Roman" w:hAnsi="Times New Roman" w:hint="eastAsia"/>
                      <w:bCs/>
                      <w:sz w:val="21"/>
                      <w:szCs w:val="21"/>
                    </w:rPr>
                    <w:t>2-</w:t>
                  </w:r>
                  <w:r w:rsidRPr="003B1082">
                    <w:rPr>
                      <w:rFonts w:ascii="Times New Roman" w:hAnsi="Times New Roman"/>
                      <w:bCs/>
                      <w:sz w:val="21"/>
                      <w:szCs w:val="21"/>
                    </w:rPr>
                    <w:t>3</w:t>
                  </w:r>
                  <w:r w:rsidRPr="003B1082">
                    <w:rPr>
                      <w:rFonts w:ascii="Times New Roman" w:hAnsi="Times New Roman"/>
                      <w:bCs/>
                      <w:sz w:val="21"/>
                      <w:szCs w:val="21"/>
                    </w:rPr>
                    <w:t>个。</w:t>
                  </w:r>
                </w:p>
              </w:tc>
              <w:tc>
                <w:tcPr>
                  <w:tcW w:w="469" w:type="pct"/>
                  <w:vAlign w:val="center"/>
                </w:tcPr>
                <w:p w:rsidR="00B2358A" w:rsidRPr="003B1082" w:rsidRDefault="00B2358A" w:rsidP="00D51670">
                  <w:pPr>
                    <w:snapToGrid w:val="0"/>
                    <w:jc w:val="left"/>
                    <w:rPr>
                      <w:rFonts w:ascii="Times New Roman" w:hAnsi="Times New Roman"/>
                      <w:bCs/>
                      <w:sz w:val="21"/>
                      <w:szCs w:val="21"/>
                    </w:rPr>
                  </w:pPr>
                  <w:r w:rsidRPr="003B1082">
                    <w:rPr>
                      <w:rFonts w:ascii="Times New Roman" w:hAnsi="Times New Roman"/>
                      <w:bCs/>
                      <w:sz w:val="21"/>
                      <w:szCs w:val="21"/>
                    </w:rPr>
                    <w:t>超额完成</w:t>
                  </w:r>
                </w:p>
              </w:tc>
            </w:tr>
            <w:tr w:rsidR="00B2358A" w:rsidRPr="00D51670" w:rsidTr="003D5169">
              <w:trPr>
                <w:jc w:val="center"/>
              </w:trPr>
              <w:tc>
                <w:tcPr>
                  <w:tcW w:w="276" w:type="pct"/>
                  <w:shd w:val="clear" w:color="auto" w:fill="auto"/>
                  <w:vAlign w:val="center"/>
                </w:tcPr>
                <w:p w:rsidR="00B2358A" w:rsidRPr="00BA3437" w:rsidRDefault="00B2358A" w:rsidP="00D51670">
                  <w:pPr>
                    <w:snapToGrid w:val="0"/>
                    <w:jc w:val="left"/>
                    <w:rPr>
                      <w:rFonts w:ascii="Times New Roman" w:hAnsi="Times New Roman"/>
                      <w:b/>
                      <w:bCs/>
                      <w:sz w:val="24"/>
                      <w:szCs w:val="24"/>
                    </w:rPr>
                  </w:pPr>
                  <w:r w:rsidRPr="00BA3437">
                    <w:rPr>
                      <w:rFonts w:ascii="Times New Roman" w:hAnsi="Times New Roman"/>
                      <w:b/>
                      <w:bCs/>
                      <w:sz w:val="24"/>
                      <w:szCs w:val="24"/>
                    </w:rPr>
                    <w:t>科研</w:t>
                  </w:r>
                </w:p>
              </w:tc>
              <w:tc>
                <w:tcPr>
                  <w:tcW w:w="1256" w:type="pct"/>
                  <w:shd w:val="clear" w:color="auto" w:fill="auto"/>
                  <w:vAlign w:val="center"/>
                </w:tcPr>
                <w:p w:rsidR="00B2358A" w:rsidRPr="003B1082" w:rsidRDefault="00B2358A" w:rsidP="00BE3ADC">
                  <w:pPr>
                    <w:snapToGrid w:val="0"/>
                    <w:rPr>
                      <w:rFonts w:ascii="Times New Roman" w:hAnsi="Times New Roman"/>
                      <w:bCs/>
                      <w:sz w:val="21"/>
                      <w:szCs w:val="21"/>
                    </w:rPr>
                  </w:pPr>
                  <w:r w:rsidRPr="003B1082">
                    <w:rPr>
                      <w:rFonts w:ascii="Times New Roman" w:hAnsi="Times New Roman"/>
                      <w:bCs/>
                      <w:sz w:val="21"/>
                      <w:szCs w:val="21"/>
                    </w:rPr>
                    <w:t>发展基于富勒烯类</w:t>
                  </w:r>
                  <w:r w:rsidR="00BE3ADC">
                    <w:rPr>
                      <w:rFonts w:ascii="Times New Roman" w:hAnsi="Times New Roman" w:hint="eastAsia"/>
                      <w:bCs/>
                      <w:sz w:val="21"/>
                      <w:szCs w:val="21"/>
                    </w:rPr>
                    <w:t>的纳米</w:t>
                  </w:r>
                  <w:r w:rsidRPr="003B1082">
                    <w:rPr>
                      <w:rFonts w:ascii="Times New Roman" w:hAnsi="Times New Roman"/>
                      <w:bCs/>
                      <w:sz w:val="21"/>
                      <w:szCs w:val="21"/>
                    </w:rPr>
                    <w:t>荧光探针；发表学术论文</w:t>
                  </w:r>
                  <w:r w:rsidRPr="003B1082">
                    <w:rPr>
                      <w:rFonts w:ascii="Times New Roman" w:hAnsi="Times New Roman"/>
                      <w:bCs/>
                      <w:sz w:val="21"/>
                      <w:szCs w:val="21"/>
                    </w:rPr>
                    <w:t>3-4</w:t>
                  </w:r>
                  <w:r w:rsidRPr="003B1082">
                    <w:rPr>
                      <w:rFonts w:ascii="Times New Roman" w:hAnsi="Times New Roman"/>
                      <w:bCs/>
                      <w:sz w:val="21"/>
                      <w:szCs w:val="21"/>
                    </w:rPr>
                    <w:t>篇，</w:t>
                  </w:r>
                  <w:r w:rsidR="00BE3ADC">
                    <w:rPr>
                      <w:rFonts w:ascii="Times New Roman" w:hAnsi="Times New Roman" w:hint="eastAsia"/>
                      <w:bCs/>
                      <w:sz w:val="21"/>
                      <w:szCs w:val="21"/>
                    </w:rPr>
                    <w:t>含</w:t>
                  </w:r>
                  <w:r w:rsidRPr="003B1082">
                    <w:rPr>
                      <w:rFonts w:ascii="Times New Roman" w:hAnsi="Times New Roman"/>
                      <w:bCs/>
                      <w:sz w:val="21"/>
                      <w:szCs w:val="21"/>
                    </w:rPr>
                    <w:t>SCI</w:t>
                  </w:r>
                  <w:r w:rsidRPr="003B1082">
                    <w:rPr>
                      <w:rFonts w:ascii="Times New Roman" w:hAnsi="Times New Roman"/>
                      <w:bCs/>
                      <w:sz w:val="21"/>
                      <w:szCs w:val="21"/>
                    </w:rPr>
                    <w:t>论文</w:t>
                  </w:r>
                  <w:r w:rsidRPr="003B1082">
                    <w:rPr>
                      <w:rFonts w:ascii="Times New Roman" w:hAnsi="Times New Roman"/>
                      <w:bCs/>
                      <w:sz w:val="21"/>
                      <w:szCs w:val="21"/>
                    </w:rPr>
                    <w:t>1-2</w:t>
                  </w:r>
                  <w:r w:rsidRPr="003B1082">
                    <w:rPr>
                      <w:rFonts w:ascii="Times New Roman" w:hAnsi="Times New Roman"/>
                      <w:bCs/>
                      <w:sz w:val="21"/>
                      <w:szCs w:val="21"/>
                    </w:rPr>
                    <w:t>篇。力争申请成功</w:t>
                  </w:r>
                  <w:r w:rsidRPr="003B1082">
                    <w:rPr>
                      <w:rFonts w:ascii="Times New Roman" w:hAnsi="Times New Roman"/>
                      <w:bCs/>
                      <w:sz w:val="21"/>
                      <w:szCs w:val="21"/>
                    </w:rPr>
                    <w:t>1-2</w:t>
                  </w:r>
                  <w:r w:rsidRPr="003B1082">
                    <w:rPr>
                      <w:rFonts w:ascii="Times New Roman" w:hAnsi="Times New Roman"/>
                      <w:bCs/>
                      <w:sz w:val="21"/>
                      <w:szCs w:val="21"/>
                    </w:rPr>
                    <w:t>项省部级或国家级科研项目</w:t>
                  </w:r>
                </w:p>
              </w:tc>
              <w:tc>
                <w:tcPr>
                  <w:tcW w:w="2999" w:type="pct"/>
                </w:tcPr>
                <w:p w:rsidR="00B2358A" w:rsidRPr="003B1082" w:rsidRDefault="00B2358A" w:rsidP="00BE3ADC">
                  <w:pPr>
                    <w:snapToGrid w:val="0"/>
                    <w:spacing w:beforeLines="50"/>
                    <w:rPr>
                      <w:rFonts w:ascii="Times New Roman" w:hAnsi="Times New Roman"/>
                      <w:bCs/>
                      <w:sz w:val="21"/>
                      <w:szCs w:val="21"/>
                    </w:rPr>
                  </w:pPr>
                  <w:r w:rsidRPr="003B1082">
                    <w:rPr>
                      <w:rFonts w:ascii="Times New Roman" w:hAnsi="Times New Roman"/>
                      <w:bCs/>
                      <w:sz w:val="21"/>
                      <w:szCs w:val="21"/>
                    </w:rPr>
                    <w:t>（</w:t>
                  </w:r>
                  <w:r w:rsidRPr="003B1082">
                    <w:rPr>
                      <w:rFonts w:ascii="Times New Roman" w:hAnsi="Times New Roman"/>
                      <w:bCs/>
                      <w:sz w:val="21"/>
                      <w:szCs w:val="21"/>
                    </w:rPr>
                    <w:t>1</w:t>
                  </w:r>
                  <w:r w:rsidR="00BE3ADC">
                    <w:rPr>
                      <w:rFonts w:ascii="Times New Roman" w:hAnsi="Times New Roman"/>
                      <w:bCs/>
                      <w:sz w:val="21"/>
                      <w:szCs w:val="21"/>
                    </w:rPr>
                    <w:t>）利用氮宾反应制备</w:t>
                  </w:r>
                  <w:r w:rsidRPr="003B1082">
                    <w:rPr>
                      <w:rFonts w:ascii="Times New Roman" w:hAnsi="Times New Roman"/>
                      <w:bCs/>
                      <w:sz w:val="21"/>
                      <w:szCs w:val="21"/>
                    </w:rPr>
                    <w:t>富勒烯氮宾衍生物，</w:t>
                  </w:r>
                  <w:r w:rsidR="00BE3ADC">
                    <w:rPr>
                      <w:rFonts w:ascii="Times New Roman" w:hAnsi="Times New Roman" w:hint="eastAsia"/>
                      <w:bCs/>
                      <w:sz w:val="21"/>
                      <w:szCs w:val="21"/>
                    </w:rPr>
                    <w:t>进而</w:t>
                  </w:r>
                  <w:r w:rsidRPr="003B1082">
                    <w:rPr>
                      <w:rFonts w:ascii="Times New Roman" w:hAnsi="Times New Roman"/>
                      <w:bCs/>
                      <w:sz w:val="21"/>
                      <w:szCs w:val="21"/>
                    </w:rPr>
                    <w:t>偶联农药半抗原，</w:t>
                  </w:r>
                  <w:r w:rsidR="00BE3ADC">
                    <w:rPr>
                      <w:rFonts w:ascii="Times New Roman" w:hAnsi="Times New Roman" w:hint="eastAsia"/>
                      <w:bCs/>
                      <w:sz w:val="21"/>
                      <w:szCs w:val="21"/>
                    </w:rPr>
                    <w:t>经</w:t>
                  </w:r>
                  <w:r w:rsidR="00BE3ADC" w:rsidRPr="003B1082">
                    <w:rPr>
                      <w:rFonts w:ascii="Times New Roman" w:hAnsi="Times New Roman"/>
                      <w:bCs/>
                      <w:sz w:val="21"/>
                      <w:szCs w:val="21"/>
                    </w:rPr>
                    <w:t>免标记策略</w:t>
                  </w:r>
                  <w:r w:rsidRPr="003B1082">
                    <w:rPr>
                      <w:rFonts w:ascii="Times New Roman" w:hAnsi="Times New Roman"/>
                      <w:bCs/>
                      <w:sz w:val="21"/>
                      <w:szCs w:val="21"/>
                    </w:rPr>
                    <w:t>成功发展出纳米荧光探针。</w:t>
                  </w:r>
                </w:p>
                <w:p w:rsidR="00B2358A" w:rsidRPr="003B1082" w:rsidRDefault="00B2358A" w:rsidP="00BE3ADC">
                  <w:pPr>
                    <w:snapToGrid w:val="0"/>
                    <w:spacing w:beforeLines="50"/>
                    <w:rPr>
                      <w:rFonts w:ascii="Times New Roman" w:hAnsi="Times New Roman"/>
                      <w:bCs/>
                      <w:sz w:val="21"/>
                      <w:szCs w:val="21"/>
                    </w:rPr>
                  </w:pPr>
                  <w:r w:rsidRPr="003B1082">
                    <w:rPr>
                      <w:rFonts w:ascii="Times New Roman" w:hAnsi="Times New Roman"/>
                      <w:bCs/>
                      <w:sz w:val="21"/>
                      <w:szCs w:val="21"/>
                    </w:rPr>
                    <w:t>（</w:t>
                  </w:r>
                  <w:r w:rsidRPr="003B1082">
                    <w:rPr>
                      <w:rFonts w:ascii="Times New Roman" w:hAnsi="Times New Roman"/>
                      <w:bCs/>
                      <w:sz w:val="21"/>
                      <w:szCs w:val="21"/>
                    </w:rPr>
                    <w:t>2</w:t>
                  </w:r>
                  <w:r w:rsidRPr="003B1082">
                    <w:rPr>
                      <w:rFonts w:ascii="Times New Roman" w:hAnsi="Times New Roman"/>
                      <w:bCs/>
                      <w:sz w:val="21"/>
                      <w:szCs w:val="21"/>
                    </w:rPr>
                    <w:t>）发表论文</w:t>
                  </w:r>
                  <w:r w:rsidRPr="003B1082">
                    <w:rPr>
                      <w:rFonts w:ascii="Times New Roman" w:hAnsi="Times New Roman"/>
                      <w:bCs/>
                      <w:sz w:val="21"/>
                      <w:szCs w:val="21"/>
                    </w:rPr>
                    <w:t>5</w:t>
                  </w:r>
                  <w:r w:rsidRPr="003B1082">
                    <w:rPr>
                      <w:rFonts w:ascii="Times New Roman" w:hAnsi="Times New Roman"/>
                      <w:bCs/>
                      <w:sz w:val="21"/>
                      <w:szCs w:val="21"/>
                    </w:rPr>
                    <w:t>篇，含</w:t>
                  </w:r>
                  <w:r w:rsidR="00E2004D" w:rsidRPr="003B1082">
                    <w:rPr>
                      <w:rFonts w:ascii="Times New Roman" w:hAnsi="Times New Roman"/>
                      <w:bCs/>
                      <w:sz w:val="21"/>
                      <w:szCs w:val="21"/>
                    </w:rPr>
                    <w:t>1</w:t>
                  </w:r>
                  <w:r w:rsidRPr="003B1082">
                    <w:rPr>
                      <w:rFonts w:ascii="Times New Roman" w:hAnsi="Times New Roman"/>
                      <w:bCs/>
                      <w:sz w:val="21"/>
                      <w:szCs w:val="21"/>
                    </w:rPr>
                    <w:t>篇</w:t>
                  </w:r>
                  <w:r w:rsidRPr="003B1082">
                    <w:rPr>
                      <w:rFonts w:ascii="Times New Roman" w:hAnsi="Times New Roman"/>
                      <w:bCs/>
                      <w:sz w:val="21"/>
                      <w:szCs w:val="21"/>
                    </w:rPr>
                    <w:t>SCI</w:t>
                  </w:r>
                  <w:r w:rsidR="00E2004D" w:rsidRPr="003B1082">
                    <w:rPr>
                      <w:rFonts w:ascii="Times New Roman" w:hAnsi="Times New Roman"/>
                      <w:bCs/>
                      <w:sz w:val="21"/>
                      <w:szCs w:val="21"/>
                    </w:rPr>
                    <w:t>一区</w:t>
                  </w:r>
                  <w:r w:rsidRPr="003B1082">
                    <w:rPr>
                      <w:rFonts w:ascii="Times New Roman" w:hAnsi="Times New Roman"/>
                      <w:bCs/>
                      <w:sz w:val="21"/>
                      <w:szCs w:val="21"/>
                    </w:rPr>
                    <w:t>论文；发明专利授权</w:t>
                  </w:r>
                  <w:r w:rsidRPr="003B1082">
                    <w:rPr>
                      <w:rFonts w:ascii="Times New Roman" w:hAnsi="Times New Roman"/>
                      <w:bCs/>
                      <w:sz w:val="21"/>
                      <w:szCs w:val="21"/>
                    </w:rPr>
                    <w:t>2</w:t>
                  </w:r>
                  <w:r w:rsidRPr="003B1082">
                    <w:rPr>
                      <w:rFonts w:ascii="Times New Roman" w:hAnsi="Times New Roman"/>
                      <w:bCs/>
                      <w:sz w:val="21"/>
                      <w:szCs w:val="21"/>
                    </w:rPr>
                    <w:t>项，申请</w:t>
                  </w:r>
                  <w:r w:rsidRPr="003B1082">
                    <w:rPr>
                      <w:rFonts w:ascii="Times New Roman" w:hAnsi="Times New Roman"/>
                      <w:bCs/>
                      <w:sz w:val="21"/>
                      <w:szCs w:val="21"/>
                    </w:rPr>
                    <w:t>4</w:t>
                  </w:r>
                  <w:r w:rsidRPr="003B1082">
                    <w:rPr>
                      <w:rFonts w:ascii="Times New Roman" w:hAnsi="Times New Roman"/>
                      <w:bCs/>
                      <w:sz w:val="21"/>
                      <w:szCs w:val="21"/>
                    </w:rPr>
                    <w:t>项；毕业硕士研究生</w:t>
                  </w:r>
                  <w:r w:rsidRPr="003B1082">
                    <w:rPr>
                      <w:rFonts w:ascii="Times New Roman" w:hAnsi="Times New Roman"/>
                      <w:bCs/>
                      <w:sz w:val="21"/>
                      <w:szCs w:val="21"/>
                    </w:rPr>
                    <w:t>3</w:t>
                  </w:r>
                  <w:r w:rsidRPr="003B1082">
                    <w:rPr>
                      <w:rFonts w:ascii="Times New Roman" w:hAnsi="Times New Roman"/>
                      <w:bCs/>
                      <w:sz w:val="21"/>
                      <w:szCs w:val="21"/>
                    </w:rPr>
                    <w:t>名，其中</w:t>
                  </w:r>
                  <w:r w:rsidRPr="003B1082">
                    <w:rPr>
                      <w:rFonts w:ascii="Times New Roman" w:hAnsi="Times New Roman"/>
                      <w:bCs/>
                      <w:sz w:val="21"/>
                      <w:szCs w:val="21"/>
                    </w:rPr>
                    <w:t>1</w:t>
                  </w:r>
                  <w:r w:rsidRPr="003B1082">
                    <w:rPr>
                      <w:rFonts w:ascii="Times New Roman" w:hAnsi="Times New Roman"/>
                      <w:bCs/>
                      <w:sz w:val="21"/>
                      <w:szCs w:val="21"/>
                    </w:rPr>
                    <w:t>次人获省优秀硕士学位论文；</w:t>
                  </w:r>
                  <w:r w:rsidR="00E2004D" w:rsidRPr="003B1082">
                    <w:rPr>
                      <w:rFonts w:ascii="Times New Roman" w:hAnsi="Times New Roman"/>
                      <w:bCs/>
                      <w:sz w:val="21"/>
                      <w:szCs w:val="21"/>
                    </w:rPr>
                    <w:t>主持</w:t>
                  </w:r>
                  <w:r w:rsidRPr="003B1082">
                    <w:rPr>
                      <w:rFonts w:ascii="Times New Roman" w:hAnsi="Times New Roman"/>
                      <w:bCs/>
                      <w:sz w:val="21"/>
                      <w:szCs w:val="21"/>
                    </w:rPr>
                    <w:t>1</w:t>
                  </w:r>
                  <w:r w:rsidRPr="003B1082">
                    <w:rPr>
                      <w:rFonts w:ascii="Times New Roman" w:hAnsi="Times New Roman"/>
                      <w:bCs/>
                      <w:sz w:val="21"/>
                      <w:szCs w:val="21"/>
                    </w:rPr>
                    <w:t>项省自然基金、</w:t>
                  </w:r>
                  <w:r w:rsidRPr="003B1082">
                    <w:rPr>
                      <w:rFonts w:ascii="Times New Roman" w:hAnsi="Times New Roman"/>
                      <w:bCs/>
                      <w:sz w:val="21"/>
                      <w:szCs w:val="21"/>
                    </w:rPr>
                    <w:t>2</w:t>
                  </w:r>
                  <w:r w:rsidRPr="003B1082">
                    <w:rPr>
                      <w:rFonts w:ascii="Times New Roman" w:hAnsi="Times New Roman"/>
                      <w:bCs/>
                      <w:sz w:val="21"/>
                      <w:szCs w:val="21"/>
                    </w:rPr>
                    <w:t>项中科院重点实验室开放课题</w:t>
                  </w:r>
                  <w:r w:rsidR="00E2004D" w:rsidRPr="003B1082">
                    <w:rPr>
                      <w:rFonts w:ascii="Times New Roman" w:hAnsi="Times New Roman"/>
                      <w:bCs/>
                      <w:sz w:val="21"/>
                      <w:szCs w:val="21"/>
                    </w:rPr>
                    <w:t>，均顺利结题</w:t>
                  </w:r>
                  <w:r w:rsidRPr="003B1082">
                    <w:rPr>
                      <w:rFonts w:ascii="Times New Roman" w:hAnsi="Times New Roman"/>
                      <w:bCs/>
                      <w:sz w:val="21"/>
                      <w:szCs w:val="21"/>
                    </w:rPr>
                    <w:t>。</w:t>
                  </w:r>
                </w:p>
              </w:tc>
              <w:tc>
                <w:tcPr>
                  <w:tcW w:w="469" w:type="pct"/>
                  <w:vAlign w:val="center"/>
                </w:tcPr>
                <w:p w:rsidR="00B2358A" w:rsidRPr="003B1082" w:rsidRDefault="00B2358A" w:rsidP="00D51670">
                  <w:pPr>
                    <w:snapToGrid w:val="0"/>
                    <w:jc w:val="left"/>
                    <w:rPr>
                      <w:rFonts w:ascii="Times New Roman" w:hAnsi="Times New Roman"/>
                      <w:bCs/>
                      <w:sz w:val="21"/>
                      <w:szCs w:val="21"/>
                    </w:rPr>
                  </w:pPr>
                  <w:r w:rsidRPr="003B1082">
                    <w:rPr>
                      <w:rFonts w:ascii="Times New Roman" w:hAnsi="Times New Roman"/>
                      <w:bCs/>
                      <w:sz w:val="21"/>
                      <w:szCs w:val="21"/>
                    </w:rPr>
                    <w:t>超额完成</w:t>
                  </w:r>
                </w:p>
              </w:tc>
            </w:tr>
            <w:tr w:rsidR="00B2358A" w:rsidRPr="00D51670" w:rsidTr="003D5169">
              <w:trPr>
                <w:jc w:val="center"/>
              </w:trPr>
              <w:tc>
                <w:tcPr>
                  <w:tcW w:w="276" w:type="pct"/>
                  <w:shd w:val="clear" w:color="auto" w:fill="auto"/>
                  <w:vAlign w:val="center"/>
                </w:tcPr>
                <w:p w:rsidR="00B2358A" w:rsidRPr="00BA3437" w:rsidRDefault="00B2358A" w:rsidP="00D51670">
                  <w:pPr>
                    <w:snapToGrid w:val="0"/>
                    <w:jc w:val="left"/>
                    <w:rPr>
                      <w:rFonts w:ascii="Times New Roman" w:hAnsi="Times New Roman"/>
                      <w:b/>
                      <w:bCs/>
                      <w:sz w:val="24"/>
                      <w:szCs w:val="24"/>
                    </w:rPr>
                  </w:pPr>
                  <w:r w:rsidRPr="00BA3437">
                    <w:rPr>
                      <w:rFonts w:ascii="Times New Roman" w:hAnsi="Times New Roman"/>
                      <w:b/>
                      <w:bCs/>
                      <w:sz w:val="24"/>
                      <w:szCs w:val="24"/>
                    </w:rPr>
                    <w:t>团队建设</w:t>
                  </w:r>
                </w:p>
              </w:tc>
              <w:tc>
                <w:tcPr>
                  <w:tcW w:w="1256" w:type="pct"/>
                  <w:shd w:val="clear" w:color="auto" w:fill="auto"/>
                  <w:vAlign w:val="center"/>
                </w:tcPr>
                <w:p w:rsidR="00B2358A" w:rsidRPr="003B1082" w:rsidRDefault="00B2358A" w:rsidP="00D51670">
                  <w:pPr>
                    <w:snapToGrid w:val="0"/>
                    <w:rPr>
                      <w:rFonts w:ascii="Times New Roman" w:hAnsi="Times New Roman"/>
                      <w:bCs/>
                      <w:sz w:val="21"/>
                      <w:szCs w:val="21"/>
                    </w:rPr>
                  </w:pPr>
                  <w:r w:rsidRPr="003B1082">
                    <w:rPr>
                      <w:rFonts w:ascii="Times New Roman" w:hAnsi="Times New Roman"/>
                      <w:bCs/>
                      <w:sz w:val="21"/>
                      <w:szCs w:val="21"/>
                    </w:rPr>
                    <w:t>依托于农药学系的农业纳米技术科研团队，夯实纳米农药方向的研究基础</w:t>
                  </w:r>
                </w:p>
              </w:tc>
              <w:tc>
                <w:tcPr>
                  <w:tcW w:w="2999" w:type="pct"/>
                </w:tcPr>
                <w:p w:rsidR="00B2358A" w:rsidRPr="003B1082" w:rsidRDefault="001A05A8" w:rsidP="00BE3ADC">
                  <w:pPr>
                    <w:snapToGrid w:val="0"/>
                    <w:spacing w:beforeLines="50"/>
                    <w:rPr>
                      <w:rFonts w:ascii="Times New Roman" w:hAnsi="Times New Roman"/>
                      <w:bCs/>
                      <w:sz w:val="21"/>
                      <w:szCs w:val="21"/>
                    </w:rPr>
                  </w:pPr>
                  <w:r>
                    <w:rPr>
                      <w:rFonts w:ascii="Times New Roman" w:hAnsi="Times New Roman" w:hint="eastAsia"/>
                      <w:bCs/>
                      <w:sz w:val="21"/>
                      <w:szCs w:val="21"/>
                    </w:rPr>
                    <w:t>（</w:t>
                  </w:r>
                  <w:r>
                    <w:rPr>
                      <w:rFonts w:ascii="Times New Roman" w:hAnsi="Times New Roman" w:hint="eastAsia"/>
                      <w:bCs/>
                      <w:sz w:val="21"/>
                      <w:szCs w:val="21"/>
                    </w:rPr>
                    <w:t>1</w:t>
                  </w:r>
                  <w:r>
                    <w:rPr>
                      <w:rFonts w:ascii="Times New Roman" w:hAnsi="Times New Roman" w:hint="eastAsia"/>
                      <w:bCs/>
                      <w:sz w:val="21"/>
                      <w:szCs w:val="21"/>
                    </w:rPr>
                    <w:t>）</w:t>
                  </w:r>
                  <w:r w:rsidRPr="003B1082">
                    <w:rPr>
                      <w:rFonts w:ascii="Times New Roman" w:hAnsi="Times New Roman"/>
                      <w:bCs/>
                      <w:sz w:val="21"/>
                      <w:szCs w:val="21"/>
                    </w:rPr>
                    <w:t>从无到有</w:t>
                  </w:r>
                  <w:r>
                    <w:rPr>
                      <w:rFonts w:ascii="Times New Roman" w:hAnsi="Times New Roman" w:hint="eastAsia"/>
                      <w:bCs/>
                      <w:sz w:val="21"/>
                      <w:szCs w:val="21"/>
                    </w:rPr>
                    <w:t>组建形成纳米农药研究</w:t>
                  </w:r>
                  <w:r w:rsidR="00B2358A" w:rsidRPr="003B1082">
                    <w:rPr>
                      <w:rFonts w:ascii="Times New Roman" w:hAnsi="Times New Roman"/>
                      <w:bCs/>
                      <w:sz w:val="21"/>
                      <w:szCs w:val="21"/>
                    </w:rPr>
                    <w:t>团队，以王合中</w:t>
                  </w:r>
                  <w:r w:rsidRPr="003B1082">
                    <w:rPr>
                      <w:rFonts w:ascii="Times New Roman" w:hAnsi="Times New Roman"/>
                      <w:bCs/>
                      <w:sz w:val="21"/>
                      <w:szCs w:val="21"/>
                    </w:rPr>
                    <w:t>教授</w:t>
                  </w:r>
                  <w:r w:rsidR="00B2358A" w:rsidRPr="003B1082">
                    <w:rPr>
                      <w:rFonts w:ascii="Times New Roman" w:hAnsi="Times New Roman"/>
                      <w:bCs/>
                      <w:sz w:val="21"/>
                      <w:szCs w:val="21"/>
                    </w:rPr>
                    <w:t>为主，本人为核心成员，青年教师毋青男、吴家锴</w:t>
                  </w:r>
                  <w:r w:rsidR="00E2004D" w:rsidRPr="003B1082">
                    <w:rPr>
                      <w:rFonts w:ascii="Times New Roman" w:hAnsi="Times New Roman"/>
                      <w:bCs/>
                      <w:sz w:val="21"/>
                      <w:szCs w:val="21"/>
                    </w:rPr>
                    <w:t>、汪梅子</w:t>
                  </w:r>
                  <w:r w:rsidR="00B2358A" w:rsidRPr="003B1082">
                    <w:rPr>
                      <w:rFonts w:ascii="Times New Roman" w:hAnsi="Times New Roman"/>
                      <w:bCs/>
                      <w:sz w:val="21"/>
                      <w:szCs w:val="21"/>
                    </w:rPr>
                    <w:t>参加。</w:t>
                  </w:r>
                </w:p>
                <w:p w:rsidR="00B2358A" w:rsidRPr="003B1082" w:rsidRDefault="00B2358A" w:rsidP="00BE3ADC">
                  <w:pPr>
                    <w:snapToGrid w:val="0"/>
                    <w:spacing w:beforeLines="50"/>
                    <w:rPr>
                      <w:rFonts w:ascii="Times New Roman" w:hAnsi="Times New Roman"/>
                      <w:bCs/>
                      <w:sz w:val="21"/>
                      <w:szCs w:val="21"/>
                    </w:rPr>
                  </w:pPr>
                  <w:r w:rsidRPr="003B1082">
                    <w:rPr>
                      <w:rFonts w:ascii="Times New Roman" w:hAnsi="Times New Roman"/>
                      <w:bCs/>
                      <w:sz w:val="21"/>
                      <w:szCs w:val="21"/>
                    </w:rPr>
                    <w:t>（</w:t>
                  </w:r>
                  <w:r w:rsidR="001A05A8">
                    <w:rPr>
                      <w:rFonts w:ascii="Times New Roman" w:hAnsi="Times New Roman" w:hint="eastAsia"/>
                      <w:bCs/>
                      <w:sz w:val="21"/>
                      <w:szCs w:val="21"/>
                    </w:rPr>
                    <w:t>2</w:t>
                  </w:r>
                  <w:r w:rsidRPr="003B1082">
                    <w:rPr>
                      <w:rFonts w:ascii="Times New Roman" w:hAnsi="Times New Roman"/>
                      <w:bCs/>
                      <w:sz w:val="21"/>
                      <w:szCs w:val="21"/>
                    </w:rPr>
                    <w:t>）明确了研究方向，以生物源高分子及碳纳米材料为核心，开展针对植物病害与抗逆相关研究。</w:t>
                  </w:r>
                </w:p>
                <w:p w:rsidR="00B2358A" w:rsidRPr="003B1082" w:rsidRDefault="00B2358A" w:rsidP="00BE3ADC">
                  <w:pPr>
                    <w:snapToGrid w:val="0"/>
                    <w:spacing w:beforeLines="50"/>
                    <w:rPr>
                      <w:rFonts w:ascii="Times New Roman" w:hAnsi="Times New Roman"/>
                      <w:bCs/>
                      <w:sz w:val="21"/>
                      <w:szCs w:val="21"/>
                    </w:rPr>
                  </w:pPr>
                  <w:r w:rsidRPr="003B1082">
                    <w:rPr>
                      <w:rFonts w:ascii="Times New Roman" w:hAnsi="Times New Roman"/>
                      <w:bCs/>
                      <w:sz w:val="21"/>
                      <w:szCs w:val="21"/>
                    </w:rPr>
                    <w:t>（</w:t>
                  </w:r>
                  <w:r w:rsidR="001A05A8">
                    <w:rPr>
                      <w:rFonts w:ascii="Times New Roman" w:hAnsi="Times New Roman" w:hint="eastAsia"/>
                      <w:bCs/>
                      <w:sz w:val="21"/>
                      <w:szCs w:val="21"/>
                    </w:rPr>
                    <w:t>3</w:t>
                  </w:r>
                  <w:r w:rsidRPr="003B1082">
                    <w:rPr>
                      <w:rFonts w:ascii="Times New Roman" w:hAnsi="Times New Roman"/>
                      <w:bCs/>
                      <w:sz w:val="21"/>
                      <w:szCs w:val="21"/>
                    </w:rPr>
                    <w:t>）实验场地</w:t>
                  </w:r>
                  <w:r w:rsidR="001A05A8">
                    <w:rPr>
                      <w:rFonts w:ascii="Times New Roman" w:hAnsi="Times New Roman" w:hint="eastAsia"/>
                      <w:bCs/>
                      <w:sz w:val="21"/>
                      <w:szCs w:val="21"/>
                    </w:rPr>
                    <w:t>与</w:t>
                  </w:r>
                  <w:r w:rsidR="001A05A8" w:rsidRPr="003B1082">
                    <w:rPr>
                      <w:rFonts w:ascii="Times New Roman" w:hAnsi="Times New Roman"/>
                      <w:bCs/>
                      <w:sz w:val="21"/>
                      <w:szCs w:val="21"/>
                    </w:rPr>
                    <w:t>实验设备</w:t>
                  </w:r>
                  <w:r w:rsidRPr="003B1082">
                    <w:rPr>
                      <w:rFonts w:ascii="Times New Roman" w:hAnsi="Times New Roman"/>
                      <w:bCs/>
                      <w:sz w:val="21"/>
                      <w:szCs w:val="21"/>
                    </w:rPr>
                    <w:t>从无到有</w:t>
                  </w:r>
                  <w:r w:rsidR="00BE3ADC">
                    <w:rPr>
                      <w:rFonts w:ascii="Times New Roman" w:hAnsi="Times New Roman" w:hint="eastAsia"/>
                      <w:bCs/>
                      <w:sz w:val="21"/>
                      <w:szCs w:val="21"/>
                    </w:rPr>
                    <w:t>分别</w:t>
                  </w:r>
                  <w:r w:rsidRPr="003B1082">
                    <w:rPr>
                      <w:rFonts w:ascii="Times New Roman" w:hAnsi="Times New Roman"/>
                      <w:bCs/>
                      <w:sz w:val="21"/>
                      <w:szCs w:val="21"/>
                    </w:rPr>
                    <w:t>扩大到</w:t>
                  </w:r>
                  <w:r w:rsidRPr="003B1082">
                    <w:rPr>
                      <w:rFonts w:ascii="Times New Roman" w:hAnsi="Times New Roman"/>
                      <w:bCs/>
                      <w:sz w:val="21"/>
                      <w:szCs w:val="21"/>
                    </w:rPr>
                    <w:t>100</w:t>
                  </w:r>
                  <w:r w:rsidRPr="003B1082">
                    <w:rPr>
                      <w:rFonts w:ascii="Times New Roman" w:hAnsi="Times New Roman"/>
                      <w:bCs/>
                      <w:sz w:val="21"/>
                      <w:szCs w:val="21"/>
                    </w:rPr>
                    <w:t>平米</w:t>
                  </w:r>
                  <w:r w:rsidR="001A05A8">
                    <w:rPr>
                      <w:rFonts w:ascii="Times New Roman" w:hAnsi="Times New Roman" w:hint="eastAsia"/>
                      <w:bCs/>
                      <w:sz w:val="21"/>
                      <w:szCs w:val="21"/>
                    </w:rPr>
                    <w:t>及</w:t>
                  </w:r>
                  <w:r w:rsidRPr="003B1082">
                    <w:rPr>
                      <w:rFonts w:ascii="Times New Roman" w:hAnsi="Times New Roman"/>
                      <w:bCs/>
                      <w:sz w:val="21"/>
                      <w:szCs w:val="21"/>
                    </w:rPr>
                    <w:t>10</w:t>
                  </w:r>
                  <w:r w:rsidRPr="003B1082">
                    <w:rPr>
                      <w:rFonts w:ascii="Times New Roman" w:hAnsi="Times New Roman"/>
                      <w:bCs/>
                      <w:sz w:val="21"/>
                      <w:szCs w:val="21"/>
                    </w:rPr>
                    <w:t>余台套。</w:t>
                  </w:r>
                </w:p>
              </w:tc>
              <w:tc>
                <w:tcPr>
                  <w:tcW w:w="469" w:type="pct"/>
                  <w:vAlign w:val="center"/>
                </w:tcPr>
                <w:p w:rsidR="00B2358A" w:rsidRPr="003B1082" w:rsidRDefault="00B2358A" w:rsidP="00D51670">
                  <w:pPr>
                    <w:snapToGrid w:val="0"/>
                    <w:jc w:val="left"/>
                    <w:rPr>
                      <w:rFonts w:ascii="Times New Roman" w:hAnsi="Times New Roman"/>
                      <w:bCs/>
                      <w:sz w:val="21"/>
                      <w:szCs w:val="21"/>
                    </w:rPr>
                  </w:pPr>
                  <w:r w:rsidRPr="003B1082">
                    <w:rPr>
                      <w:rFonts w:ascii="Times New Roman" w:hAnsi="Times New Roman"/>
                      <w:bCs/>
                      <w:sz w:val="21"/>
                      <w:szCs w:val="21"/>
                    </w:rPr>
                    <w:t>超额完成</w:t>
                  </w:r>
                </w:p>
              </w:tc>
            </w:tr>
            <w:tr w:rsidR="00B2358A" w:rsidRPr="00D51670" w:rsidTr="003D5169">
              <w:trPr>
                <w:jc w:val="center"/>
              </w:trPr>
              <w:tc>
                <w:tcPr>
                  <w:tcW w:w="276" w:type="pct"/>
                  <w:shd w:val="clear" w:color="auto" w:fill="auto"/>
                  <w:vAlign w:val="center"/>
                </w:tcPr>
                <w:p w:rsidR="00B2358A" w:rsidRPr="00BA3437" w:rsidRDefault="00B2358A" w:rsidP="00D51670">
                  <w:pPr>
                    <w:snapToGrid w:val="0"/>
                    <w:jc w:val="left"/>
                    <w:rPr>
                      <w:rFonts w:ascii="Times New Roman" w:hAnsi="Times New Roman"/>
                      <w:b/>
                      <w:bCs/>
                      <w:sz w:val="24"/>
                      <w:szCs w:val="24"/>
                    </w:rPr>
                  </w:pPr>
                  <w:r w:rsidRPr="00BA3437">
                    <w:rPr>
                      <w:rFonts w:ascii="Times New Roman" w:hAnsi="Times New Roman"/>
                      <w:b/>
                      <w:bCs/>
                      <w:sz w:val="24"/>
                      <w:szCs w:val="24"/>
                    </w:rPr>
                    <w:t>社会服务</w:t>
                  </w:r>
                </w:p>
              </w:tc>
              <w:tc>
                <w:tcPr>
                  <w:tcW w:w="1256" w:type="pct"/>
                  <w:shd w:val="clear" w:color="auto" w:fill="auto"/>
                  <w:vAlign w:val="center"/>
                </w:tcPr>
                <w:p w:rsidR="00B2358A" w:rsidRPr="003B1082" w:rsidRDefault="00B2358A" w:rsidP="00D51670">
                  <w:pPr>
                    <w:snapToGrid w:val="0"/>
                    <w:rPr>
                      <w:rFonts w:ascii="Times New Roman" w:hAnsi="Times New Roman"/>
                      <w:bCs/>
                      <w:sz w:val="21"/>
                      <w:szCs w:val="21"/>
                    </w:rPr>
                  </w:pPr>
                  <w:r w:rsidRPr="003B1082">
                    <w:rPr>
                      <w:rFonts w:ascii="Times New Roman" w:hAnsi="Times New Roman"/>
                      <w:bCs/>
                      <w:sz w:val="21"/>
                      <w:szCs w:val="21"/>
                    </w:rPr>
                    <w:t>为社会大众对农药残留方面的科普答疑解惑</w:t>
                  </w:r>
                </w:p>
              </w:tc>
              <w:tc>
                <w:tcPr>
                  <w:tcW w:w="2999" w:type="pct"/>
                </w:tcPr>
                <w:p w:rsidR="00B2358A" w:rsidRPr="003B1082" w:rsidRDefault="00B2358A" w:rsidP="00BE3ADC">
                  <w:pPr>
                    <w:snapToGrid w:val="0"/>
                    <w:spacing w:beforeLines="50"/>
                    <w:rPr>
                      <w:rFonts w:ascii="Times New Roman" w:hAnsi="Times New Roman"/>
                      <w:sz w:val="21"/>
                      <w:szCs w:val="21"/>
                    </w:rPr>
                  </w:pPr>
                  <w:r w:rsidRPr="003B1082">
                    <w:rPr>
                      <w:rFonts w:ascii="Times New Roman" w:hAnsi="Times New Roman"/>
                      <w:bCs/>
                      <w:sz w:val="21"/>
                      <w:szCs w:val="21"/>
                    </w:rPr>
                    <w:t>（</w:t>
                  </w:r>
                  <w:r w:rsidRPr="003B1082">
                    <w:rPr>
                      <w:rFonts w:ascii="Times New Roman" w:hAnsi="Times New Roman"/>
                      <w:bCs/>
                      <w:sz w:val="21"/>
                      <w:szCs w:val="21"/>
                    </w:rPr>
                    <w:t>1</w:t>
                  </w:r>
                  <w:r w:rsidRPr="003B1082">
                    <w:rPr>
                      <w:rFonts w:ascii="Times New Roman" w:hAnsi="Times New Roman"/>
                      <w:bCs/>
                      <w:sz w:val="21"/>
                      <w:szCs w:val="21"/>
                    </w:rPr>
                    <w:t>）</w:t>
                  </w:r>
                  <w:r w:rsidR="00BE3ADC">
                    <w:rPr>
                      <w:rFonts w:ascii="Times New Roman" w:hAnsi="Times New Roman" w:hint="eastAsia"/>
                      <w:bCs/>
                      <w:sz w:val="21"/>
                      <w:szCs w:val="21"/>
                    </w:rPr>
                    <w:t xml:space="preserve"> </w:t>
                  </w:r>
                  <w:r w:rsidRPr="003B1082">
                    <w:rPr>
                      <w:rFonts w:ascii="Times New Roman" w:hAnsi="Times New Roman"/>
                      <w:bCs/>
                      <w:sz w:val="21"/>
                      <w:szCs w:val="21"/>
                    </w:rPr>
                    <w:t>参与编撰针对农药相关基层工作者培训的教材</w:t>
                  </w:r>
                  <w:r w:rsidRPr="003B1082">
                    <w:rPr>
                      <w:rFonts w:ascii="Times New Roman" w:hAnsi="Times New Roman"/>
                      <w:sz w:val="21"/>
                      <w:szCs w:val="21"/>
                    </w:rPr>
                    <w:t>《农作物病虫草害识别防治及农药安全使用技术》。</w:t>
                  </w:r>
                </w:p>
                <w:p w:rsidR="00FB1BBC" w:rsidRPr="003B1082" w:rsidRDefault="00FB1BBC" w:rsidP="00BE3ADC">
                  <w:pPr>
                    <w:snapToGrid w:val="0"/>
                    <w:spacing w:beforeLines="50"/>
                    <w:rPr>
                      <w:rFonts w:ascii="Times New Roman" w:hAnsi="Times New Roman"/>
                      <w:bCs/>
                      <w:sz w:val="21"/>
                      <w:szCs w:val="21"/>
                    </w:rPr>
                  </w:pPr>
                  <w:r w:rsidRPr="003B1082">
                    <w:rPr>
                      <w:rFonts w:ascii="Times New Roman" w:hAnsi="Times New Roman"/>
                      <w:sz w:val="21"/>
                      <w:szCs w:val="21"/>
                    </w:rPr>
                    <w:t>（</w:t>
                  </w:r>
                  <w:r w:rsidR="00BE3ADC">
                    <w:rPr>
                      <w:rFonts w:ascii="Times New Roman" w:hAnsi="Times New Roman" w:hint="eastAsia"/>
                      <w:sz w:val="21"/>
                      <w:szCs w:val="21"/>
                    </w:rPr>
                    <w:t>2</w:t>
                  </w:r>
                  <w:r w:rsidRPr="003B1082">
                    <w:rPr>
                      <w:rFonts w:ascii="Times New Roman" w:hAnsi="Times New Roman"/>
                      <w:sz w:val="21"/>
                      <w:szCs w:val="21"/>
                    </w:rPr>
                    <w:t>）为纳米农业技术、纳米医学、化妆品开发研究科研合作者提供自创的碳纳米材料</w:t>
                  </w:r>
                </w:p>
              </w:tc>
              <w:tc>
                <w:tcPr>
                  <w:tcW w:w="469" w:type="pct"/>
                  <w:vAlign w:val="center"/>
                </w:tcPr>
                <w:p w:rsidR="00B2358A" w:rsidRPr="003B1082" w:rsidRDefault="00B2358A" w:rsidP="00D51670">
                  <w:pPr>
                    <w:snapToGrid w:val="0"/>
                    <w:jc w:val="left"/>
                    <w:rPr>
                      <w:rFonts w:ascii="Times New Roman" w:hAnsi="Times New Roman"/>
                      <w:bCs/>
                      <w:sz w:val="21"/>
                      <w:szCs w:val="21"/>
                    </w:rPr>
                  </w:pPr>
                  <w:r w:rsidRPr="003B1082">
                    <w:rPr>
                      <w:rFonts w:ascii="Times New Roman" w:hAnsi="Times New Roman"/>
                      <w:bCs/>
                      <w:sz w:val="21"/>
                      <w:szCs w:val="21"/>
                    </w:rPr>
                    <w:t>完成</w:t>
                  </w:r>
                </w:p>
              </w:tc>
            </w:tr>
          </w:tbl>
          <w:p w:rsidR="00B2358A" w:rsidRPr="00D51670" w:rsidRDefault="00B2358A" w:rsidP="00BE3ADC">
            <w:pPr>
              <w:pStyle w:val="a7"/>
              <w:numPr>
                <w:ilvl w:val="0"/>
                <w:numId w:val="3"/>
              </w:numPr>
              <w:spacing w:beforeLines="100" w:line="360" w:lineRule="auto"/>
              <w:ind w:left="357" w:firstLineChars="0" w:hanging="357"/>
              <w:rPr>
                <w:rFonts w:ascii="Times New Roman" w:hAnsi="Times New Roman"/>
                <w:b/>
                <w:bCs/>
                <w:sz w:val="24"/>
                <w:szCs w:val="24"/>
              </w:rPr>
            </w:pPr>
            <w:r w:rsidRPr="00D51670">
              <w:rPr>
                <w:rFonts w:ascii="Times New Roman" w:hAnsi="Times New Roman"/>
                <w:b/>
                <w:bCs/>
                <w:sz w:val="24"/>
                <w:szCs w:val="24"/>
              </w:rPr>
              <w:t>不足之处及努力方向</w:t>
            </w:r>
          </w:p>
          <w:p w:rsidR="00B2358A" w:rsidRPr="00D51670" w:rsidRDefault="00B2358A" w:rsidP="009D3319">
            <w:pPr>
              <w:spacing w:line="360" w:lineRule="auto"/>
              <w:ind w:firstLine="480"/>
              <w:rPr>
                <w:rFonts w:ascii="Times New Roman" w:hAnsi="Times New Roman"/>
                <w:sz w:val="24"/>
                <w:szCs w:val="24"/>
              </w:rPr>
            </w:pPr>
            <w:r w:rsidRPr="00D51670">
              <w:rPr>
                <w:rFonts w:ascii="Times New Roman" w:hAnsi="Times New Roman"/>
                <w:b/>
                <w:sz w:val="24"/>
                <w:szCs w:val="24"/>
              </w:rPr>
              <w:t>不足之处：</w:t>
            </w:r>
            <w:r w:rsidR="00BE3ADC">
              <w:rPr>
                <w:rFonts w:ascii="Times New Roman" w:hAnsi="Times New Roman" w:hint="eastAsia"/>
                <w:b/>
                <w:sz w:val="24"/>
                <w:szCs w:val="24"/>
              </w:rPr>
              <w:t>本</w:t>
            </w:r>
            <w:r w:rsidRPr="00D51670">
              <w:rPr>
                <w:rFonts w:ascii="Times New Roman" w:hAnsi="Times New Roman"/>
                <w:sz w:val="24"/>
                <w:szCs w:val="24"/>
              </w:rPr>
              <w:t>研究的瓶颈在于难低成本获取相应的抗农药抗体，在缺乏大量科研经费资助的现实情况下，这将使本项目无法继续开展下去。</w:t>
            </w:r>
          </w:p>
          <w:p w:rsidR="006675A0" w:rsidRPr="00D51670" w:rsidRDefault="00B2358A" w:rsidP="009D3319">
            <w:pPr>
              <w:spacing w:line="360" w:lineRule="auto"/>
              <w:ind w:firstLine="480"/>
              <w:rPr>
                <w:rFonts w:ascii="Times New Roman" w:hAnsi="Times New Roman"/>
                <w:sz w:val="24"/>
              </w:rPr>
            </w:pPr>
            <w:r w:rsidRPr="00D51670">
              <w:rPr>
                <w:rFonts w:ascii="Times New Roman" w:hAnsi="Times New Roman"/>
                <w:b/>
                <w:sz w:val="24"/>
                <w:szCs w:val="24"/>
              </w:rPr>
              <w:t>努力方向：</w:t>
            </w:r>
            <w:r w:rsidRPr="00D51670">
              <w:rPr>
                <w:rFonts w:ascii="Times New Roman" w:hAnsi="Times New Roman"/>
                <w:sz w:val="24"/>
                <w:szCs w:val="24"/>
              </w:rPr>
              <w:t>仍围绕碳纳米材料</w:t>
            </w:r>
            <w:r w:rsidR="00401098" w:rsidRPr="00D51670">
              <w:rPr>
                <w:rFonts w:ascii="Times New Roman" w:hAnsi="Times New Roman"/>
                <w:sz w:val="24"/>
                <w:szCs w:val="24"/>
              </w:rPr>
              <w:t>创制及其在农业领域应用</w:t>
            </w:r>
            <w:r w:rsidRPr="00D51670">
              <w:rPr>
                <w:rFonts w:ascii="Times New Roman" w:hAnsi="Times New Roman"/>
                <w:sz w:val="24"/>
                <w:szCs w:val="24"/>
              </w:rPr>
              <w:t>作为研究工作的核心，拓展富勒烯、碳纳米管类新材料的抑菌性能以及对农作物抗逆性能的应用研究。</w:t>
            </w:r>
          </w:p>
          <w:p w:rsidR="00455E4E" w:rsidRDefault="00455E4E" w:rsidP="009D3319">
            <w:pPr>
              <w:spacing w:line="360" w:lineRule="auto"/>
              <w:ind w:firstLineChars="1750" w:firstLine="4200"/>
              <w:rPr>
                <w:rFonts w:ascii="Times New Roman" w:hAnsi="Times New Roman" w:hint="eastAsia"/>
                <w:sz w:val="24"/>
              </w:rPr>
            </w:pPr>
          </w:p>
          <w:p w:rsidR="006675A0" w:rsidRPr="00D51670" w:rsidRDefault="006675A0" w:rsidP="009D3319">
            <w:pPr>
              <w:spacing w:line="360" w:lineRule="auto"/>
              <w:ind w:firstLineChars="1750" w:firstLine="4200"/>
              <w:rPr>
                <w:rFonts w:ascii="Times New Roman" w:hAnsi="Times New Roman"/>
                <w:sz w:val="24"/>
              </w:rPr>
            </w:pPr>
            <w:r w:rsidRPr="00D51670">
              <w:rPr>
                <w:rFonts w:ascii="Times New Roman" w:hAnsi="Times New Roman"/>
                <w:sz w:val="24"/>
              </w:rPr>
              <w:t>培养对象签字：</w:t>
            </w:r>
          </w:p>
          <w:p w:rsidR="008E3085" w:rsidRPr="00B57E2A" w:rsidRDefault="006675A0" w:rsidP="00455E4E">
            <w:pPr>
              <w:spacing w:line="360" w:lineRule="auto"/>
              <w:ind w:firstLine="480"/>
              <w:rPr>
                <w:rFonts w:ascii="Times New Roman" w:hAnsi="Times New Roman"/>
                <w:sz w:val="24"/>
              </w:rPr>
            </w:pPr>
            <w:r w:rsidRPr="00D51670">
              <w:rPr>
                <w:rFonts w:ascii="Times New Roman" w:hAnsi="Times New Roman"/>
                <w:sz w:val="24"/>
              </w:rPr>
              <w:t xml:space="preserve">　　　　　　　　　　　　　　　　　　　　　　年　　月　　日</w:t>
            </w:r>
          </w:p>
        </w:tc>
      </w:tr>
    </w:tbl>
    <w:p w:rsidR="006675A0" w:rsidRPr="00B57E2A" w:rsidRDefault="006675A0" w:rsidP="006675A0">
      <w:pPr>
        <w:rPr>
          <w:rFonts w:ascii="Times New Roman" w:eastAsia="黑体" w:hAnsi="Times New Roman"/>
          <w:szCs w:val="20"/>
        </w:rPr>
      </w:pPr>
      <w:r w:rsidRPr="00B57E2A">
        <w:rPr>
          <w:rFonts w:ascii="Times New Roman" w:eastAsia="黑体" w:hAnsi="Times New Roman"/>
        </w:rPr>
        <w:lastRenderedPageBreak/>
        <w:t>三、培养期成果一览</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35"/>
      </w:tblGrid>
      <w:tr w:rsidR="006675A0" w:rsidRPr="00B57E2A" w:rsidTr="008E0799">
        <w:trPr>
          <w:trHeight w:val="2400"/>
        </w:trPr>
        <w:tc>
          <w:tcPr>
            <w:tcW w:w="9135" w:type="dxa"/>
            <w:tcBorders>
              <w:top w:val="single" w:sz="4" w:space="0" w:color="auto"/>
              <w:left w:val="single" w:sz="4" w:space="0" w:color="auto"/>
              <w:bottom w:val="single" w:sz="4" w:space="0" w:color="auto"/>
              <w:right w:val="single" w:sz="4" w:space="0" w:color="auto"/>
            </w:tcBorders>
          </w:tcPr>
          <w:p w:rsidR="006675A0" w:rsidRPr="00B57E2A" w:rsidRDefault="006675A0" w:rsidP="00F8697E">
            <w:pPr>
              <w:snapToGrid w:val="0"/>
              <w:spacing w:line="360" w:lineRule="auto"/>
              <w:jc w:val="left"/>
              <w:rPr>
                <w:rFonts w:ascii="Times New Roman" w:hAnsi="Times New Roman"/>
                <w:bCs/>
                <w:sz w:val="21"/>
                <w:szCs w:val="21"/>
              </w:rPr>
            </w:pPr>
            <w:r w:rsidRPr="00B57E2A">
              <w:rPr>
                <w:rFonts w:ascii="Times New Roman" w:hAnsi="Times New Roman"/>
                <w:bCs/>
                <w:sz w:val="21"/>
                <w:szCs w:val="21"/>
              </w:rPr>
              <w:t>1</w:t>
            </w:r>
            <w:r w:rsidRPr="00B57E2A">
              <w:rPr>
                <w:rFonts w:ascii="Times New Roman" w:hAnsi="Times New Roman"/>
                <w:bCs/>
                <w:sz w:val="21"/>
                <w:szCs w:val="21"/>
              </w:rPr>
              <w:t>、承担主要教学科研项目及获奖、获得专利情况</w:t>
            </w:r>
          </w:p>
          <w:p w:rsidR="00B2358A" w:rsidRPr="00B57E2A" w:rsidRDefault="006675A0" w:rsidP="00F8697E">
            <w:pPr>
              <w:snapToGrid w:val="0"/>
              <w:spacing w:line="360" w:lineRule="auto"/>
              <w:jc w:val="left"/>
              <w:rPr>
                <w:rFonts w:ascii="Times New Roman" w:hAnsi="Times New Roman"/>
                <w:bCs/>
                <w:sz w:val="21"/>
                <w:szCs w:val="21"/>
              </w:rPr>
            </w:pPr>
            <w:r w:rsidRPr="00B57E2A">
              <w:rPr>
                <w:rFonts w:ascii="Times New Roman" w:hAnsi="Times New Roman"/>
                <w:bCs/>
                <w:sz w:val="21"/>
                <w:szCs w:val="21"/>
              </w:rPr>
              <w:t>（请注明项目名称、项目来源、项目经费、项目起讫时间、所有项目完成人姓名以及项目完成人排序等。如成果获得相应科技奖励，请注明授奖单位、奖励名称、级别及日期；如成果获得专利，请注明获准专利国别、类别及专利号）</w:t>
            </w:r>
          </w:p>
          <w:p w:rsidR="00B2358A" w:rsidRPr="00672550" w:rsidRDefault="00B2358A" w:rsidP="00BE3ADC">
            <w:pPr>
              <w:spacing w:beforeLines="50"/>
              <w:ind w:leftChars="9" w:left="27" w:firstLineChars="196" w:firstLine="472"/>
              <w:rPr>
                <w:rFonts w:ascii="Times New Roman" w:hAnsi="Times New Roman"/>
                <w:sz w:val="24"/>
                <w:szCs w:val="24"/>
              </w:rPr>
            </w:pPr>
            <w:r w:rsidRPr="00672550">
              <w:rPr>
                <w:rFonts w:ascii="Times New Roman" w:hAnsi="Times New Roman"/>
                <w:b/>
                <w:bCs/>
                <w:sz w:val="24"/>
                <w:szCs w:val="24"/>
              </w:rPr>
              <w:t>承担科研项目：</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Pr="00672550">
              <w:rPr>
                <w:rFonts w:ascii="Times New Roman" w:hAnsi="Times New Roman"/>
                <w:bCs/>
                <w:sz w:val="24"/>
                <w:szCs w:val="24"/>
              </w:rPr>
              <w:t>1</w:t>
            </w:r>
            <w:r w:rsidRPr="00672550">
              <w:rPr>
                <w:rFonts w:ascii="Times New Roman" w:hAnsi="Times New Roman"/>
                <w:bCs/>
                <w:sz w:val="24"/>
                <w:szCs w:val="24"/>
              </w:rPr>
              <w:t>）基于富勒烯柔性配体构建磁性纳米诊疗试剂及其增强</w:t>
            </w:r>
            <w:r w:rsidRPr="00672550">
              <w:rPr>
                <w:rFonts w:ascii="Times New Roman" w:hAnsi="Times New Roman"/>
                <w:bCs/>
                <w:sz w:val="24"/>
                <w:szCs w:val="24"/>
              </w:rPr>
              <w:t>MRI</w:t>
            </w:r>
            <w:r w:rsidRPr="00672550">
              <w:rPr>
                <w:rFonts w:ascii="Times New Roman" w:hAnsi="Times New Roman"/>
                <w:bCs/>
                <w:sz w:val="24"/>
                <w:szCs w:val="24"/>
              </w:rPr>
              <w:t>活体成像研究，河南省自然科学基金，</w:t>
            </w:r>
            <w:r w:rsidRPr="00672550">
              <w:rPr>
                <w:rFonts w:ascii="Times New Roman" w:hAnsi="Times New Roman"/>
                <w:bCs/>
                <w:sz w:val="24"/>
                <w:szCs w:val="24"/>
              </w:rPr>
              <w:t>10</w:t>
            </w:r>
            <w:r w:rsidRPr="00672550">
              <w:rPr>
                <w:rFonts w:ascii="Times New Roman" w:hAnsi="Times New Roman"/>
                <w:bCs/>
                <w:sz w:val="24"/>
                <w:szCs w:val="24"/>
              </w:rPr>
              <w:t>万元，</w:t>
            </w:r>
            <w:r w:rsidRPr="00672550">
              <w:rPr>
                <w:rFonts w:ascii="Times New Roman" w:hAnsi="Times New Roman"/>
                <w:bCs/>
                <w:sz w:val="24"/>
                <w:szCs w:val="24"/>
              </w:rPr>
              <w:t>2017.01-2018.12</w:t>
            </w:r>
            <w:r w:rsidRPr="00672550">
              <w:rPr>
                <w:rFonts w:ascii="Times New Roman" w:hAnsi="Times New Roman"/>
                <w:bCs/>
                <w:sz w:val="24"/>
                <w:szCs w:val="24"/>
              </w:rPr>
              <w:t>，编号：</w:t>
            </w:r>
            <w:r w:rsidRPr="00672550">
              <w:rPr>
                <w:rFonts w:ascii="Times New Roman" w:hAnsi="Times New Roman"/>
                <w:bCs/>
                <w:sz w:val="24"/>
                <w:szCs w:val="24"/>
              </w:rPr>
              <w:t>162300410154</w:t>
            </w:r>
            <w:r w:rsidRPr="00672550">
              <w:rPr>
                <w:rFonts w:ascii="Times New Roman" w:hAnsi="Times New Roman"/>
                <w:bCs/>
                <w:sz w:val="24"/>
                <w:szCs w:val="24"/>
              </w:rPr>
              <w:t>，主持，已结题，项目完成人：</w:t>
            </w:r>
            <w:r w:rsidRPr="00672550">
              <w:rPr>
                <w:rFonts w:ascii="Times New Roman" w:hAnsi="Times New Roman"/>
                <w:b/>
                <w:bCs/>
                <w:sz w:val="24"/>
                <w:szCs w:val="24"/>
              </w:rPr>
              <w:t>何睿</w:t>
            </w:r>
            <w:r w:rsidRPr="00672550">
              <w:rPr>
                <w:rFonts w:ascii="Times New Roman" w:hAnsi="Times New Roman"/>
                <w:bCs/>
                <w:sz w:val="24"/>
                <w:szCs w:val="24"/>
              </w:rPr>
              <w:t>、王合中、那日松、熊凤霞、梁瑞、范宜康、刘富洋</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Pr="00672550">
              <w:rPr>
                <w:rFonts w:ascii="Times New Roman" w:hAnsi="Times New Roman"/>
                <w:bCs/>
                <w:sz w:val="24"/>
                <w:szCs w:val="24"/>
              </w:rPr>
              <w:t>2</w:t>
            </w:r>
            <w:r w:rsidRPr="00672550">
              <w:rPr>
                <w:rFonts w:ascii="Times New Roman" w:hAnsi="Times New Roman"/>
                <w:bCs/>
                <w:sz w:val="24"/>
                <w:szCs w:val="24"/>
              </w:rPr>
              <w:t>）</w:t>
            </w:r>
            <w:bookmarkStart w:id="1" w:name="OLE_LINK9"/>
            <w:bookmarkStart w:id="2" w:name="OLE_LINK10"/>
            <w:r w:rsidRPr="00672550">
              <w:rPr>
                <w:rFonts w:ascii="Times New Roman" w:hAnsi="Times New Roman"/>
                <w:bCs/>
                <w:sz w:val="24"/>
                <w:szCs w:val="24"/>
              </w:rPr>
              <w:t>纳米富勒醇诱导肌动蛋白成束结构变化的机理研究，</w:t>
            </w:r>
            <w:bookmarkStart w:id="3" w:name="OLE_LINK11"/>
            <w:bookmarkStart w:id="4" w:name="OLE_LINK12"/>
            <w:r w:rsidRPr="00672550">
              <w:rPr>
                <w:rFonts w:ascii="Times New Roman" w:hAnsi="Times New Roman"/>
                <w:bCs/>
                <w:sz w:val="24"/>
                <w:szCs w:val="24"/>
              </w:rPr>
              <w:t>中国科学院纳米生物效应与安全性重点实验室</w:t>
            </w:r>
            <w:bookmarkEnd w:id="3"/>
            <w:bookmarkEnd w:id="4"/>
            <w:r w:rsidRPr="00672550">
              <w:rPr>
                <w:rFonts w:ascii="Times New Roman" w:hAnsi="Times New Roman"/>
                <w:bCs/>
                <w:sz w:val="24"/>
                <w:szCs w:val="24"/>
              </w:rPr>
              <w:t>开放课题，</w:t>
            </w:r>
            <w:r w:rsidRPr="00672550">
              <w:rPr>
                <w:rFonts w:ascii="Times New Roman" w:hAnsi="Times New Roman"/>
                <w:bCs/>
                <w:sz w:val="24"/>
                <w:szCs w:val="24"/>
              </w:rPr>
              <w:t>2</w:t>
            </w:r>
            <w:r w:rsidRPr="00672550">
              <w:rPr>
                <w:rFonts w:ascii="Times New Roman" w:hAnsi="Times New Roman"/>
                <w:bCs/>
                <w:sz w:val="24"/>
                <w:szCs w:val="24"/>
              </w:rPr>
              <w:t>万元，</w:t>
            </w:r>
            <w:r w:rsidRPr="00672550">
              <w:rPr>
                <w:rFonts w:ascii="Times New Roman" w:hAnsi="Times New Roman"/>
                <w:bCs/>
                <w:sz w:val="24"/>
                <w:szCs w:val="24"/>
              </w:rPr>
              <w:t>2017.07-2018.06</w:t>
            </w:r>
            <w:r w:rsidRPr="00672550">
              <w:rPr>
                <w:rFonts w:ascii="Times New Roman" w:hAnsi="Times New Roman"/>
                <w:bCs/>
                <w:sz w:val="24"/>
                <w:szCs w:val="24"/>
              </w:rPr>
              <w:t>，</w:t>
            </w:r>
            <w:bookmarkEnd w:id="1"/>
            <w:bookmarkEnd w:id="2"/>
            <w:r w:rsidRPr="00672550">
              <w:rPr>
                <w:rFonts w:ascii="Times New Roman" w:hAnsi="Times New Roman"/>
                <w:bCs/>
                <w:sz w:val="24"/>
                <w:szCs w:val="24"/>
              </w:rPr>
              <w:t>主持，已结题，项目完成人：</w:t>
            </w:r>
            <w:r w:rsidRPr="00672550">
              <w:rPr>
                <w:rFonts w:ascii="Times New Roman" w:hAnsi="Times New Roman"/>
                <w:b/>
                <w:bCs/>
                <w:sz w:val="24"/>
                <w:szCs w:val="24"/>
              </w:rPr>
              <w:t>何睿</w:t>
            </w:r>
            <w:r w:rsidRPr="00672550">
              <w:rPr>
                <w:rFonts w:ascii="Times New Roman" w:hAnsi="Times New Roman"/>
                <w:bCs/>
                <w:sz w:val="24"/>
                <w:szCs w:val="24"/>
              </w:rPr>
              <w:t>、李娟、古伟宏、范宜康、刘艳杰、臧振锋</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Pr="00672550">
              <w:rPr>
                <w:rFonts w:ascii="Times New Roman" w:hAnsi="Times New Roman"/>
                <w:bCs/>
                <w:sz w:val="24"/>
                <w:szCs w:val="24"/>
              </w:rPr>
              <w:t>3</w:t>
            </w:r>
            <w:r w:rsidRPr="00672550">
              <w:rPr>
                <w:rFonts w:ascii="Times New Roman" w:hAnsi="Times New Roman"/>
                <w:bCs/>
                <w:sz w:val="24"/>
                <w:szCs w:val="24"/>
              </w:rPr>
              <w:t>）构建富勒烯基</w:t>
            </w:r>
            <w:r w:rsidRPr="00672550">
              <w:rPr>
                <w:rFonts w:ascii="Times New Roman" w:hAnsi="Times New Roman"/>
                <w:bCs/>
                <w:sz w:val="24"/>
                <w:szCs w:val="24"/>
              </w:rPr>
              <w:t>MRI-</w:t>
            </w:r>
            <w:r w:rsidRPr="00672550">
              <w:rPr>
                <w:rFonts w:ascii="Times New Roman" w:hAnsi="Times New Roman"/>
                <w:bCs/>
                <w:sz w:val="24"/>
                <w:szCs w:val="24"/>
              </w:rPr>
              <w:t>荧光双模态纳米诊疗探针，中国科学院纳米生物效应与安全性重点实验室开放课题，</w:t>
            </w:r>
            <w:r w:rsidRPr="00672550">
              <w:rPr>
                <w:rFonts w:ascii="Times New Roman" w:hAnsi="Times New Roman"/>
                <w:bCs/>
                <w:sz w:val="24"/>
                <w:szCs w:val="24"/>
              </w:rPr>
              <w:t>5</w:t>
            </w:r>
            <w:r w:rsidRPr="00672550">
              <w:rPr>
                <w:rFonts w:ascii="Times New Roman" w:hAnsi="Times New Roman"/>
                <w:bCs/>
                <w:sz w:val="24"/>
                <w:szCs w:val="24"/>
              </w:rPr>
              <w:t>万元，</w:t>
            </w:r>
            <w:r w:rsidRPr="00672550">
              <w:rPr>
                <w:rFonts w:ascii="Times New Roman" w:hAnsi="Times New Roman"/>
                <w:bCs/>
                <w:sz w:val="24"/>
                <w:szCs w:val="24"/>
              </w:rPr>
              <w:t>2019.07</w:t>
            </w:r>
            <w:r w:rsidRPr="00672550">
              <w:rPr>
                <w:rFonts w:ascii="Times New Roman" w:hAnsi="Times New Roman"/>
                <w:bCs/>
                <w:sz w:val="24"/>
                <w:szCs w:val="24"/>
              </w:rPr>
              <w:t>至</w:t>
            </w:r>
            <w:r w:rsidRPr="00672550">
              <w:rPr>
                <w:rFonts w:ascii="Times New Roman" w:hAnsi="Times New Roman"/>
                <w:bCs/>
                <w:sz w:val="24"/>
                <w:szCs w:val="24"/>
              </w:rPr>
              <w:t>2020.06</w:t>
            </w:r>
            <w:r w:rsidRPr="00672550">
              <w:rPr>
                <w:rFonts w:ascii="Times New Roman" w:hAnsi="Times New Roman"/>
                <w:bCs/>
                <w:sz w:val="24"/>
                <w:szCs w:val="24"/>
              </w:rPr>
              <w:t>，编号：</w:t>
            </w:r>
            <w:r w:rsidRPr="00672550">
              <w:rPr>
                <w:rFonts w:ascii="Times New Roman" w:hAnsi="Times New Roman"/>
                <w:bCs/>
                <w:sz w:val="24"/>
                <w:szCs w:val="24"/>
              </w:rPr>
              <w:t>NSKF201907</w:t>
            </w:r>
            <w:r w:rsidRPr="00672550">
              <w:rPr>
                <w:rFonts w:ascii="Times New Roman" w:hAnsi="Times New Roman"/>
                <w:bCs/>
                <w:sz w:val="24"/>
                <w:szCs w:val="24"/>
              </w:rPr>
              <w:t>，主持，已结题，项目完成人：</w:t>
            </w:r>
            <w:r w:rsidRPr="00672550">
              <w:rPr>
                <w:rFonts w:ascii="Times New Roman" w:hAnsi="Times New Roman"/>
                <w:b/>
                <w:bCs/>
                <w:sz w:val="24"/>
                <w:szCs w:val="24"/>
              </w:rPr>
              <w:t>何睿</w:t>
            </w:r>
            <w:r w:rsidRPr="00672550">
              <w:rPr>
                <w:rFonts w:ascii="Times New Roman" w:hAnsi="Times New Roman"/>
                <w:bCs/>
                <w:sz w:val="24"/>
                <w:szCs w:val="24"/>
              </w:rPr>
              <w:t>、李娟、孔江龙、李嘉程、刘艳杰、刘育科、臧振锋</w:t>
            </w:r>
          </w:p>
          <w:p w:rsidR="00B2358A" w:rsidRPr="00672550" w:rsidRDefault="00B2358A" w:rsidP="00BE3ADC">
            <w:pPr>
              <w:spacing w:beforeLines="50" w:line="360" w:lineRule="auto"/>
              <w:ind w:leftChars="9" w:left="27" w:firstLineChars="196" w:firstLine="472"/>
              <w:rPr>
                <w:rFonts w:ascii="Times New Roman" w:hAnsi="Times New Roman"/>
                <w:bCs/>
                <w:sz w:val="24"/>
                <w:szCs w:val="24"/>
              </w:rPr>
            </w:pPr>
            <w:r w:rsidRPr="00672550">
              <w:rPr>
                <w:rFonts w:ascii="Times New Roman" w:hAnsi="Times New Roman"/>
                <w:b/>
                <w:bCs/>
                <w:sz w:val="24"/>
                <w:szCs w:val="24"/>
              </w:rPr>
              <w:t>获得奖励：</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Pr="00672550">
              <w:rPr>
                <w:rFonts w:ascii="Times New Roman" w:hAnsi="Times New Roman"/>
                <w:bCs/>
                <w:sz w:val="24"/>
                <w:szCs w:val="24"/>
              </w:rPr>
              <w:t>4</w:t>
            </w:r>
            <w:r w:rsidRPr="00672550">
              <w:rPr>
                <w:rFonts w:ascii="Times New Roman" w:hAnsi="Times New Roman"/>
                <w:bCs/>
                <w:sz w:val="24"/>
                <w:szCs w:val="24"/>
              </w:rPr>
              <w:t>）</w:t>
            </w:r>
            <w:r w:rsidRPr="00672550">
              <w:rPr>
                <w:rFonts w:ascii="Times New Roman" w:hAnsi="Times New Roman"/>
                <w:b/>
                <w:bCs/>
                <w:sz w:val="24"/>
                <w:szCs w:val="24"/>
              </w:rPr>
              <w:t>何睿</w:t>
            </w:r>
            <w:r w:rsidRPr="00672550">
              <w:rPr>
                <w:rFonts w:ascii="Times New Roman" w:hAnsi="Times New Roman"/>
                <w:bCs/>
                <w:sz w:val="24"/>
                <w:szCs w:val="24"/>
              </w:rPr>
              <w:t>，河南省教育厅，</w:t>
            </w:r>
            <w:r w:rsidRPr="00672550">
              <w:rPr>
                <w:rFonts w:ascii="Times New Roman" w:hAnsi="Times New Roman"/>
                <w:bCs/>
                <w:sz w:val="24"/>
                <w:szCs w:val="24"/>
              </w:rPr>
              <w:t>2017</w:t>
            </w:r>
            <w:r w:rsidRPr="00672550">
              <w:rPr>
                <w:rFonts w:ascii="Times New Roman" w:hAnsi="Times New Roman"/>
                <w:bCs/>
                <w:sz w:val="24"/>
                <w:szCs w:val="24"/>
              </w:rPr>
              <w:t>年河南省优秀硕士学位论文指导教师，</w:t>
            </w:r>
            <w:r w:rsidRPr="00672550">
              <w:rPr>
                <w:rFonts w:ascii="Times New Roman" w:hAnsi="Times New Roman"/>
                <w:bCs/>
                <w:sz w:val="24"/>
                <w:szCs w:val="24"/>
              </w:rPr>
              <w:t>2018</w:t>
            </w:r>
            <w:r w:rsidRPr="00672550">
              <w:rPr>
                <w:rFonts w:ascii="Times New Roman" w:hAnsi="Times New Roman"/>
                <w:bCs/>
                <w:sz w:val="24"/>
                <w:szCs w:val="24"/>
              </w:rPr>
              <w:t>年</w:t>
            </w:r>
            <w:r w:rsidRPr="00672550">
              <w:rPr>
                <w:rFonts w:ascii="Times New Roman" w:hAnsi="Times New Roman"/>
                <w:bCs/>
                <w:sz w:val="24"/>
                <w:szCs w:val="24"/>
              </w:rPr>
              <w:t>4</w:t>
            </w:r>
            <w:r w:rsidRPr="00672550">
              <w:rPr>
                <w:rFonts w:ascii="Times New Roman" w:hAnsi="Times New Roman"/>
                <w:bCs/>
                <w:sz w:val="24"/>
                <w:szCs w:val="24"/>
              </w:rPr>
              <w:t>月</w:t>
            </w:r>
            <w:r w:rsidRPr="00672550">
              <w:rPr>
                <w:rFonts w:ascii="Times New Roman" w:hAnsi="Times New Roman"/>
                <w:bCs/>
                <w:sz w:val="24"/>
                <w:szCs w:val="24"/>
              </w:rPr>
              <w:t>18</w:t>
            </w:r>
            <w:r w:rsidRPr="00672550">
              <w:rPr>
                <w:rFonts w:ascii="Times New Roman" w:hAnsi="Times New Roman"/>
                <w:bCs/>
                <w:sz w:val="24"/>
                <w:szCs w:val="24"/>
              </w:rPr>
              <w:t>日。</w:t>
            </w:r>
          </w:p>
          <w:p w:rsidR="00B2358A" w:rsidRPr="003E6DC7"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Pr="00672550">
              <w:rPr>
                <w:rFonts w:ascii="Times New Roman" w:hAnsi="Times New Roman"/>
                <w:bCs/>
                <w:sz w:val="24"/>
                <w:szCs w:val="24"/>
              </w:rPr>
              <w:t>5</w:t>
            </w:r>
            <w:r w:rsidRPr="00672550">
              <w:rPr>
                <w:rFonts w:ascii="Times New Roman" w:hAnsi="Times New Roman"/>
                <w:bCs/>
                <w:sz w:val="24"/>
                <w:szCs w:val="24"/>
              </w:rPr>
              <w:t>）</w:t>
            </w:r>
            <w:r w:rsidR="003E6DC7" w:rsidRPr="003E6DC7">
              <w:rPr>
                <w:rFonts w:ascii="Times New Roman" w:hAnsi="Times New Roman" w:hint="eastAsia"/>
                <w:sz w:val="24"/>
                <w:szCs w:val="24"/>
              </w:rPr>
              <w:t>2020</w:t>
            </w:r>
            <w:r w:rsidR="003E6DC7" w:rsidRPr="003E6DC7">
              <w:rPr>
                <w:rFonts w:ascii="Times New Roman" w:hAnsi="Times New Roman" w:hint="eastAsia"/>
                <w:sz w:val="24"/>
                <w:szCs w:val="24"/>
              </w:rPr>
              <w:t>年</w:t>
            </w:r>
            <w:r w:rsidR="003E6DC7" w:rsidRPr="003E6DC7">
              <w:rPr>
                <w:rFonts w:ascii="Times New Roman" w:hAnsi="Times New Roman"/>
                <w:sz w:val="24"/>
                <w:szCs w:val="24"/>
              </w:rPr>
              <w:t>河南</w:t>
            </w:r>
            <w:r w:rsidR="003E6DC7" w:rsidRPr="003E6DC7">
              <w:rPr>
                <w:rFonts w:ascii="Times New Roman" w:hAnsi="Times New Roman" w:hint="eastAsia"/>
                <w:sz w:val="24"/>
                <w:szCs w:val="24"/>
              </w:rPr>
              <w:t>农业大学</w:t>
            </w:r>
            <w:r w:rsidR="003E6DC7" w:rsidRPr="003E6DC7">
              <w:rPr>
                <w:rFonts w:ascii="Times New Roman" w:hAnsi="Times New Roman"/>
                <w:sz w:val="24"/>
                <w:szCs w:val="24"/>
              </w:rPr>
              <w:t>优秀</w:t>
            </w:r>
            <w:r w:rsidR="003E6DC7" w:rsidRPr="003E6DC7">
              <w:rPr>
                <w:rFonts w:ascii="Times New Roman" w:hAnsi="Times New Roman" w:hint="eastAsia"/>
                <w:sz w:val="24"/>
                <w:szCs w:val="24"/>
              </w:rPr>
              <w:t>基层教学组织（第</w:t>
            </w:r>
            <w:r w:rsidR="003E6DC7" w:rsidRPr="003E6DC7">
              <w:rPr>
                <w:rFonts w:ascii="Times New Roman" w:hAnsi="Times New Roman" w:hint="eastAsia"/>
                <w:sz w:val="24"/>
                <w:szCs w:val="24"/>
              </w:rPr>
              <w:t>11</w:t>
            </w:r>
            <w:r w:rsidR="003E6DC7" w:rsidRPr="003E6DC7">
              <w:rPr>
                <w:rFonts w:ascii="Times New Roman" w:hAnsi="Times New Roman" w:hint="eastAsia"/>
                <w:sz w:val="24"/>
                <w:szCs w:val="24"/>
              </w:rPr>
              <w:t>名</w:t>
            </w:r>
            <w:r w:rsidR="003E6DC7" w:rsidRPr="003E6DC7">
              <w:rPr>
                <w:rFonts w:ascii="Times New Roman" w:hAnsi="Times New Roman"/>
                <w:sz w:val="24"/>
                <w:szCs w:val="24"/>
              </w:rPr>
              <w:t>/</w:t>
            </w:r>
            <w:r w:rsidR="003E6DC7" w:rsidRPr="003E6DC7">
              <w:rPr>
                <w:rFonts w:ascii="Times New Roman" w:hAnsi="Times New Roman" w:hint="eastAsia"/>
                <w:sz w:val="24"/>
                <w:szCs w:val="24"/>
              </w:rPr>
              <w:t>30</w:t>
            </w:r>
            <w:r w:rsidR="003E6DC7" w:rsidRPr="003E6DC7">
              <w:rPr>
                <w:rFonts w:ascii="Times New Roman" w:hAnsi="Times New Roman" w:hint="eastAsia"/>
                <w:sz w:val="24"/>
                <w:szCs w:val="24"/>
              </w:rPr>
              <w:t>名）</w:t>
            </w:r>
            <w:r w:rsidRPr="003E6DC7">
              <w:rPr>
                <w:rFonts w:ascii="Times New Roman" w:hAnsi="Times New Roman"/>
                <w:bCs/>
                <w:sz w:val="24"/>
                <w:szCs w:val="24"/>
              </w:rPr>
              <w:t>，</w:t>
            </w:r>
            <w:r w:rsidRPr="003E6DC7">
              <w:rPr>
                <w:rFonts w:ascii="Times New Roman" w:hAnsi="Times New Roman"/>
                <w:bCs/>
                <w:sz w:val="24"/>
                <w:szCs w:val="24"/>
              </w:rPr>
              <w:t>2018</w:t>
            </w:r>
            <w:r w:rsidRPr="003E6DC7">
              <w:rPr>
                <w:rFonts w:ascii="Times New Roman" w:hAnsi="Times New Roman"/>
                <w:bCs/>
                <w:sz w:val="24"/>
                <w:szCs w:val="24"/>
              </w:rPr>
              <w:t>年</w:t>
            </w:r>
            <w:r w:rsidR="003E6DC7">
              <w:rPr>
                <w:rFonts w:ascii="Times New Roman" w:hAnsi="Times New Roman" w:hint="eastAsia"/>
                <w:bCs/>
                <w:sz w:val="24"/>
                <w:szCs w:val="24"/>
              </w:rPr>
              <w:t>8</w:t>
            </w:r>
            <w:r w:rsidRPr="003E6DC7">
              <w:rPr>
                <w:rFonts w:ascii="Times New Roman" w:hAnsi="Times New Roman"/>
                <w:bCs/>
                <w:sz w:val="24"/>
                <w:szCs w:val="24"/>
              </w:rPr>
              <w:t>月。</w:t>
            </w:r>
          </w:p>
          <w:p w:rsidR="00B2358A" w:rsidRPr="00672550" w:rsidRDefault="00B2358A" w:rsidP="00BE3ADC">
            <w:pPr>
              <w:spacing w:beforeLines="50" w:line="360" w:lineRule="auto"/>
              <w:ind w:leftChars="9" w:left="27" w:firstLineChars="196" w:firstLine="472"/>
              <w:rPr>
                <w:rFonts w:ascii="Times New Roman" w:hAnsi="Times New Roman"/>
                <w:b/>
                <w:bCs/>
                <w:sz w:val="24"/>
                <w:szCs w:val="24"/>
              </w:rPr>
            </w:pPr>
            <w:r w:rsidRPr="00672550">
              <w:rPr>
                <w:rFonts w:ascii="Times New Roman" w:hAnsi="Times New Roman"/>
                <w:b/>
                <w:bCs/>
                <w:sz w:val="24"/>
                <w:szCs w:val="24"/>
              </w:rPr>
              <w:t>授权及申请发明专利：</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00401098" w:rsidRPr="00672550">
              <w:rPr>
                <w:rFonts w:ascii="Times New Roman" w:hAnsi="Times New Roman"/>
                <w:bCs/>
                <w:sz w:val="24"/>
                <w:szCs w:val="24"/>
              </w:rPr>
              <w:t>6</w:t>
            </w:r>
            <w:r w:rsidRPr="00672550">
              <w:rPr>
                <w:rFonts w:ascii="Times New Roman" w:hAnsi="Times New Roman"/>
                <w:bCs/>
                <w:sz w:val="24"/>
                <w:szCs w:val="24"/>
              </w:rPr>
              <w:t>）</w:t>
            </w:r>
            <w:r w:rsidRPr="00672550">
              <w:rPr>
                <w:rFonts w:ascii="Times New Roman" w:hAnsi="Times New Roman"/>
                <w:b/>
                <w:bCs/>
                <w:sz w:val="24"/>
                <w:szCs w:val="24"/>
              </w:rPr>
              <w:t>何睿</w:t>
            </w:r>
            <w:r w:rsidRPr="00672550">
              <w:rPr>
                <w:rFonts w:ascii="Times New Roman" w:hAnsi="Times New Roman"/>
                <w:bCs/>
                <w:sz w:val="24"/>
                <w:szCs w:val="24"/>
              </w:rPr>
              <w:t>，邰付菊，李文明，闫凤鸣，李静静，熊凤霞，马畅</w:t>
            </w:r>
            <w:r w:rsidRPr="00672550">
              <w:rPr>
                <w:rFonts w:ascii="Times New Roman" w:hAnsi="Times New Roman"/>
                <w:bCs/>
                <w:sz w:val="24"/>
                <w:szCs w:val="24"/>
              </w:rPr>
              <w:t xml:space="preserve">. </w:t>
            </w:r>
            <w:r w:rsidRPr="00672550">
              <w:rPr>
                <w:rFonts w:ascii="Times New Roman" w:hAnsi="Times New Roman"/>
                <w:bCs/>
                <w:sz w:val="24"/>
                <w:szCs w:val="24"/>
              </w:rPr>
              <w:t>一种富勒醇的制备方法，中国发明专利，授权日期：</w:t>
            </w:r>
            <w:r w:rsidRPr="00672550">
              <w:rPr>
                <w:rFonts w:ascii="Times New Roman" w:hAnsi="Times New Roman"/>
                <w:bCs/>
                <w:sz w:val="24"/>
                <w:szCs w:val="24"/>
              </w:rPr>
              <w:t>2017.01.18</w:t>
            </w:r>
            <w:r w:rsidRPr="00672550">
              <w:rPr>
                <w:rFonts w:ascii="Times New Roman" w:hAnsi="Times New Roman"/>
                <w:bCs/>
                <w:sz w:val="24"/>
                <w:szCs w:val="24"/>
              </w:rPr>
              <w:t>，专利号：</w:t>
            </w:r>
            <w:r w:rsidRPr="00672550">
              <w:rPr>
                <w:rFonts w:ascii="Times New Roman" w:hAnsi="Times New Roman"/>
                <w:bCs/>
                <w:sz w:val="24"/>
                <w:szCs w:val="24"/>
              </w:rPr>
              <w:t>ZL201410763239.4</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00401098" w:rsidRPr="00672550">
              <w:rPr>
                <w:rFonts w:ascii="Times New Roman" w:hAnsi="Times New Roman"/>
                <w:bCs/>
                <w:sz w:val="24"/>
                <w:szCs w:val="24"/>
              </w:rPr>
              <w:t>7</w:t>
            </w:r>
            <w:r w:rsidRPr="00672550">
              <w:rPr>
                <w:rFonts w:ascii="Times New Roman" w:hAnsi="Times New Roman"/>
                <w:bCs/>
                <w:sz w:val="24"/>
                <w:szCs w:val="24"/>
              </w:rPr>
              <w:t>）邰付菊，</w:t>
            </w:r>
            <w:r w:rsidRPr="00672550">
              <w:rPr>
                <w:rFonts w:ascii="Times New Roman" w:hAnsi="Times New Roman"/>
                <w:b/>
                <w:bCs/>
                <w:sz w:val="24"/>
                <w:szCs w:val="24"/>
              </w:rPr>
              <w:t>何睿</w:t>
            </w:r>
            <w:r w:rsidRPr="00672550">
              <w:rPr>
                <w:rFonts w:ascii="Times New Roman" w:hAnsi="Times New Roman"/>
                <w:bCs/>
                <w:sz w:val="24"/>
                <w:szCs w:val="24"/>
              </w:rPr>
              <w:t>，闫凤鸣，雷彩燕，刘艳杰，熊凤霞，范宜康</w:t>
            </w:r>
            <w:r w:rsidRPr="00672550">
              <w:rPr>
                <w:rFonts w:ascii="Times New Roman" w:hAnsi="Times New Roman"/>
                <w:bCs/>
                <w:sz w:val="24"/>
                <w:szCs w:val="24"/>
              </w:rPr>
              <w:t xml:space="preserve">. </w:t>
            </w:r>
            <w:r w:rsidRPr="00672550">
              <w:rPr>
                <w:rFonts w:ascii="Times New Roman" w:hAnsi="Times New Roman"/>
                <w:bCs/>
                <w:sz w:val="24"/>
                <w:szCs w:val="24"/>
              </w:rPr>
              <w:t>一种富勒烯多氮杂桥类水溶性衍生物的制备方法，中国发明专利，授权日期：</w:t>
            </w:r>
            <w:r w:rsidRPr="00672550">
              <w:rPr>
                <w:rFonts w:ascii="Times New Roman" w:hAnsi="Times New Roman"/>
                <w:bCs/>
                <w:sz w:val="24"/>
                <w:szCs w:val="24"/>
              </w:rPr>
              <w:t>2018.05.18</w:t>
            </w:r>
            <w:r w:rsidRPr="00672550">
              <w:rPr>
                <w:rFonts w:ascii="Times New Roman" w:hAnsi="Times New Roman"/>
                <w:bCs/>
                <w:sz w:val="24"/>
                <w:szCs w:val="24"/>
              </w:rPr>
              <w:t>，专利号：</w:t>
            </w:r>
            <w:r w:rsidRPr="00672550">
              <w:rPr>
                <w:rFonts w:ascii="Times New Roman" w:hAnsi="Times New Roman"/>
                <w:bCs/>
                <w:sz w:val="24"/>
                <w:szCs w:val="24"/>
              </w:rPr>
              <w:t>ZL201611102767.0</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00401098" w:rsidRPr="00672550">
              <w:rPr>
                <w:rFonts w:ascii="Times New Roman" w:hAnsi="Times New Roman"/>
                <w:bCs/>
                <w:sz w:val="24"/>
                <w:szCs w:val="24"/>
              </w:rPr>
              <w:t>8</w:t>
            </w:r>
            <w:r w:rsidRPr="00672550">
              <w:rPr>
                <w:rFonts w:ascii="Times New Roman" w:hAnsi="Times New Roman"/>
                <w:bCs/>
                <w:sz w:val="24"/>
                <w:szCs w:val="24"/>
              </w:rPr>
              <w:t>）</w:t>
            </w:r>
            <w:r w:rsidRPr="00672550">
              <w:rPr>
                <w:rFonts w:ascii="Times New Roman" w:hAnsi="Times New Roman"/>
                <w:b/>
                <w:bCs/>
                <w:sz w:val="24"/>
                <w:szCs w:val="24"/>
              </w:rPr>
              <w:t>何睿</w:t>
            </w:r>
            <w:r w:rsidRPr="00672550">
              <w:rPr>
                <w:rFonts w:ascii="Times New Roman" w:hAnsi="Times New Roman"/>
                <w:bCs/>
                <w:sz w:val="24"/>
                <w:szCs w:val="24"/>
              </w:rPr>
              <w:t>，刘艳杰，臧振锋，毋青男，王合中，范宜康，李爽，</w:t>
            </w:r>
            <w:r w:rsidRPr="00672550">
              <w:rPr>
                <w:rFonts w:ascii="Times New Roman" w:hAnsi="Times New Roman"/>
                <w:bCs/>
                <w:sz w:val="24"/>
                <w:szCs w:val="24"/>
              </w:rPr>
              <w:t xml:space="preserve"> </w:t>
            </w:r>
            <w:r w:rsidRPr="00672550">
              <w:rPr>
                <w:rFonts w:ascii="Times New Roman" w:hAnsi="Times New Roman"/>
                <w:bCs/>
                <w:sz w:val="24"/>
                <w:szCs w:val="24"/>
              </w:rPr>
              <w:t>一种顺磁性钆基金属富勒醇的制备方法，中国发明专利，申请日期：</w:t>
            </w:r>
            <w:r w:rsidRPr="00672550">
              <w:rPr>
                <w:rFonts w:ascii="Times New Roman" w:hAnsi="Times New Roman"/>
                <w:bCs/>
                <w:sz w:val="24"/>
                <w:szCs w:val="24"/>
              </w:rPr>
              <w:t>2018.09.07</w:t>
            </w:r>
            <w:r w:rsidRPr="00672550">
              <w:rPr>
                <w:rFonts w:ascii="Times New Roman" w:hAnsi="Times New Roman"/>
                <w:bCs/>
                <w:sz w:val="24"/>
                <w:szCs w:val="24"/>
              </w:rPr>
              <w:t>，申请号：</w:t>
            </w:r>
            <w:r w:rsidRPr="00672550">
              <w:rPr>
                <w:rFonts w:ascii="Times New Roman" w:hAnsi="Times New Roman"/>
                <w:bCs/>
                <w:sz w:val="24"/>
                <w:szCs w:val="24"/>
              </w:rPr>
              <w:t>201811043673.X</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lastRenderedPageBreak/>
              <w:t>（</w:t>
            </w:r>
            <w:r w:rsidR="00401098" w:rsidRPr="00672550">
              <w:rPr>
                <w:rFonts w:ascii="Times New Roman" w:hAnsi="Times New Roman"/>
                <w:bCs/>
                <w:sz w:val="24"/>
                <w:szCs w:val="24"/>
              </w:rPr>
              <w:t>9</w:t>
            </w:r>
            <w:r w:rsidRPr="00672550">
              <w:rPr>
                <w:rFonts w:ascii="Times New Roman" w:hAnsi="Times New Roman"/>
                <w:bCs/>
                <w:sz w:val="24"/>
                <w:szCs w:val="24"/>
              </w:rPr>
              <w:t>）</w:t>
            </w:r>
            <w:r w:rsidRPr="00672550">
              <w:rPr>
                <w:rFonts w:ascii="Times New Roman" w:hAnsi="Times New Roman"/>
                <w:b/>
                <w:bCs/>
                <w:sz w:val="24"/>
                <w:szCs w:val="24"/>
              </w:rPr>
              <w:t>何睿</w:t>
            </w:r>
            <w:r w:rsidRPr="00672550">
              <w:rPr>
                <w:rFonts w:ascii="Times New Roman" w:hAnsi="Times New Roman"/>
                <w:bCs/>
                <w:sz w:val="24"/>
                <w:szCs w:val="24"/>
              </w:rPr>
              <w:t>，毋青男，刘艳杰，王合中，臧振锋，王朝霞，一种钆基金属富勒烯水溶性氮宾衍生物及其制备方法与应用，中国发明专利，申请日期：</w:t>
            </w:r>
            <w:r w:rsidRPr="00672550">
              <w:rPr>
                <w:rFonts w:ascii="Times New Roman" w:hAnsi="Times New Roman"/>
                <w:bCs/>
                <w:sz w:val="24"/>
                <w:szCs w:val="24"/>
              </w:rPr>
              <w:t>2018.12.30</w:t>
            </w:r>
            <w:r w:rsidRPr="00672550">
              <w:rPr>
                <w:rFonts w:ascii="Times New Roman" w:hAnsi="Times New Roman"/>
                <w:bCs/>
                <w:sz w:val="24"/>
                <w:szCs w:val="24"/>
              </w:rPr>
              <w:t>，申请号：</w:t>
            </w:r>
            <w:r w:rsidRPr="00672550">
              <w:rPr>
                <w:rFonts w:ascii="Times New Roman" w:hAnsi="Times New Roman"/>
                <w:bCs/>
                <w:sz w:val="24"/>
                <w:szCs w:val="24"/>
              </w:rPr>
              <w:t>201811649095.4</w:t>
            </w:r>
          </w:p>
          <w:p w:rsidR="00B2358A" w:rsidRPr="00672550" w:rsidRDefault="00B2358A" w:rsidP="00BE3ADC">
            <w:pPr>
              <w:spacing w:beforeLines="25" w:line="360" w:lineRule="auto"/>
              <w:ind w:leftChars="9" w:left="27"/>
              <w:rPr>
                <w:rFonts w:ascii="Times New Roman" w:hAnsi="Times New Roman"/>
                <w:bCs/>
                <w:sz w:val="24"/>
                <w:szCs w:val="24"/>
              </w:rPr>
            </w:pPr>
            <w:r w:rsidRPr="00672550">
              <w:rPr>
                <w:rFonts w:ascii="Times New Roman" w:hAnsi="Times New Roman"/>
                <w:bCs/>
                <w:sz w:val="24"/>
                <w:szCs w:val="24"/>
              </w:rPr>
              <w:t>（</w:t>
            </w:r>
            <w:r w:rsidR="00401098" w:rsidRPr="00672550">
              <w:rPr>
                <w:rFonts w:ascii="Times New Roman" w:hAnsi="Times New Roman"/>
                <w:bCs/>
                <w:sz w:val="24"/>
                <w:szCs w:val="24"/>
              </w:rPr>
              <w:t>10</w:t>
            </w:r>
            <w:r w:rsidRPr="00672550">
              <w:rPr>
                <w:rFonts w:ascii="Times New Roman" w:hAnsi="Times New Roman"/>
                <w:bCs/>
                <w:sz w:val="24"/>
                <w:szCs w:val="24"/>
              </w:rPr>
              <w:t>）</w:t>
            </w:r>
            <w:r w:rsidRPr="00672550">
              <w:rPr>
                <w:rFonts w:ascii="Times New Roman" w:hAnsi="Times New Roman"/>
                <w:b/>
                <w:bCs/>
                <w:sz w:val="24"/>
                <w:szCs w:val="24"/>
              </w:rPr>
              <w:t>何睿</w:t>
            </w:r>
            <w:r w:rsidRPr="00672550">
              <w:rPr>
                <w:rFonts w:ascii="Times New Roman" w:hAnsi="Times New Roman"/>
                <w:bCs/>
                <w:sz w:val="24"/>
                <w:szCs w:val="24"/>
              </w:rPr>
              <w:t>，雷彩燕，刘艳杰，臧振锋，邰付菊，毋青男，王合中，李玥，碳纳米管聚氨基酸水溶性衍生物及其制备方法和应用，中国发明专利，申请日期：</w:t>
            </w:r>
            <w:r w:rsidRPr="00672550">
              <w:rPr>
                <w:rFonts w:ascii="Times New Roman" w:hAnsi="Times New Roman"/>
                <w:bCs/>
                <w:sz w:val="24"/>
                <w:szCs w:val="24"/>
              </w:rPr>
              <w:t>2018.12.30</w:t>
            </w:r>
            <w:r w:rsidRPr="00672550">
              <w:rPr>
                <w:rFonts w:ascii="Times New Roman" w:hAnsi="Times New Roman"/>
                <w:bCs/>
                <w:sz w:val="24"/>
                <w:szCs w:val="24"/>
              </w:rPr>
              <w:t>，申请号：</w:t>
            </w:r>
            <w:r w:rsidRPr="00672550">
              <w:rPr>
                <w:rFonts w:ascii="Times New Roman" w:hAnsi="Times New Roman"/>
                <w:bCs/>
                <w:sz w:val="24"/>
                <w:szCs w:val="24"/>
              </w:rPr>
              <w:t>201811646093.X</w:t>
            </w:r>
          </w:p>
          <w:p w:rsidR="00EF6639" w:rsidRPr="00B57E2A" w:rsidRDefault="00B2358A" w:rsidP="008E0799">
            <w:pPr>
              <w:spacing w:line="360" w:lineRule="auto"/>
              <w:rPr>
                <w:rFonts w:ascii="Times New Roman" w:eastAsia="黑体" w:hAnsi="Times New Roman"/>
                <w:sz w:val="28"/>
              </w:rPr>
            </w:pPr>
            <w:r w:rsidRPr="00672550">
              <w:rPr>
                <w:rFonts w:ascii="Times New Roman" w:hAnsi="Times New Roman"/>
                <w:bCs/>
                <w:sz w:val="24"/>
                <w:szCs w:val="24"/>
              </w:rPr>
              <w:t>（</w:t>
            </w:r>
            <w:r w:rsidRPr="00672550">
              <w:rPr>
                <w:rFonts w:ascii="Times New Roman" w:hAnsi="Times New Roman"/>
                <w:bCs/>
                <w:sz w:val="24"/>
                <w:szCs w:val="24"/>
              </w:rPr>
              <w:t>1</w:t>
            </w:r>
            <w:r w:rsidR="00401098" w:rsidRPr="00672550">
              <w:rPr>
                <w:rFonts w:ascii="Times New Roman" w:hAnsi="Times New Roman"/>
                <w:bCs/>
                <w:sz w:val="24"/>
                <w:szCs w:val="24"/>
              </w:rPr>
              <w:t>1</w:t>
            </w:r>
            <w:r w:rsidRPr="00672550">
              <w:rPr>
                <w:rFonts w:ascii="Times New Roman" w:hAnsi="Times New Roman"/>
                <w:bCs/>
                <w:sz w:val="24"/>
                <w:szCs w:val="24"/>
              </w:rPr>
              <w:t>）</w:t>
            </w:r>
            <w:r w:rsidRPr="00672550">
              <w:rPr>
                <w:rFonts w:ascii="Times New Roman" w:hAnsi="Times New Roman"/>
                <w:b/>
                <w:bCs/>
                <w:sz w:val="24"/>
                <w:szCs w:val="24"/>
              </w:rPr>
              <w:t>何睿</w:t>
            </w:r>
            <w:r w:rsidRPr="00672550">
              <w:rPr>
                <w:rFonts w:ascii="Times New Roman" w:hAnsi="Times New Roman"/>
                <w:bCs/>
                <w:sz w:val="24"/>
                <w:szCs w:val="24"/>
              </w:rPr>
              <w:t>，臧振锋，刘艳杰，毋青男，王合中，刘育科，李玥，一种顺磁性富勒烯</w:t>
            </w:r>
            <w:r w:rsidRPr="00672550">
              <w:rPr>
                <w:rFonts w:ascii="Times New Roman" w:hAnsi="Times New Roman"/>
                <w:bCs/>
                <w:sz w:val="24"/>
                <w:szCs w:val="24"/>
              </w:rPr>
              <w:t>-</w:t>
            </w:r>
            <w:r w:rsidRPr="00672550">
              <w:rPr>
                <w:rFonts w:ascii="Times New Roman" w:hAnsi="Times New Roman"/>
                <w:bCs/>
                <w:sz w:val="24"/>
                <w:szCs w:val="24"/>
              </w:rPr>
              <w:t>金属纳米配合物及其制备方法与应用，中国发明专利，申请日期：</w:t>
            </w:r>
            <w:r w:rsidRPr="00672550">
              <w:rPr>
                <w:rFonts w:ascii="Times New Roman" w:hAnsi="Times New Roman"/>
                <w:bCs/>
                <w:sz w:val="24"/>
                <w:szCs w:val="24"/>
              </w:rPr>
              <w:t>2019.08.16</w:t>
            </w:r>
            <w:r w:rsidRPr="00672550">
              <w:rPr>
                <w:rFonts w:ascii="Times New Roman" w:hAnsi="Times New Roman"/>
                <w:bCs/>
                <w:sz w:val="24"/>
                <w:szCs w:val="24"/>
              </w:rPr>
              <w:t>，申请号：</w:t>
            </w:r>
            <w:r w:rsidRPr="00672550">
              <w:rPr>
                <w:rFonts w:ascii="Times New Roman" w:hAnsi="Times New Roman"/>
                <w:bCs/>
                <w:sz w:val="24"/>
                <w:szCs w:val="24"/>
              </w:rPr>
              <w:t>2019107597020</w:t>
            </w:r>
          </w:p>
        </w:tc>
      </w:tr>
      <w:tr w:rsidR="006675A0" w:rsidRPr="00B57E2A" w:rsidTr="00533107">
        <w:trPr>
          <w:trHeight w:val="699"/>
        </w:trPr>
        <w:tc>
          <w:tcPr>
            <w:tcW w:w="913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F8697E">
            <w:pPr>
              <w:snapToGrid w:val="0"/>
              <w:spacing w:line="360" w:lineRule="auto"/>
              <w:jc w:val="left"/>
              <w:rPr>
                <w:rFonts w:ascii="Times New Roman" w:hAnsi="Times New Roman"/>
                <w:bCs/>
                <w:sz w:val="21"/>
                <w:szCs w:val="21"/>
              </w:rPr>
            </w:pPr>
            <w:r w:rsidRPr="00B57E2A">
              <w:rPr>
                <w:rFonts w:ascii="Times New Roman" w:hAnsi="Times New Roman"/>
                <w:bCs/>
                <w:sz w:val="21"/>
                <w:szCs w:val="21"/>
              </w:rPr>
              <w:lastRenderedPageBreak/>
              <w:t>2</w:t>
            </w:r>
            <w:r w:rsidRPr="00B57E2A">
              <w:rPr>
                <w:rFonts w:ascii="Times New Roman" w:hAnsi="Times New Roman"/>
                <w:bCs/>
                <w:sz w:val="21"/>
                <w:szCs w:val="21"/>
              </w:rPr>
              <w:t>、代表性著作、论文</w:t>
            </w:r>
          </w:p>
          <w:p w:rsidR="006675A0" w:rsidRPr="00B57E2A" w:rsidRDefault="006675A0" w:rsidP="00F8697E">
            <w:pPr>
              <w:snapToGrid w:val="0"/>
              <w:spacing w:line="360" w:lineRule="auto"/>
              <w:jc w:val="left"/>
              <w:rPr>
                <w:rFonts w:ascii="Times New Roman" w:hAnsi="Times New Roman"/>
                <w:bCs/>
                <w:sz w:val="21"/>
                <w:szCs w:val="21"/>
              </w:rPr>
            </w:pPr>
            <w:r w:rsidRPr="00B57E2A">
              <w:rPr>
                <w:rFonts w:ascii="Times New Roman" w:hAnsi="Times New Roman"/>
                <w:bCs/>
                <w:sz w:val="21"/>
                <w:szCs w:val="21"/>
              </w:rPr>
              <w:t>（请注明著作或论文名称、出版单位或发表刊物名称、期号、出版或发表时间、所有著、作者姓名以及作者排序等）</w:t>
            </w:r>
          </w:p>
          <w:p w:rsidR="00B2358A" w:rsidRPr="00B57E2A" w:rsidRDefault="00B2358A" w:rsidP="00BE3ADC">
            <w:pPr>
              <w:spacing w:beforeLines="25" w:line="300" w:lineRule="auto"/>
              <w:rPr>
                <w:rFonts w:ascii="Times New Roman" w:hAnsi="Times New Roman"/>
                <w:sz w:val="24"/>
                <w:szCs w:val="24"/>
              </w:rPr>
            </w:pPr>
            <w:r w:rsidRPr="00B57E2A">
              <w:rPr>
                <w:rFonts w:ascii="Times New Roman" w:hAnsi="Times New Roman"/>
                <w:sz w:val="24"/>
                <w:szCs w:val="24"/>
              </w:rPr>
              <w:t xml:space="preserve">(1) Liu Yanjie, Wang Tingting, Cao Jiahui, Zang Zhenfeng, Wu Qingnan, Wang Hezhong, Tai Fuju, </w:t>
            </w:r>
            <w:r w:rsidRPr="00B57E2A">
              <w:rPr>
                <w:rFonts w:ascii="Times New Roman" w:hAnsi="Times New Roman"/>
                <w:b/>
                <w:sz w:val="24"/>
                <w:szCs w:val="24"/>
              </w:rPr>
              <w:t>He Rui*</w:t>
            </w:r>
            <w:r w:rsidRPr="00B57E2A">
              <w:rPr>
                <w:rFonts w:ascii="Times New Roman" w:hAnsi="Times New Roman"/>
                <w:sz w:val="24"/>
                <w:szCs w:val="24"/>
              </w:rPr>
              <w:t xml:space="preserve">. Quaternary ammonium salts of iminofullerenes: Fabrication and effect on seeds germination. </w:t>
            </w:r>
            <w:r w:rsidRPr="00B57E2A">
              <w:rPr>
                <w:rFonts w:ascii="Times New Roman" w:hAnsi="Times New Roman"/>
                <w:i/>
                <w:sz w:val="24"/>
                <w:szCs w:val="24"/>
              </w:rPr>
              <w:t>Journal of Agricultural and Food Chemistry,</w:t>
            </w:r>
            <w:r w:rsidRPr="00B57E2A">
              <w:rPr>
                <w:rFonts w:ascii="Times New Roman" w:hAnsi="Times New Roman"/>
                <w:sz w:val="24"/>
                <w:szCs w:val="24"/>
              </w:rPr>
              <w:t xml:space="preserve"> </w:t>
            </w:r>
            <w:r w:rsidR="00E6617D" w:rsidRPr="00B57E2A">
              <w:rPr>
                <w:rFonts w:ascii="Times New Roman" w:hAnsi="Times New Roman"/>
                <w:bCs/>
                <w:kern w:val="0"/>
                <w:sz w:val="24"/>
                <w:szCs w:val="24"/>
              </w:rPr>
              <w:t>2019, 67</w:t>
            </w:r>
            <w:r w:rsidR="00E6617D" w:rsidRPr="00B57E2A">
              <w:rPr>
                <w:rFonts w:ascii="Times New Roman" w:hAnsi="Times New Roman"/>
                <w:kern w:val="0"/>
                <w:sz w:val="24"/>
                <w:szCs w:val="24"/>
              </w:rPr>
              <w:t>(49): 13509-13517.</w:t>
            </w:r>
            <w:r w:rsidR="00225F82" w:rsidRPr="00B57E2A">
              <w:rPr>
                <w:rFonts w:ascii="Times New Roman" w:hAnsi="Times New Roman"/>
                <w:b/>
                <w:kern w:val="0"/>
                <w:sz w:val="24"/>
                <w:szCs w:val="24"/>
              </w:rPr>
              <w:t>（通讯作者，</w:t>
            </w:r>
            <w:r w:rsidR="00225F82" w:rsidRPr="00B57E2A">
              <w:rPr>
                <w:rFonts w:ascii="Times New Roman" w:hAnsi="Times New Roman"/>
                <w:b/>
                <w:kern w:val="0"/>
                <w:sz w:val="24"/>
                <w:szCs w:val="24"/>
              </w:rPr>
              <w:t>SCI</w:t>
            </w:r>
            <w:r w:rsidR="00225F82" w:rsidRPr="00B57E2A">
              <w:rPr>
                <w:rFonts w:ascii="Times New Roman" w:hAnsi="Times New Roman"/>
                <w:b/>
                <w:kern w:val="0"/>
                <w:sz w:val="24"/>
                <w:szCs w:val="24"/>
              </w:rPr>
              <w:t>一区）</w:t>
            </w:r>
          </w:p>
          <w:p w:rsidR="00E6617D" w:rsidRPr="00B57E2A" w:rsidRDefault="00B2358A" w:rsidP="00BE3ADC">
            <w:pPr>
              <w:spacing w:beforeLines="25" w:line="300" w:lineRule="auto"/>
              <w:rPr>
                <w:rFonts w:ascii="Times New Roman" w:hAnsi="Times New Roman"/>
                <w:bCs/>
                <w:sz w:val="24"/>
                <w:szCs w:val="24"/>
              </w:rPr>
            </w:pPr>
            <w:r w:rsidRPr="00B57E2A">
              <w:rPr>
                <w:rFonts w:ascii="Times New Roman" w:hAnsi="Times New Roman"/>
                <w:bCs/>
                <w:sz w:val="24"/>
                <w:szCs w:val="24"/>
              </w:rPr>
              <w:t xml:space="preserve">(2) </w:t>
            </w:r>
            <w:r w:rsidR="00A20173" w:rsidRPr="00B57E2A">
              <w:rPr>
                <w:rFonts w:ascii="Times New Roman" w:hAnsi="Times New Roman"/>
                <w:bCs/>
                <w:sz w:val="24"/>
                <w:szCs w:val="24"/>
              </w:rPr>
              <w:t>Kong Jianglong</w:t>
            </w:r>
            <w:r w:rsidR="00A20173" w:rsidRPr="00B57E2A">
              <w:rPr>
                <w:rFonts w:ascii="Times New Roman" w:hAnsi="Times New Roman"/>
                <w:bCs/>
                <w:sz w:val="24"/>
                <w:szCs w:val="24"/>
                <w:vertAlign w:val="superscript"/>
              </w:rPr>
              <w:t>§</w:t>
            </w:r>
            <w:r w:rsidR="00A20173" w:rsidRPr="00B57E2A">
              <w:rPr>
                <w:rFonts w:ascii="Times New Roman" w:hAnsi="Times New Roman"/>
                <w:bCs/>
                <w:sz w:val="24"/>
                <w:szCs w:val="24"/>
              </w:rPr>
              <w:t>, Zang Zhenfeng</w:t>
            </w:r>
            <w:r w:rsidR="00A20173" w:rsidRPr="00B57E2A">
              <w:rPr>
                <w:rFonts w:ascii="Times New Roman" w:hAnsi="Times New Roman"/>
                <w:bCs/>
                <w:sz w:val="24"/>
                <w:szCs w:val="24"/>
                <w:vertAlign w:val="superscript"/>
              </w:rPr>
              <w:t>§</w:t>
            </w:r>
            <w:r w:rsidR="00A20173" w:rsidRPr="00B57E2A">
              <w:rPr>
                <w:rFonts w:ascii="Times New Roman" w:hAnsi="Times New Roman"/>
                <w:bCs/>
                <w:sz w:val="24"/>
                <w:szCs w:val="24"/>
              </w:rPr>
              <w:t>, Xiong Fengxia, Lei Runhong, Ma Sihan, Chang Yanan, Chen Kui, Qin Yanxia, Liu Ru, Chen Guogang*,</w:t>
            </w:r>
            <w:r w:rsidR="00A20173" w:rsidRPr="00B57E2A">
              <w:rPr>
                <w:rFonts w:ascii="Times New Roman" w:hAnsi="Times New Roman"/>
                <w:b/>
                <w:bCs/>
                <w:sz w:val="24"/>
                <w:szCs w:val="24"/>
              </w:rPr>
              <w:t xml:space="preserve"> He Rui*</w:t>
            </w:r>
            <w:r w:rsidR="00A20173" w:rsidRPr="00B57E2A">
              <w:rPr>
                <w:rFonts w:ascii="Times New Roman" w:hAnsi="Times New Roman"/>
                <w:bCs/>
                <w:sz w:val="24"/>
                <w:szCs w:val="24"/>
              </w:rPr>
              <w:t>, Li Juan*.</w:t>
            </w:r>
            <w:r w:rsidR="00A20173" w:rsidRPr="00B57E2A">
              <w:rPr>
                <w:rFonts w:ascii="Times New Roman" w:hAnsi="Times New Roman"/>
                <w:sz w:val="24"/>
                <w:szCs w:val="24"/>
              </w:rPr>
              <w:t xml:space="preserve"> cRGD and DOX Conjugated Fullerene Nanoparticles for Targeted and Enhanced Anti-tumor Effects. accepted by </w:t>
            </w:r>
            <w:r w:rsidR="00A20173" w:rsidRPr="00B57E2A">
              <w:rPr>
                <w:rFonts w:ascii="Times New Roman" w:hAnsi="Times New Roman"/>
                <w:i/>
                <w:sz w:val="24"/>
                <w:szCs w:val="24"/>
              </w:rPr>
              <w:t>Journal of Nanoscience and Nanotechnology</w:t>
            </w:r>
            <w:r w:rsidR="00225F82" w:rsidRPr="00B57E2A">
              <w:rPr>
                <w:rFonts w:ascii="Times New Roman" w:hAnsi="Times New Roman"/>
                <w:b/>
                <w:kern w:val="0"/>
                <w:sz w:val="24"/>
                <w:szCs w:val="24"/>
              </w:rPr>
              <w:t>（通讯作者，</w:t>
            </w:r>
            <w:r w:rsidR="00225F82" w:rsidRPr="00B57E2A">
              <w:rPr>
                <w:rFonts w:ascii="Times New Roman" w:hAnsi="Times New Roman"/>
                <w:b/>
                <w:kern w:val="0"/>
                <w:sz w:val="24"/>
                <w:szCs w:val="24"/>
              </w:rPr>
              <w:t>SCI</w:t>
            </w:r>
            <w:r w:rsidR="00225F82" w:rsidRPr="00B57E2A">
              <w:rPr>
                <w:rFonts w:ascii="Times New Roman" w:hAnsi="Times New Roman"/>
                <w:b/>
                <w:kern w:val="0"/>
                <w:sz w:val="24"/>
                <w:szCs w:val="24"/>
              </w:rPr>
              <w:t>）</w:t>
            </w:r>
          </w:p>
          <w:p w:rsidR="00B2358A" w:rsidRPr="00B57E2A" w:rsidRDefault="00A20173" w:rsidP="00BE3ADC">
            <w:pPr>
              <w:spacing w:beforeLines="25" w:line="300" w:lineRule="auto"/>
              <w:rPr>
                <w:rFonts w:ascii="Times New Roman" w:hAnsi="Times New Roman"/>
                <w:sz w:val="24"/>
                <w:szCs w:val="24"/>
                <w:lang w:val="en-GB"/>
              </w:rPr>
            </w:pPr>
            <w:r w:rsidRPr="00B57E2A">
              <w:rPr>
                <w:rFonts w:ascii="Times New Roman" w:hAnsi="Times New Roman"/>
                <w:sz w:val="24"/>
                <w:szCs w:val="24"/>
                <w:lang w:val="en-GB"/>
              </w:rPr>
              <w:t xml:space="preserve">(3) </w:t>
            </w:r>
            <w:r w:rsidR="00B2358A" w:rsidRPr="00B57E2A">
              <w:rPr>
                <w:rFonts w:ascii="Times New Roman" w:hAnsi="Times New Roman"/>
                <w:sz w:val="24"/>
                <w:szCs w:val="24"/>
                <w:lang w:val="en-GB"/>
              </w:rPr>
              <w:t xml:space="preserve">Zang Zhenfeng, Liu Yuke, Liu Yanjie, Wang Hezhong, Wu Qingnan, </w:t>
            </w:r>
            <w:r w:rsidR="00B2358A" w:rsidRPr="00B57E2A">
              <w:rPr>
                <w:rFonts w:ascii="Times New Roman" w:hAnsi="Times New Roman"/>
                <w:b/>
                <w:sz w:val="24"/>
                <w:szCs w:val="24"/>
                <w:lang w:val="en-GB"/>
              </w:rPr>
              <w:t>He Rui*</w:t>
            </w:r>
            <w:r w:rsidR="00B2358A" w:rsidRPr="00B57E2A">
              <w:rPr>
                <w:rFonts w:ascii="Times New Roman" w:hAnsi="Times New Roman"/>
                <w:sz w:val="24"/>
                <w:szCs w:val="24"/>
                <w:lang w:val="en-GB"/>
              </w:rPr>
              <w:t xml:space="preserve">. </w:t>
            </w:r>
            <w:r w:rsidR="00B2358A" w:rsidRPr="00B57E2A">
              <w:rPr>
                <w:rFonts w:ascii="Times New Roman" w:hAnsi="Times New Roman"/>
                <w:bCs/>
                <w:kern w:val="0"/>
                <w:sz w:val="24"/>
                <w:szCs w:val="24"/>
              </w:rPr>
              <w:t xml:space="preserve">Facile fabrication of fullerene-based manganese chelates as potential MRI contrast agents. Abstract book for </w:t>
            </w:r>
            <w:r w:rsidR="00B2358A" w:rsidRPr="00B57E2A">
              <w:rPr>
                <w:rFonts w:ascii="Times New Roman" w:eastAsia="MicrosoftYaHei" w:hAnsi="Times New Roman"/>
                <w:kern w:val="0"/>
                <w:sz w:val="24"/>
                <w:szCs w:val="24"/>
              </w:rPr>
              <w:t>the 4th annual meeting of Chinese American society of nanomedicine and nanobiotechnology. 2019.08.19-2019.08.22, P342, Hangzhou, China</w:t>
            </w:r>
            <w:r w:rsidR="00225F82" w:rsidRPr="00B57E2A">
              <w:rPr>
                <w:rFonts w:ascii="Times New Roman" w:hAnsi="Times New Roman"/>
                <w:b/>
                <w:kern w:val="0"/>
                <w:sz w:val="24"/>
                <w:szCs w:val="24"/>
              </w:rPr>
              <w:t>（通讯作者，会议论文）</w:t>
            </w:r>
          </w:p>
          <w:p w:rsidR="00B2358A" w:rsidRPr="00B57E2A" w:rsidRDefault="00B2358A" w:rsidP="00BE3ADC">
            <w:pPr>
              <w:autoSpaceDE w:val="0"/>
              <w:autoSpaceDN w:val="0"/>
              <w:adjustRightInd w:val="0"/>
              <w:spacing w:beforeLines="25" w:line="300" w:lineRule="auto"/>
              <w:rPr>
                <w:rFonts w:ascii="Times New Roman" w:hAnsi="Times New Roman"/>
                <w:sz w:val="24"/>
                <w:szCs w:val="24"/>
                <w:lang w:val="en-GB"/>
              </w:rPr>
            </w:pPr>
            <w:r w:rsidRPr="00B57E2A">
              <w:rPr>
                <w:rFonts w:ascii="Times New Roman" w:hAnsi="Times New Roman"/>
                <w:sz w:val="24"/>
                <w:szCs w:val="24"/>
                <w:lang w:val="en-GB"/>
              </w:rPr>
              <w:t>(</w:t>
            </w:r>
            <w:r w:rsidR="009D3319">
              <w:rPr>
                <w:rFonts w:ascii="Times New Roman" w:hAnsi="Times New Roman" w:hint="eastAsia"/>
                <w:sz w:val="24"/>
                <w:szCs w:val="24"/>
                <w:lang w:val="en-GB"/>
              </w:rPr>
              <w:t>4</w:t>
            </w:r>
            <w:r w:rsidRPr="00B57E2A">
              <w:rPr>
                <w:rFonts w:ascii="Times New Roman" w:hAnsi="Times New Roman"/>
                <w:sz w:val="24"/>
                <w:szCs w:val="24"/>
                <w:lang w:val="en-GB"/>
              </w:rPr>
              <w:t xml:space="preserve">) </w:t>
            </w:r>
            <w:r w:rsidRPr="00B57E2A">
              <w:rPr>
                <w:rFonts w:ascii="Times New Roman" w:hAnsi="Times New Roman"/>
                <w:sz w:val="24"/>
                <w:szCs w:val="24"/>
              </w:rPr>
              <w:t xml:space="preserve">Liu Yanjie, Zang Zhenfeng, Li Yue, Wu Qingnan, Wang Hezhong, </w:t>
            </w:r>
            <w:r w:rsidRPr="00B57E2A">
              <w:rPr>
                <w:rFonts w:ascii="Times New Roman" w:hAnsi="Times New Roman"/>
                <w:b/>
                <w:sz w:val="24"/>
                <w:szCs w:val="24"/>
              </w:rPr>
              <w:t>He Rui</w:t>
            </w:r>
            <w:r w:rsidRPr="00B57E2A">
              <w:rPr>
                <w:rFonts w:ascii="Times New Roman" w:hAnsi="Times New Roman"/>
                <w:b/>
                <w:sz w:val="24"/>
                <w:szCs w:val="24"/>
                <w:vertAlign w:val="superscript"/>
              </w:rPr>
              <w:t>*</w:t>
            </w:r>
            <w:r w:rsidRPr="00B57E2A">
              <w:rPr>
                <w:rFonts w:ascii="Times New Roman" w:hAnsi="Times New Roman"/>
                <w:sz w:val="24"/>
                <w:szCs w:val="24"/>
              </w:rPr>
              <w:t xml:space="preserve">. </w:t>
            </w:r>
            <w:r w:rsidRPr="00B57E2A">
              <w:rPr>
                <w:rFonts w:ascii="Times New Roman" w:hAnsi="Times New Roman"/>
                <w:bCs/>
                <w:sz w:val="24"/>
                <w:szCs w:val="24"/>
              </w:rPr>
              <w:t>Facile synthesis of metallofullerenol Gd@C</w:t>
            </w:r>
            <w:r w:rsidRPr="00B57E2A">
              <w:rPr>
                <w:rFonts w:ascii="Times New Roman" w:hAnsi="Times New Roman"/>
                <w:bCs/>
                <w:sz w:val="24"/>
                <w:szCs w:val="24"/>
                <w:vertAlign w:val="subscript"/>
              </w:rPr>
              <w:t>82</w:t>
            </w:r>
            <w:r w:rsidRPr="00B57E2A">
              <w:rPr>
                <w:rFonts w:ascii="Times New Roman" w:hAnsi="Times New Roman"/>
                <w:bCs/>
                <w:sz w:val="24"/>
                <w:szCs w:val="24"/>
              </w:rPr>
              <w:t>(OH)</w:t>
            </w:r>
            <w:r w:rsidRPr="00B57E2A">
              <w:rPr>
                <w:rFonts w:ascii="Times New Roman" w:hAnsi="Times New Roman"/>
                <w:bCs/>
                <w:sz w:val="24"/>
                <w:szCs w:val="24"/>
                <w:vertAlign w:val="subscript"/>
              </w:rPr>
              <w:t>34</w:t>
            </w:r>
            <w:r w:rsidRPr="00B57E2A">
              <w:rPr>
                <w:rFonts w:ascii="Times New Roman" w:hAnsi="Times New Roman"/>
                <w:bCs/>
                <w:sz w:val="24"/>
                <w:szCs w:val="24"/>
              </w:rPr>
              <w:t xml:space="preserve"> by alkaline-oxidation approach as an potential MRI contrast agent. </w:t>
            </w:r>
            <w:r w:rsidRPr="00B57E2A">
              <w:rPr>
                <w:rFonts w:ascii="Times New Roman" w:hAnsi="Times New Roman"/>
                <w:bCs/>
                <w:kern w:val="0"/>
                <w:sz w:val="24"/>
                <w:szCs w:val="24"/>
              </w:rPr>
              <w:t xml:space="preserve">Abstract book for </w:t>
            </w:r>
            <w:r w:rsidRPr="00B57E2A">
              <w:rPr>
                <w:rFonts w:ascii="Times New Roman" w:hAnsi="Times New Roman"/>
                <w:bCs/>
                <w:sz w:val="24"/>
                <w:szCs w:val="24"/>
              </w:rPr>
              <w:t xml:space="preserve">2018 national conference on nanobiology and medicine, 2018.10.25-2018.10.28, </w:t>
            </w:r>
            <w:r w:rsidRPr="00B57E2A">
              <w:rPr>
                <w:rFonts w:ascii="Times New Roman" w:eastAsia="MicrosoftYaHei" w:hAnsi="Times New Roman"/>
                <w:kern w:val="0"/>
                <w:sz w:val="24"/>
                <w:szCs w:val="24"/>
              </w:rPr>
              <w:t xml:space="preserve">V-p-03, </w:t>
            </w:r>
            <w:r w:rsidRPr="00B57E2A">
              <w:rPr>
                <w:rFonts w:ascii="Times New Roman" w:hAnsi="Times New Roman"/>
                <w:bCs/>
                <w:sz w:val="24"/>
                <w:szCs w:val="24"/>
              </w:rPr>
              <w:t>P322, Zhengzhou, China</w:t>
            </w:r>
            <w:r w:rsidR="00225F82" w:rsidRPr="00B57E2A">
              <w:rPr>
                <w:rFonts w:ascii="Times New Roman" w:hAnsi="Times New Roman"/>
                <w:b/>
                <w:kern w:val="0"/>
                <w:sz w:val="24"/>
                <w:szCs w:val="24"/>
              </w:rPr>
              <w:t>（通讯作者，会议论文）</w:t>
            </w:r>
          </w:p>
          <w:p w:rsidR="006675A0" w:rsidRPr="00B57E2A" w:rsidRDefault="00B2358A" w:rsidP="00BE3ADC">
            <w:pPr>
              <w:spacing w:beforeLines="25" w:line="300" w:lineRule="auto"/>
              <w:rPr>
                <w:rFonts w:ascii="Times New Roman" w:hAnsi="Times New Roman"/>
                <w:sz w:val="28"/>
              </w:rPr>
            </w:pPr>
            <w:r w:rsidRPr="00B57E2A">
              <w:rPr>
                <w:rFonts w:ascii="Times New Roman" w:hAnsi="Times New Roman"/>
                <w:sz w:val="24"/>
                <w:szCs w:val="24"/>
                <w:lang w:val="en-GB"/>
              </w:rPr>
              <w:t>(</w:t>
            </w:r>
            <w:r w:rsidR="009D3319">
              <w:rPr>
                <w:rFonts w:ascii="Times New Roman" w:hAnsi="Times New Roman" w:hint="eastAsia"/>
                <w:sz w:val="24"/>
                <w:szCs w:val="24"/>
                <w:lang w:val="en-GB"/>
              </w:rPr>
              <w:t>5</w:t>
            </w:r>
            <w:r w:rsidRPr="00B57E2A">
              <w:rPr>
                <w:rFonts w:ascii="Times New Roman" w:hAnsi="Times New Roman"/>
                <w:sz w:val="24"/>
                <w:szCs w:val="24"/>
                <w:lang w:val="en-GB"/>
              </w:rPr>
              <w:t xml:space="preserve">) Liu Yanjie, Fan Yikang, Wang Hezhong, </w:t>
            </w:r>
            <w:r w:rsidRPr="00B57E2A">
              <w:rPr>
                <w:rFonts w:ascii="Times New Roman" w:hAnsi="Times New Roman"/>
                <w:b/>
                <w:sz w:val="24"/>
                <w:szCs w:val="24"/>
                <w:lang w:val="en-GB"/>
              </w:rPr>
              <w:t>He Rui*</w:t>
            </w:r>
            <w:r w:rsidRPr="00B57E2A">
              <w:rPr>
                <w:rFonts w:ascii="Times New Roman" w:hAnsi="Times New Roman"/>
                <w:sz w:val="24"/>
                <w:szCs w:val="24"/>
                <w:lang w:val="en-GB"/>
              </w:rPr>
              <w:t xml:space="preserve">. </w:t>
            </w:r>
            <w:r w:rsidRPr="00B57E2A">
              <w:rPr>
                <w:rFonts w:ascii="Times New Roman" w:hAnsi="Times New Roman"/>
                <w:sz w:val="24"/>
                <w:szCs w:val="24"/>
              </w:rPr>
              <w:t xml:space="preserve">Facile Fabrication of polyhyroxylated fullerenes Nanoparticles by Nitrene Chemistry as Potential Reactive Oxygen Species Scavengers, </w:t>
            </w:r>
            <w:r w:rsidRPr="00B57E2A">
              <w:rPr>
                <w:rFonts w:ascii="Times New Roman" w:hAnsi="Times New Roman"/>
                <w:i/>
                <w:sz w:val="24"/>
                <w:szCs w:val="24"/>
              </w:rPr>
              <w:t>ChinaNanomedicine 2017</w:t>
            </w:r>
            <w:r w:rsidRPr="00B57E2A">
              <w:rPr>
                <w:rFonts w:ascii="Times New Roman" w:hAnsi="Times New Roman"/>
                <w:sz w:val="24"/>
                <w:szCs w:val="24"/>
              </w:rPr>
              <w:t>, 2017.08.29-2017.08.31, 1p-076, Beijing, China.</w:t>
            </w:r>
            <w:r w:rsidR="00225F82" w:rsidRPr="00B57E2A">
              <w:rPr>
                <w:rFonts w:ascii="Times New Roman" w:hAnsi="Times New Roman"/>
                <w:kern w:val="0"/>
                <w:sz w:val="24"/>
                <w:szCs w:val="24"/>
              </w:rPr>
              <w:t xml:space="preserve"> </w:t>
            </w:r>
            <w:r w:rsidR="00225F82" w:rsidRPr="00B57E2A">
              <w:rPr>
                <w:rFonts w:ascii="Times New Roman" w:hAnsi="Times New Roman"/>
                <w:b/>
                <w:kern w:val="0"/>
                <w:sz w:val="24"/>
                <w:szCs w:val="24"/>
              </w:rPr>
              <w:t>（通讯作者，会议论文）</w:t>
            </w:r>
          </w:p>
        </w:tc>
      </w:tr>
    </w:tbl>
    <w:p w:rsidR="006675A0" w:rsidRPr="00B57E2A" w:rsidRDefault="006675A0" w:rsidP="006675A0">
      <w:pPr>
        <w:rPr>
          <w:rFonts w:ascii="Times New Roman" w:eastAsia="黑体" w:hAnsi="Times New Roman"/>
          <w:szCs w:val="20"/>
        </w:rPr>
      </w:pPr>
      <w:r w:rsidRPr="00B57E2A">
        <w:rPr>
          <w:rFonts w:ascii="Times New Roman" w:eastAsia="黑体" w:hAnsi="Times New Roman"/>
        </w:rPr>
        <w:lastRenderedPageBreak/>
        <w:t>四、资助项目决算表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2"/>
        <w:gridCol w:w="6946"/>
      </w:tblGrid>
      <w:tr w:rsidR="006675A0" w:rsidRPr="00B57E2A" w:rsidTr="006E52A6">
        <w:trPr>
          <w:trHeight w:val="786"/>
          <w:jc w:val="center"/>
        </w:trPr>
        <w:tc>
          <w:tcPr>
            <w:tcW w:w="2012"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jc w:val="center"/>
              <w:rPr>
                <w:rFonts w:ascii="Times New Roman" w:hAnsi="Times New Roman"/>
                <w:sz w:val="24"/>
              </w:rPr>
            </w:pPr>
            <w:r w:rsidRPr="00B57E2A">
              <w:rPr>
                <w:rFonts w:ascii="Times New Roman" w:hAnsi="Times New Roman"/>
                <w:sz w:val="24"/>
              </w:rPr>
              <w:t>项目金额</w:t>
            </w:r>
          </w:p>
        </w:tc>
        <w:tc>
          <w:tcPr>
            <w:tcW w:w="6946" w:type="dxa"/>
            <w:tcBorders>
              <w:top w:val="single" w:sz="4" w:space="0" w:color="auto"/>
              <w:left w:val="single" w:sz="4" w:space="0" w:color="auto"/>
              <w:bottom w:val="single" w:sz="4" w:space="0" w:color="auto"/>
              <w:right w:val="single" w:sz="4" w:space="0" w:color="auto"/>
            </w:tcBorders>
            <w:vAlign w:val="center"/>
          </w:tcPr>
          <w:p w:rsidR="006675A0" w:rsidRPr="00B57E2A" w:rsidRDefault="00E2004D" w:rsidP="006E52A6">
            <w:pPr>
              <w:jc w:val="right"/>
              <w:rPr>
                <w:rFonts w:ascii="Times New Roman" w:hAnsi="Times New Roman"/>
                <w:sz w:val="24"/>
              </w:rPr>
            </w:pPr>
            <w:r w:rsidRPr="00B57E2A">
              <w:rPr>
                <w:rFonts w:ascii="Times New Roman" w:hAnsi="Times New Roman"/>
                <w:sz w:val="24"/>
              </w:rPr>
              <w:t>3.0</w:t>
            </w:r>
            <w:r w:rsidR="006675A0" w:rsidRPr="00B57E2A">
              <w:rPr>
                <w:rFonts w:ascii="Times New Roman" w:hAnsi="Times New Roman"/>
                <w:sz w:val="24"/>
              </w:rPr>
              <w:t>万元</w:t>
            </w:r>
          </w:p>
        </w:tc>
      </w:tr>
      <w:tr w:rsidR="006675A0" w:rsidRPr="00B57E2A" w:rsidTr="006E52A6">
        <w:trPr>
          <w:trHeight w:val="4846"/>
          <w:jc w:val="center"/>
        </w:trPr>
        <w:tc>
          <w:tcPr>
            <w:tcW w:w="8958" w:type="dxa"/>
            <w:gridSpan w:val="2"/>
            <w:tcBorders>
              <w:top w:val="single" w:sz="4" w:space="0" w:color="auto"/>
              <w:left w:val="single" w:sz="4" w:space="0" w:color="auto"/>
              <w:bottom w:val="single" w:sz="4" w:space="0" w:color="auto"/>
              <w:right w:val="single" w:sz="4" w:space="0" w:color="auto"/>
            </w:tcBorders>
          </w:tcPr>
          <w:p w:rsidR="006675A0" w:rsidRPr="00B57E2A" w:rsidRDefault="006675A0" w:rsidP="00831B33">
            <w:pPr>
              <w:spacing w:line="360" w:lineRule="auto"/>
              <w:jc w:val="left"/>
              <w:rPr>
                <w:rFonts w:ascii="Times New Roman" w:hAnsi="Times New Roman"/>
                <w:bCs/>
                <w:sz w:val="21"/>
                <w:szCs w:val="21"/>
              </w:rPr>
            </w:pPr>
            <w:r w:rsidRPr="00B57E2A">
              <w:rPr>
                <w:rFonts w:ascii="Times New Roman" w:hAnsi="Times New Roman"/>
                <w:bCs/>
                <w:sz w:val="21"/>
                <w:szCs w:val="21"/>
              </w:rPr>
              <w:t>列出经费使用方向，包括购实实验仪器设备、耗材、图书资料、学术交流等费用。</w:t>
            </w:r>
          </w:p>
          <w:p w:rsidR="00E2004D" w:rsidRPr="00B57E2A" w:rsidRDefault="00E2004D" w:rsidP="00BE3ADC">
            <w:pPr>
              <w:spacing w:beforeLines="50" w:line="360" w:lineRule="auto"/>
              <w:ind w:firstLineChars="200" w:firstLine="420"/>
              <w:rPr>
                <w:rFonts w:ascii="Times New Roman" w:hAnsi="Times New Roman"/>
                <w:bCs/>
                <w:sz w:val="21"/>
                <w:szCs w:val="21"/>
              </w:rPr>
            </w:pPr>
            <w:r w:rsidRPr="00B57E2A">
              <w:rPr>
                <w:rFonts w:ascii="Times New Roman" w:hAnsi="Times New Roman"/>
                <w:sz w:val="21"/>
                <w:szCs w:val="21"/>
              </w:rPr>
              <w:t>经费来源于省财政总共</w:t>
            </w:r>
            <w:r w:rsidRPr="00B57E2A">
              <w:rPr>
                <w:rFonts w:ascii="Times New Roman" w:hAnsi="Times New Roman"/>
                <w:sz w:val="21"/>
                <w:szCs w:val="21"/>
              </w:rPr>
              <w:t>3.0</w:t>
            </w:r>
            <w:r w:rsidRPr="00B57E2A">
              <w:rPr>
                <w:rFonts w:ascii="Times New Roman" w:hAnsi="Times New Roman"/>
                <w:sz w:val="21"/>
                <w:szCs w:val="21"/>
              </w:rPr>
              <w:t>万元，于项目执行期间一次性拨入到账。经费支出遵从上级指定的资金管理办法严格执行。本项目实际支出经费科目，详细分列为：</w:t>
            </w:r>
          </w:p>
          <w:p w:rsidR="00E2004D" w:rsidRPr="00B57E2A" w:rsidRDefault="00E2004D" w:rsidP="00BE3ADC">
            <w:pPr>
              <w:spacing w:beforeLines="50" w:line="360" w:lineRule="auto"/>
              <w:jc w:val="left"/>
              <w:rPr>
                <w:rFonts w:ascii="Times New Roman" w:hAnsi="Times New Roman"/>
                <w:bCs/>
                <w:sz w:val="21"/>
                <w:szCs w:val="21"/>
              </w:rPr>
            </w:pPr>
            <w:r w:rsidRPr="00B57E2A">
              <w:rPr>
                <w:rFonts w:ascii="Times New Roman" w:hAnsi="Times New Roman"/>
                <w:bCs/>
                <w:sz w:val="21"/>
                <w:szCs w:val="21"/>
              </w:rPr>
              <w:t>（</w:t>
            </w:r>
            <w:r w:rsidRPr="00B57E2A">
              <w:rPr>
                <w:rFonts w:ascii="Times New Roman" w:hAnsi="Times New Roman"/>
                <w:bCs/>
                <w:sz w:val="21"/>
                <w:szCs w:val="21"/>
              </w:rPr>
              <w:t>1</w:t>
            </w:r>
            <w:r w:rsidRPr="00B57E2A">
              <w:rPr>
                <w:rFonts w:ascii="Times New Roman" w:hAnsi="Times New Roman"/>
                <w:bCs/>
                <w:sz w:val="21"/>
                <w:szCs w:val="21"/>
              </w:rPr>
              <w:t>）</w:t>
            </w:r>
            <w:r w:rsidRPr="00B57E2A">
              <w:rPr>
                <w:rFonts w:ascii="Times New Roman" w:hAnsi="Times New Roman"/>
                <w:kern w:val="0"/>
                <w:sz w:val="21"/>
                <w:szCs w:val="21"/>
              </w:rPr>
              <w:t>实验试剂、耗材，支出</w:t>
            </w:r>
            <w:r w:rsidRPr="00B57E2A">
              <w:rPr>
                <w:rFonts w:ascii="Times New Roman" w:hAnsi="Times New Roman"/>
                <w:kern w:val="0"/>
                <w:sz w:val="21"/>
                <w:szCs w:val="21"/>
              </w:rPr>
              <w:t>2.6850</w:t>
            </w:r>
            <w:r w:rsidRPr="00B57E2A">
              <w:rPr>
                <w:rFonts w:ascii="Times New Roman" w:hAnsi="Times New Roman"/>
                <w:kern w:val="0"/>
                <w:sz w:val="21"/>
                <w:szCs w:val="21"/>
              </w:rPr>
              <w:t>万元，主要用于支付常规生化试剂、玻璃器皿、实验耗材。</w:t>
            </w:r>
          </w:p>
          <w:p w:rsidR="00E2004D" w:rsidRPr="00B57E2A" w:rsidRDefault="00E2004D" w:rsidP="00BE3ADC">
            <w:pPr>
              <w:spacing w:beforeLines="50" w:line="360" w:lineRule="auto"/>
              <w:jc w:val="left"/>
              <w:rPr>
                <w:rFonts w:ascii="Times New Roman" w:hAnsi="Times New Roman"/>
                <w:bCs/>
                <w:sz w:val="21"/>
                <w:szCs w:val="21"/>
              </w:rPr>
            </w:pPr>
            <w:r w:rsidRPr="00B57E2A">
              <w:rPr>
                <w:rFonts w:ascii="Times New Roman" w:hAnsi="Times New Roman"/>
                <w:color w:val="000000"/>
                <w:sz w:val="21"/>
                <w:szCs w:val="21"/>
              </w:rPr>
              <w:t>（</w:t>
            </w:r>
            <w:r w:rsidRPr="00B57E2A">
              <w:rPr>
                <w:rFonts w:ascii="Times New Roman" w:hAnsi="Times New Roman"/>
                <w:color w:val="000000"/>
                <w:sz w:val="21"/>
                <w:szCs w:val="21"/>
              </w:rPr>
              <w:t>2</w:t>
            </w:r>
            <w:r w:rsidRPr="00B57E2A">
              <w:rPr>
                <w:rFonts w:ascii="Times New Roman" w:hAnsi="Times New Roman"/>
                <w:color w:val="000000"/>
                <w:sz w:val="21"/>
                <w:szCs w:val="21"/>
              </w:rPr>
              <w:t>）专家咨询费：支出</w:t>
            </w:r>
            <w:r w:rsidRPr="00B57E2A">
              <w:rPr>
                <w:rFonts w:ascii="Times New Roman" w:hAnsi="Times New Roman"/>
                <w:color w:val="000000"/>
                <w:sz w:val="21"/>
                <w:szCs w:val="21"/>
              </w:rPr>
              <w:t>0.3150</w:t>
            </w:r>
            <w:r w:rsidRPr="00B57E2A">
              <w:rPr>
                <w:rFonts w:ascii="Times New Roman" w:hAnsi="Times New Roman"/>
                <w:color w:val="000000"/>
                <w:sz w:val="21"/>
                <w:szCs w:val="21"/>
              </w:rPr>
              <w:t>万元，主要用于科研项目结题时专家咨询评议费用。</w:t>
            </w:r>
          </w:p>
          <w:p w:rsidR="00E2004D" w:rsidRPr="00B57E2A" w:rsidRDefault="00E2004D" w:rsidP="00BE3ADC">
            <w:pPr>
              <w:spacing w:beforeLines="50" w:line="360" w:lineRule="auto"/>
              <w:jc w:val="left"/>
              <w:rPr>
                <w:rFonts w:ascii="Times New Roman" w:hAnsi="Times New Roman"/>
                <w:b/>
                <w:bCs/>
                <w:sz w:val="21"/>
                <w:szCs w:val="21"/>
              </w:rPr>
            </w:pPr>
            <w:r w:rsidRPr="00B57E2A">
              <w:rPr>
                <w:rFonts w:ascii="Times New Roman" w:hAnsi="Times New Roman"/>
                <w:bCs/>
                <w:sz w:val="21"/>
                <w:szCs w:val="21"/>
              </w:rPr>
              <w:t xml:space="preserve">    </w:t>
            </w:r>
            <w:r w:rsidRPr="00B57E2A">
              <w:rPr>
                <w:rFonts w:ascii="Times New Roman" w:hAnsi="Times New Roman"/>
                <w:b/>
                <w:bCs/>
                <w:sz w:val="21"/>
                <w:szCs w:val="21"/>
              </w:rPr>
              <w:t>合计支出</w:t>
            </w:r>
            <w:r w:rsidRPr="00B57E2A">
              <w:rPr>
                <w:rFonts w:ascii="Times New Roman" w:hAnsi="Times New Roman"/>
                <w:b/>
                <w:bCs/>
                <w:sz w:val="21"/>
                <w:szCs w:val="21"/>
              </w:rPr>
              <w:t xml:space="preserve">3.0 </w:t>
            </w:r>
            <w:r w:rsidRPr="00B57E2A">
              <w:rPr>
                <w:rFonts w:ascii="Times New Roman" w:hAnsi="Times New Roman"/>
                <w:b/>
                <w:bCs/>
                <w:sz w:val="21"/>
                <w:szCs w:val="21"/>
              </w:rPr>
              <w:t>万元，结余</w:t>
            </w:r>
            <w:r w:rsidRPr="00B57E2A">
              <w:rPr>
                <w:rFonts w:ascii="Times New Roman" w:hAnsi="Times New Roman"/>
                <w:b/>
                <w:bCs/>
                <w:sz w:val="21"/>
                <w:szCs w:val="21"/>
              </w:rPr>
              <w:t>0.0</w:t>
            </w:r>
            <w:r w:rsidRPr="00B57E2A">
              <w:rPr>
                <w:rFonts w:ascii="Times New Roman" w:hAnsi="Times New Roman"/>
                <w:b/>
                <w:bCs/>
                <w:sz w:val="21"/>
                <w:szCs w:val="21"/>
              </w:rPr>
              <w:t>万元。</w:t>
            </w:r>
          </w:p>
          <w:p w:rsidR="00E2004D" w:rsidRPr="00B57E2A" w:rsidRDefault="00E2004D" w:rsidP="006E52A6">
            <w:pPr>
              <w:jc w:val="left"/>
              <w:rPr>
                <w:rFonts w:ascii="Times New Roman" w:hAnsi="Times New Roman"/>
                <w:bCs/>
                <w:sz w:val="21"/>
                <w:szCs w:val="21"/>
              </w:rPr>
            </w:pPr>
          </w:p>
        </w:tc>
      </w:tr>
    </w:tbl>
    <w:p w:rsidR="006675A0" w:rsidRPr="00B57E2A" w:rsidRDefault="006675A0" w:rsidP="006675A0">
      <w:pPr>
        <w:rPr>
          <w:rFonts w:ascii="Times New Roman" w:eastAsia="黑体" w:hAnsi="Times New Roman"/>
          <w:szCs w:val="20"/>
        </w:rPr>
      </w:pPr>
      <w:r w:rsidRPr="00B57E2A">
        <w:rPr>
          <w:rFonts w:ascii="Times New Roman" w:eastAsia="黑体" w:hAnsi="Times New Roman"/>
        </w:rPr>
        <w:t>五、考核结论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41"/>
      </w:tblGrid>
      <w:tr w:rsidR="006675A0" w:rsidRPr="00B57E2A" w:rsidTr="006E52A6">
        <w:trPr>
          <w:trHeight w:val="5630"/>
          <w:jc w:val="center"/>
        </w:trPr>
        <w:tc>
          <w:tcPr>
            <w:tcW w:w="8941" w:type="dxa"/>
            <w:tcBorders>
              <w:top w:val="single" w:sz="4" w:space="0" w:color="auto"/>
              <w:left w:val="single" w:sz="4" w:space="0" w:color="auto"/>
              <w:bottom w:val="single" w:sz="4" w:space="0" w:color="auto"/>
              <w:right w:val="single" w:sz="4" w:space="0" w:color="auto"/>
            </w:tcBorders>
          </w:tcPr>
          <w:p w:rsidR="006675A0" w:rsidRPr="00B57E2A" w:rsidRDefault="006675A0" w:rsidP="008E0799">
            <w:pPr>
              <w:snapToGrid w:val="0"/>
              <w:spacing w:line="360" w:lineRule="auto"/>
              <w:rPr>
                <w:rFonts w:ascii="Times New Roman" w:hAnsi="Times New Roman"/>
                <w:sz w:val="21"/>
              </w:rPr>
            </w:pPr>
            <w:r w:rsidRPr="00B57E2A">
              <w:rPr>
                <w:rFonts w:ascii="Times New Roman" w:hAnsi="Times New Roman"/>
                <w:sz w:val="21"/>
              </w:rPr>
              <w:t>主要内容包括：项目完成情况，在教学水平、科研能力、团队建设、社会服务等方面完成培养计划情况，今后发展意见建议和努力方向。考核等次意见。</w:t>
            </w:r>
          </w:p>
          <w:p w:rsidR="006675A0" w:rsidRPr="00B57E2A" w:rsidRDefault="006675A0" w:rsidP="006E52A6">
            <w:pPr>
              <w:rPr>
                <w:rFonts w:ascii="Times New Roman" w:hAnsi="Times New Roman"/>
                <w:sz w:val="28"/>
              </w:rPr>
            </w:pPr>
          </w:p>
          <w:p w:rsidR="006675A0" w:rsidRPr="00B57E2A" w:rsidRDefault="006675A0" w:rsidP="006E52A6">
            <w:pPr>
              <w:rPr>
                <w:rFonts w:ascii="Times New Roman" w:hAnsi="Times New Roman"/>
                <w:sz w:val="28"/>
              </w:rPr>
            </w:pPr>
          </w:p>
          <w:p w:rsidR="006675A0" w:rsidRPr="00B57E2A" w:rsidRDefault="006675A0" w:rsidP="006E52A6">
            <w:pPr>
              <w:rPr>
                <w:rFonts w:ascii="Times New Roman" w:hAnsi="Times New Roman"/>
                <w:sz w:val="28"/>
              </w:rPr>
            </w:pPr>
          </w:p>
          <w:p w:rsidR="006675A0" w:rsidRPr="00B57E2A" w:rsidRDefault="006675A0" w:rsidP="006E52A6">
            <w:pPr>
              <w:rPr>
                <w:rFonts w:ascii="Times New Roman" w:hAnsi="Times New Roman"/>
                <w:sz w:val="28"/>
              </w:rPr>
            </w:pPr>
          </w:p>
          <w:p w:rsidR="006675A0" w:rsidRPr="00B57E2A" w:rsidRDefault="006675A0" w:rsidP="006E52A6">
            <w:pPr>
              <w:rPr>
                <w:rFonts w:ascii="Times New Roman" w:hAnsi="Times New Roman"/>
                <w:sz w:val="28"/>
              </w:rPr>
            </w:pPr>
          </w:p>
          <w:p w:rsidR="006675A0" w:rsidRPr="00B57E2A" w:rsidRDefault="006675A0" w:rsidP="006E52A6">
            <w:pPr>
              <w:rPr>
                <w:rFonts w:ascii="Times New Roman" w:hAnsi="Times New Roman"/>
                <w:sz w:val="24"/>
              </w:rPr>
            </w:pPr>
            <w:r w:rsidRPr="00B57E2A">
              <w:rPr>
                <w:rFonts w:ascii="Times New Roman" w:hAnsi="Times New Roman"/>
                <w:sz w:val="28"/>
              </w:rPr>
              <w:t xml:space="preserve">　　　　　　　　　　　　　</w:t>
            </w:r>
            <w:r w:rsidRPr="00B57E2A">
              <w:rPr>
                <w:rFonts w:ascii="Times New Roman" w:hAnsi="Times New Roman"/>
                <w:sz w:val="24"/>
              </w:rPr>
              <w:t>考核专家组长：</w:t>
            </w:r>
          </w:p>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8"/>
              </w:rPr>
            </w:pPr>
            <w:r w:rsidRPr="00B57E2A">
              <w:rPr>
                <w:rFonts w:ascii="Times New Roman" w:hAnsi="Times New Roman"/>
                <w:sz w:val="28"/>
              </w:rPr>
              <w:t xml:space="preserve">　　　　　　　　　　　　　　　　　　　　年　　月　　日</w:t>
            </w:r>
          </w:p>
        </w:tc>
      </w:tr>
    </w:tbl>
    <w:p w:rsidR="006675A0" w:rsidRPr="00B57E2A" w:rsidRDefault="006675A0" w:rsidP="006675A0">
      <w:pPr>
        <w:rPr>
          <w:rFonts w:ascii="Times New Roman" w:eastAsia="黑体" w:hAnsi="Times New Roman"/>
          <w:szCs w:val="20"/>
        </w:rPr>
      </w:pPr>
      <w:r w:rsidRPr="00B57E2A">
        <w:rPr>
          <w:rFonts w:ascii="Times New Roman" w:hAnsi="Times New Roman"/>
        </w:rPr>
        <w:br w:type="page"/>
      </w:r>
      <w:r w:rsidRPr="00B57E2A">
        <w:rPr>
          <w:rFonts w:ascii="Times New Roman" w:eastAsia="黑体" w:hAnsi="Times New Roman"/>
        </w:rPr>
        <w:lastRenderedPageBreak/>
        <w:t>六、鉴定专家名单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9"/>
        <w:gridCol w:w="1417"/>
        <w:gridCol w:w="2725"/>
        <w:gridCol w:w="2126"/>
        <w:gridCol w:w="1585"/>
      </w:tblGrid>
      <w:tr w:rsidR="006675A0" w:rsidRPr="00B57E2A"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jc w:val="center"/>
              <w:rPr>
                <w:rFonts w:ascii="Times New Roman" w:eastAsia="黑体" w:hAnsi="Times New Roman"/>
                <w:sz w:val="28"/>
              </w:rPr>
            </w:pPr>
            <w:r w:rsidRPr="00B57E2A">
              <w:rPr>
                <w:rFonts w:ascii="Times New Roman" w:eastAsia="黑体" w:hAnsi="Times New Roman"/>
                <w:sz w:val="28"/>
              </w:rPr>
              <w:t>姓名</w:t>
            </w:r>
          </w:p>
        </w:tc>
        <w:tc>
          <w:tcPr>
            <w:tcW w:w="1417"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jc w:val="center"/>
              <w:rPr>
                <w:rFonts w:ascii="Times New Roman" w:eastAsia="黑体" w:hAnsi="Times New Roman"/>
                <w:sz w:val="28"/>
              </w:rPr>
            </w:pPr>
            <w:r w:rsidRPr="00B57E2A">
              <w:rPr>
                <w:rFonts w:ascii="Times New Roman" w:eastAsia="黑体" w:hAnsi="Times New Roman"/>
                <w:sz w:val="28"/>
              </w:rPr>
              <w:t>职称</w:t>
            </w:r>
          </w:p>
        </w:tc>
        <w:tc>
          <w:tcPr>
            <w:tcW w:w="272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jc w:val="center"/>
              <w:rPr>
                <w:rFonts w:ascii="Times New Roman" w:eastAsia="黑体" w:hAnsi="Times New Roman"/>
                <w:sz w:val="28"/>
              </w:rPr>
            </w:pPr>
            <w:r w:rsidRPr="00B57E2A">
              <w:rPr>
                <w:rFonts w:ascii="Times New Roman" w:eastAsia="黑体" w:hAnsi="Times New Roman"/>
                <w:sz w:val="28"/>
              </w:rPr>
              <w:t>学科专业领域</w:t>
            </w:r>
          </w:p>
        </w:tc>
        <w:tc>
          <w:tcPr>
            <w:tcW w:w="212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jc w:val="center"/>
              <w:rPr>
                <w:rFonts w:ascii="Times New Roman" w:eastAsia="黑体" w:hAnsi="Times New Roman"/>
                <w:sz w:val="28"/>
              </w:rPr>
            </w:pPr>
            <w:r w:rsidRPr="00B57E2A">
              <w:rPr>
                <w:rFonts w:ascii="Times New Roman" w:eastAsia="黑体" w:hAnsi="Times New Roman"/>
                <w:sz w:val="28"/>
              </w:rPr>
              <w:t>单位</w:t>
            </w:r>
          </w:p>
        </w:tc>
        <w:tc>
          <w:tcPr>
            <w:tcW w:w="158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jc w:val="center"/>
              <w:rPr>
                <w:rFonts w:ascii="Times New Roman" w:eastAsia="黑体" w:hAnsi="Times New Roman"/>
                <w:sz w:val="28"/>
              </w:rPr>
            </w:pPr>
            <w:r w:rsidRPr="00B57E2A">
              <w:rPr>
                <w:rFonts w:ascii="Times New Roman" w:eastAsia="黑体" w:hAnsi="Times New Roman"/>
                <w:sz w:val="28"/>
              </w:rPr>
              <w:t>签字</w:t>
            </w:r>
          </w:p>
        </w:tc>
      </w:tr>
      <w:tr w:rsidR="006675A0" w:rsidRPr="00B57E2A"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585" w:type="dxa"/>
            <w:tcBorders>
              <w:top w:val="single" w:sz="4" w:space="0" w:color="auto"/>
              <w:left w:val="single" w:sz="4" w:space="0" w:color="auto"/>
              <w:bottom w:val="single" w:sz="4" w:space="0" w:color="auto"/>
              <w:right w:val="single" w:sz="4" w:space="0" w:color="auto"/>
            </w:tcBorders>
          </w:tcPr>
          <w:p w:rsidR="006675A0" w:rsidRPr="00B57E2A" w:rsidRDefault="006675A0" w:rsidP="006E52A6">
            <w:pPr>
              <w:rPr>
                <w:rFonts w:ascii="Times New Roman" w:hAnsi="Times New Roman"/>
                <w:sz w:val="21"/>
              </w:rPr>
            </w:pPr>
          </w:p>
        </w:tc>
      </w:tr>
      <w:tr w:rsidR="006675A0" w:rsidRPr="00B57E2A"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585" w:type="dxa"/>
            <w:tcBorders>
              <w:top w:val="single" w:sz="4" w:space="0" w:color="auto"/>
              <w:left w:val="single" w:sz="4" w:space="0" w:color="auto"/>
              <w:bottom w:val="single" w:sz="4" w:space="0" w:color="auto"/>
              <w:right w:val="single" w:sz="4" w:space="0" w:color="auto"/>
            </w:tcBorders>
          </w:tcPr>
          <w:p w:rsidR="006675A0" w:rsidRPr="00B57E2A" w:rsidRDefault="006675A0" w:rsidP="006E52A6">
            <w:pPr>
              <w:rPr>
                <w:rFonts w:ascii="Times New Roman" w:hAnsi="Times New Roman"/>
                <w:sz w:val="21"/>
              </w:rPr>
            </w:pPr>
          </w:p>
        </w:tc>
      </w:tr>
      <w:tr w:rsidR="006675A0" w:rsidRPr="00B57E2A"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585" w:type="dxa"/>
            <w:tcBorders>
              <w:top w:val="single" w:sz="4" w:space="0" w:color="auto"/>
              <w:left w:val="single" w:sz="4" w:space="0" w:color="auto"/>
              <w:bottom w:val="single" w:sz="4" w:space="0" w:color="auto"/>
              <w:right w:val="single" w:sz="4" w:space="0" w:color="auto"/>
            </w:tcBorders>
          </w:tcPr>
          <w:p w:rsidR="006675A0" w:rsidRPr="00B57E2A" w:rsidRDefault="006675A0" w:rsidP="006E52A6">
            <w:pPr>
              <w:rPr>
                <w:rFonts w:ascii="Times New Roman" w:hAnsi="Times New Roman"/>
                <w:sz w:val="21"/>
              </w:rPr>
            </w:pPr>
          </w:p>
        </w:tc>
      </w:tr>
      <w:tr w:rsidR="006675A0" w:rsidRPr="00B57E2A"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585" w:type="dxa"/>
            <w:tcBorders>
              <w:top w:val="single" w:sz="4" w:space="0" w:color="auto"/>
              <w:left w:val="single" w:sz="4" w:space="0" w:color="auto"/>
              <w:bottom w:val="single" w:sz="4" w:space="0" w:color="auto"/>
              <w:right w:val="single" w:sz="4" w:space="0" w:color="auto"/>
            </w:tcBorders>
          </w:tcPr>
          <w:p w:rsidR="006675A0" w:rsidRPr="00B57E2A" w:rsidRDefault="006675A0" w:rsidP="006E52A6">
            <w:pPr>
              <w:rPr>
                <w:rFonts w:ascii="Times New Roman" w:hAnsi="Times New Roman"/>
                <w:sz w:val="21"/>
              </w:rPr>
            </w:pPr>
          </w:p>
        </w:tc>
      </w:tr>
      <w:tr w:rsidR="006675A0" w:rsidRPr="00B57E2A"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585" w:type="dxa"/>
            <w:tcBorders>
              <w:top w:val="single" w:sz="4" w:space="0" w:color="auto"/>
              <w:left w:val="single" w:sz="4" w:space="0" w:color="auto"/>
              <w:bottom w:val="single" w:sz="4" w:space="0" w:color="auto"/>
              <w:right w:val="single" w:sz="4" w:space="0" w:color="auto"/>
            </w:tcBorders>
          </w:tcPr>
          <w:p w:rsidR="006675A0" w:rsidRPr="00B57E2A" w:rsidRDefault="006675A0" w:rsidP="006E52A6">
            <w:pPr>
              <w:rPr>
                <w:rFonts w:ascii="Times New Roman" w:hAnsi="Times New Roman"/>
                <w:sz w:val="21"/>
              </w:rPr>
            </w:pPr>
          </w:p>
        </w:tc>
      </w:tr>
      <w:tr w:rsidR="006675A0" w:rsidRPr="00B57E2A"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585" w:type="dxa"/>
            <w:tcBorders>
              <w:top w:val="single" w:sz="4" w:space="0" w:color="auto"/>
              <w:left w:val="single" w:sz="4" w:space="0" w:color="auto"/>
              <w:bottom w:val="single" w:sz="4" w:space="0" w:color="auto"/>
              <w:right w:val="single" w:sz="4" w:space="0" w:color="auto"/>
            </w:tcBorders>
          </w:tcPr>
          <w:p w:rsidR="006675A0" w:rsidRPr="00B57E2A" w:rsidRDefault="006675A0" w:rsidP="006E52A6">
            <w:pPr>
              <w:rPr>
                <w:rFonts w:ascii="Times New Roman" w:hAnsi="Times New Roman"/>
                <w:sz w:val="21"/>
              </w:rPr>
            </w:pPr>
          </w:p>
        </w:tc>
      </w:tr>
      <w:tr w:rsidR="006675A0" w:rsidRPr="00B57E2A" w:rsidTr="006E52A6">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1"/>
              </w:rPr>
            </w:pPr>
          </w:p>
        </w:tc>
        <w:tc>
          <w:tcPr>
            <w:tcW w:w="1585" w:type="dxa"/>
            <w:tcBorders>
              <w:top w:val="single" w:sz="4" w:space="0" w:color="auto"/>
              <w:left w:val="single" w:sz="4" w:space="0" w:color="auto"/>
              <w:bottom w:val="single" w:sz="4" w:space="0" w:color="auto"/>
              <w:right w:val="single" w:sz="4" w:space="0" w:color="auto"/>
            </w:tcBorders>
          </w:tcPr>
          <w:p w:rsidR="006675A0" w:rsidRPr="00B57E2A" w:rsidRDefault="006675A0" w:rsidP="006E52A6">
            <w:pPr>
              <w:rPr>
                <w:rFonts w:ascii="Times New Roman" w:hAnsi="Times New Roman"/>
                <w:sz w:val="21"/>
              </w:rPr>
            </w:pPr>
          </w:p>
        </w:tc>
      </w:tr>
    </w:tbl>
    <w:p w:rsidR="006675A0" w:rsidRPr="00B57E2A" w:rsidRDefault="006675A0" w:rsidP="006675A0">
      <w:pPr>
        <w:rPr>
          <w:rFonts w:ascii="Times New Roman" w:eastAsia="黑体" w:hAnsi="Times New Roman"/>
          <w:szCs w:val="20"/>
        </w:rPr>
      </w:pPr>
      <w:r w:rsidRPr="00B57E2A">
        <w:rPr>
          <w:rFonts w:ascii="Times New Roman" w:eastAsia="黑体" w:hAnsi="Times New Roman"/>
        </w:rPr>
        <w:t>七、学校意见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5"/>
      </w:tblGrid>
      <w:tr w:rsidR="006675A0" w:rsidRPr="00B57E2A" w:rsidTr="006E52A6">
        <w:trPr>
          <w:trHeight w:val="6502"/>
          <w:jc w:val="center"/>
        </w:trPr>
        <w:tc>
          <w:tcPr>
            <w:tcW w:w="8955" w:type="dxa"/>
            <w:tcBorders>
              <w:top w:val="single" w:sz="4" w:space="0" w:color="auto"/>
              <w:left w:val="single" w:sz="4" w:space="0" w:color="auto"/>
              <w:bottom w:val="single" w:sz="4" w:space="0" w:color="auto"/>
              <w:right w:val="single" w:sz="4" w:space="0" w:color="auto"/>
            </w:tcBorders>
            <w:vAlign w:val="center"/>
          </w:tcPr>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4"/>
              </w:rPr>
            </w:pPr>
          </w:p>
          <w:p w:rsidR="006675A0" w:rsidRPr="00B57E2A" w:rsidRDefault="006675A0" w:rsidP="006E52A6">
            <w:pPr>
              <w:rPr>
                <w:rFonts w:ascii="Times New Roman" w:hAnsi="Times New Roman"/>
                <w:sz w:val="24"/>
              </w:rPr>
            </w:pPr>
            <w:r w:rsidRPr="00B57E2A">
              <w:rPr>
                <w:rFonts w:ascii="Times New Roman" w:hAnsi="Times New Roman"/>
                <w:sz w:val="24"/>
              </w:rPr>
              <w:t xml:space="preserve">                                  </w:t>
            </w:r>
            <w:r w:rsidRPr="00B57E2A">
              <w:rPr>
                <w:rFonts w:ascii="Times New Roman" w:hAnsi="Times New Roman"/>
                <w:sz w:val="24"/>
              </w:rPr>
              <w:t>校长签名：</w:t>
            </w:r>
          </w:p>
          <w:p w:rsidR="006675A0" w:rsidRPr="00B57E2A" w:rsidRDefault="006675A0" w:rsidP="006E52A6">
            <w:pPr>
              <w:rPr>
                <w:rFonts w:ascii="Times New Roman" w:hAnsi="Times New Roman"/>
                <w:sz w:val="24"/>
              </w:rPr>
            </w:pPr>
            <w:r w:rsidRPr="00B57E2A">
              <w:rPr>
                <w:rFonts w:ascii="Times New Roman" w:hAnsi="Times New Roman"/>
                <w:sz w:val="24"/>
              </w:rPr>
              <w:t xml:space="preserve">         </w:t>
            </w:r>
            <w:r w:rsidRPr="00B57E2A">
              <w:rPr>
                <w:rFonts w:ascii="Times New Roman" w:hAnsi="Times New Roman"/>
                <w:sz w:val="24"/>
              </w:rPr>
              <w:t xml:space="preserve">　　　　　　　　　　</w:t>
            </w:r>
            <w:r w:rsidRPr="00B57E2A">
              <w:rPr>
                <w:rFonts w:ascii="Times New Roman" w:hAnsi="Times New Roman"/>
                <w:sz w:val="24"/>
              </w:rPr>
              <w:t xml:space="preserve">     </w:t>
            </w:r>
            <w:r w:rsidRPr="00B57E2A">
              <w:rPr>
                <w:rFonts w:ascii="Times New Roman" w:hAnsi="Times New Roman"/>
                <w:sz w:val="24"/>
              </w:rPr>
              <w:t>公　　章</w:t>
            </w:r>
          </w:p>
          <w:p w:rsidR="006675A0" w:rsidRPr="00B57E2A" w:rsidRDefault="006675A0" w:rsidP="006E52A6">
            <w:pPr>
              <w:rPr>
                <w:rFonts w:ascii="Times New Roman" w:hAnsi="Times New Roman"/>
                <w:sz w:val="24"/>
              </w:rPr>
            </w:pPr>
            <w:r w:rsidRPr="00B57E2A">
              <w:rPr>
                <w:rFonts w:ascii="Times New Roman" w:hAnsi="Times New Roman"/>
                <w:sz w:val="24"/>
              </w:rPr>
              <w:t xml:space="preserve">                                                      </w:t>
            </w:r>
            <w:r w:rsidRPr="00B57E2A">
              <w:rPr>
                <w:rFonts w:ascii="Times New Roman" w:hAnsi="Times New Roman"/>
                <w:sz w:val="24"/>
              </w:rPr>
              <w:t>年</w:t>
            </w:r>
            <w:r w:rsidRPr="00B57E2A">
              <w:rPr>
                <w:rFonts w:ascii="Times New Roman" w:hAnsi="Times New Roman"/>
                <w:sz w:val="24"/>
              </w:rPr>
              <w:t xml:space="preserve">   </w:t>
            </w:r>
            <w:r w:rsidRPr="00B57E2A">
              <w:rPr>
                <w:rFonts w:ascii="Times New Roman" w:hAnsi="Times New Roman"/>
                <w:sz w:val="24"/>
              </w:rPr>
              <w:t>月</w:t>
            </w:r>
            <w:r w:rsidRPr="00B57E2A">
              <w:rPr>
                <w:rFonts w:ascii="Times New Roman" w:hAnsi="Times New Roman"/>
                <w:sz w:val="24"/>
              </w:rPr>
              <w:t xml:space="preserve">   </w:t>
            </w:r>
            <w:r w:rsidRPr="00B57E2A">
              <w:rPr>
                <w:rFonts w:ascii="Times New Roman" w:hAnsi="Times New Roman"/>
                <w:sz w:val="24"/>
              </w:rPr>
              <w:t>日</w:t>
            </w:r>
          </w:p>
        </w:tc>
      </w:tr>
    </w:tbl>
    <w:p w:rsidR="00B73E8D" w:rsidRPr="00B57E2A" w:rsidRDefault="00B138AD">
      <w:pPr>
        <w:rPr>
          <w:rFonts w:ascii="Times New Roman" w:hAnsi="Times New Roman"/>
        </w:rPr>
      </w:pPr>
    </w:p>
    <w:sectPr w:rsidR="00B73E8D" w:rsidRPr="00B57E2A" w:rsidSect="00DC4D5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8AD" w:rsidRDefault="00B138AD" w:rsidP="00892E03">
      <w:r>
        <w:separator/>
      </w:r>
    </w:p>
  </w:endnote>
  <w:endnote w:type="continuationSeparator" w:id="0">
    <w:p w:rsidR="00B138AD" w:rsidRDefault="00B138AD" w:rsidP="00892E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0"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MicrosoftYaHei">
    <w:altName w:val="方正粗黑宋简体"/>
    <w:panose1 w:val="00000000000000000000"/>
    <w:charset w:val="86"/>
    <w:family w:val="auto"/>
    <w:notTrueType/>
    <w:pitch w:val="default"/>
    <w:sig w:usb0="00000001" w:usb1="080E0000" w:usb2="00000010" w:usb3="00000000" w:csb0="00040000"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8AD" w:rsidRDefault="00B138AD" w:rsidP="00892E03">
      <w:r>
        <w:separator/>
      </w:r>
    </w:p>
  </w:footnote>
  <w:footnote w:type="continuationSeparator" w:id="0">
    <w:p w:rsidR="00B138AD" w:rsidRDefault="00B138AD" w:rsidP="00892E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decimal"/>
      <w:suff w:val="nothing"/>
      <w:lvlText w:val="（%1）"/>
      <w:lvlJc w:val="left"/>
    </w:lvl>
  </w:abstractNum>
  <w:abstractNum w:abstractNumId="1">
    <w:nsid w:val="6F527E28"/>
    <w:multiLevelType w:val="hybridMultilevel"/>
    <w:tmpl w:val="88D263AE"/>
    <w:lvl w:ilvl="0" w:tplc="EC643A4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C8E3092"/>
    <w:multiLevelType w:val="hybridMultilevel"/>
    <w:tmpl w:val="D56C49F8"/>
    <w:lvl w:ilvl="0" w:tplc="920408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72600"/>
    <w:rsid w:val="001022DF"/>
    <w:rsid w:val="00120264"/>
    <w:rsid w:val="001A05A8"/>
    <w:rsid w:val="00225F82"/>
    <w:rsid w:val="00303E29"/>
    <w:rsid w:val="00305375"/>
    <w:rsid w:val="00307591"/>
    <w:rsid w:val="003B1082"/>
    <w:rsid w:val="003D6DBD"/>
    <w:rsid w:val="003E6DC7"/>
    <w:rsid w:val="00401098"/>
    <w:rsid w:val="00455E4E"/>
    <w:rsid w:val="00473D8A"/>
    <w:rsid w:val="005160AE"/>
    <w:rsid w:val="00533107"/>
    <w:rsid w:val="00563A67"/>
    <w:rsid w:val="006675A0"/>
    <w:rsid w:val="00672550"/>
    <w:rsid w:val="0076761F"/>
    <w:rsid w:val="007B6EEF"/>
    <w:rsid w:val="007C1B83"/>
    <w:rsid w:val="007F289D"/>
    <w:rsid w:val="00802259"/>
    <w:rsid w:val="00826B7F"/>
    <w:rsid w:val="00831B33"/>
    <w:rsid w:val="00892E03"/>
    <w:rsid w:val="008E0799"/>
    <w:rsid w:val="008E3085"/>
    <w:rsid w:val="009D3319"/>
    <w:rsid w:val="009F1C47"/>
    <w:rsid w:val="00A20173"/>
    <w:rsid w:val="00B138AD"/>
    <w:rsid w:val="00B2358A"/>
    <w:rsid w:val="00B53D7B"/>
    <w:rsid w:val="00B57E2A"/>
    <w:rsid w:val="00B74772"/>
    <w:rsid w:val="00BA3437"/>
    <w:rsid w:val="00BE3ADC"/>
    <w:rsid w:val="00D51670"/>
    <w:rsid w:val="00DC4D54"/>
    <w:rsid w:val="00E2004D"/>
    <w:rsid w:val="00E6617D"/>
    <w:rsid w:val="00EF5D75"/>
    <w:rsid w:val="00EF6639"/>
    <w:rsid w:val="00F72600"/>
    <w:rsid w:val="00F8697E"/>
    <w:rsid w:val="00FB1B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5A0"/>
    <w:pPr>
      <w:widowControl w:val="0"/>
      <w:jc w:val="both"/>
    </w:pPr>
    <w:rPr>
      <w:rFonts w:ascii="Calibri" w:eastAsia="仿宋_GB2312" w:hAnsi="Calibri" w:cs="Times New Roman"/>
      <w:sz w:val="30"/>
      <w:szCs w:val="30"/>
    </w:rPr>
  </w:style>
  <w:style w:type="paragraph" w:styleId="3">
    <w:name w:val="heading 3"/>
    <w:basedOn w:val="a"/>
    <w:next w:val="a"/>
    <w:link w:val="3Char"/>
    <w:qFormat/>
    <w:rsid w:val="00B2358A"/>
    <w:pPr>
      <w:keepNext/>
      <w:keepLines/>
      <w:adjustRightInd w:val="0"/>
      <w:spacing w:before="260" w:after="260" w:line="416" w:lineRule="atLeast"/>
      <w:textAlignment w:val="baseline"/>
      <w:outlineLvl w:val="2"/>
    </w:pPr>
    <w:rPr>
      <w:rFonts w:ascii="Times New Roman" w:eastAsia="宋体" w:hAnsi="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92E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92E03"/>
    <w:rPr>
      <w:rFonts w:ascii="Calibri" w:eastAsia="仿宋_GB2312" w:hAnsi="Calibri" w:cs="Times New Roman"/>
      <w:sz w:val="18"/>
      <w:szCs w:val="18"/>
    </w:rPr>
  </w:style>
  <w:style w:type="paragraph" w:styleId="a4">
    <w:name w:val="footer"/>
    <w:basedOn w:val="a"/>
    <w:link w:val="Char0"/>
    <w:uiPriority w:val="99"/>
    <w:semiHidden/>
    <w:unhideWhenUsed/>
    <w:rsid w:val="00892E0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92E03"/>
    <w:rPr>
      <w:rFonts w:ascii="Calibri" w:eastAsia="仿宋_GB2312" w:hAnsi="Calibri" w:cs="Times New Roman"/>
      <w:sz w:val="18"/>
      <w:szCs w:val="18"/>
    </w:rPr>
  </w:style>
  <w:style w:type="character" w:customStyle="1" w:styleId="3Char">
    <w:name w:val="标题 3 Char"/>
    <w:basedOn w:val="a0"/>
    <w:link w:val="3"/>
    <w:rsid w:val="00B2358A"/>
    <w:rPr>
      <w:rFonts w:ascii="Times New Roman" w:eastAsia="宋体" w:hAnsi="Times New Roman" w:cs="Times New Roman"/>
      <w:b/>
      <w:bCs/>
      <w:kern w:val="0"/>
      <w:sz w:val="32"/>
      <w:szCs w:val="32"/>
    </w:rPr>
  </w:style>
  <w:style w:type="character" w:styleId="a5">
    <w:name w:val="Strong"/>
    <w:aliases w:val="图注"/>
    <w:basedOn w:val="a0"/>
    <w:qFormat/>
    <w:rsid w:val="00B2358A"/>
    <w:rPr>
      <w:b/>
      <w:bCs/>
    </w:rPr>
  </w:style>
  <w:style w:type="paragraph" w:styleId="a6">
    <w:name w:val="Balloon Text"/>
    <w:basedOn w:val="a"/>
    <w:link w:val="Char1"/>
    <w:uiPriority w:val="99"/>
    <w:semiHidden/>
    <w:unhideWhenUsed/>
    <w:rsid w:val="00B2358A"/>
    <w:rPr>
      <w:sz w:val="18"/>
      <w:szCs w:val="18"/>
    </w:rPr>
  </w:style>
  <w:style w:type="character" w:customStyle="1" w:styleId="Char1">
    <w:name w:val="批注框文本 Char"/>
    <w:basedOn w:val="a0"/>
    <w:link w:val="a6"/>
    <w:uiPriority w:val="99"/>
    <w:semiHidden/>
    <w:rsid w:val="00B2358A"/>
    <w:rPr>
      <w:rFonts w:ascii="Calibri" w:eastAsia="仿宋_GB2312" w:hAnsi="Calibri" w:cs="Times New Roman"/>
      <w:sz w:val="18"/>
      <w:szCs w:val="18"/>
    </w:rPr>
  </w:style>
  <w:style w:type="paragraph" w:styleId="a7">
    <w:name w:val="List Paragraph"/>
    <w:basedOn w:val="a"/>
    <w:uiPriority w:val="34"/>
    <w:qFormat/>
    <w:rsid w:val="00F8697E"/>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16</Pages>
  <Words>1394</Words>
  <Characters>7952</Characters>
  <Application>Microsoft Office Word</Application>
  <DocSecurity>0</DocSecurity>
  <Lines>66</Lines>
  <Paragraphs>18</Paragraphs>
  <ScaleCrop>false</ScaleCrop>
  <Company/>
  <LinksUpToDate>false</LinksUpToDate>
  <CharactersWithSpaces>9328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xtzj</dc:creator>
  <cp:keywords/>
  <dc:description/>
  <cp:lastModifiedBy>xtzj</cp:lastModifiedBy>
  <cp:revision>33</cp:revision>
  <dcterms:created xsi:type="dcterms:W3CDTF">2020-11-25T08:16:00Z</dcterms:created>
  <dcterms:modified xsi:type="dcterms:W3CDTF">2020-11-27T08:36:00Z</dcterms:modified>
</cp:coreProperties>
</file>