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018BB" w14:textId="77777777" w:rsidR="006675A0" w:rsidRDefault="006675A0" w:rsidP="006675A0">
      <w:pPr>
        <w:rPr>
          <w:rFonts w:ascii="黑体" w:eastAsia="黑体"/>
        </w:rPr>
      </w:pPr>
      <w:r>
        <w:rPr>
          <w:rFonts w:ascii="黑体" w:eastAsia="黑体" w:hint="eastAsia"/>
        </w:rPr>
        <w:t>附件1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6"/>
        <w:gridCol w:w="1722"/>
      </w:tblGrid>
      <w:tr w:rsidR="006675A0" w14:paraId="64770381" w14:textId="77777777" w:rsidTr="006E52A6">
        <w:trPr>
          <w:trHeight w:val="730"/>
        </w:trPr>
        <w:tc>
          <w:tcPr>
            <w:tcW w:w="1466" w:type="dxa"/>
            <w:tcBorders>
              <w:top w:val="single" w:sz="4" w:space="0" w:color="auto"/>
              <w:left w:val="single" w:sz="4" w:space="0" w:color="auto"/>
              <w:bottom w:val="single" w:sz="4" w:space="0" w:color="auto"/>
              <w:right w:val="single" w:sz="4" w:space="0" w:color="auto"/>
            </w:tcBorders>
            <w:vAlign w:val="center"/>
          </w:tcPr>
          <w:p w14:paraId="5EF1B1B2" w14:textId="77777777" w:rsidR="006675A0" w:rsidRDefault="006675A0" w:rsidP="006E52A6">
            <w:pPr>
              <w:rPr>
                <w:rFonts w:ascii="黑体" w:eastAsia="黑体"/>
                <w:sz w:val="26"/>
              </w:rPr>
            </w:pPr>
            <w:r>
              <w:rPr>
                <w:rFonts w:ascii="黑体" w:eastAsia="黑体" w:hint="eastAsia"/>
                <w:sz w:val="26"/>
              </w:rPr>
              <w:t>学科名称</w:t>
            </w:r>
          </w:p>
        </w:tc>
        <w:tc>
          <w:tcPr>
            <w:tcW w:w="1722" w:type="dxa"/>
            <w:tcBorders>
              <w:top w:val="single" w:sz="4" w:space="0" w:color="auto"/>
              <w:left w:val="single" w:sz="4" w:space="0" w:color="auto"/>
              <w:bottom w:val="single" w:sz="4" w:space="0" w:color="auto"/>
              <w:right w:val="single" w:sz="4" w:space="0" w:color="auto"/>
            </w:tcBorders>
            <w:vAlign w:val="center"/>
          </w:tcPr>
          <w:p w14:paraId="793AEBDA" w14:textId="77777777" w:rsidR="006675A0" w:rsidRDefault="00AE0EB7" w:rsidP="006E52A6">
            <w:pPr>
              <w:rPr>
                <w:rFonts w:ascii="黑体" w:eastAsia="黑体"/>
                <w:sz w:val="26"/>
              </w:rPr>
            </w:pPr>
            <w:r w:rsidRPr="00AE0EB7">
              <w:rPr>
                <w:rFonts w:ascii="黑体" w:eastAsia="黑体" w:hint="eastAsia"/>
                <w:sz w:val="26"/>
              </w:rPr>
              <w:t>植物保护</w:t>
            </w:r>
          </w:p>
        </w:tc>
      </w:tr>
    </w:tbl>
    <w:p w14:paraId="44CE48B3" w14:textId="77777777" w:rsidR="006675A0" w:rsidRDefault="006675A0" w:rsidP="006675A0">
      <w:pPr>
        <w:rPr>
          <w:rFonts w:ascii="黑体" w:eastAsia="黑体"/>
          <w:sz w:val="26"/>
          <w:szCs w:val="20"/>
        </w:rPr>
      </w:pPr>
    </w:p>
    <w:p w14:paraId="38C7D6E4" w14:textId="77777777" w:rsidR="006675A0" w:rsidRDefault="006675A0" w:rsidP="006675A0">
      <w:pPr>
        <w:rPr>
          <w:rFonts w:ascii="黑体" w:eastAsia="黑体"/>
          <w:sz w:val="26"/>
        </w:rPr>
      </w:pPr>
    </w:p>
    <w:p w14:paraId="658BB6D4" w14:textId="77777777" w:rsidR="006675A0" w:rsidRDefault="006675A0" w:rsidP="006675A0">
      <w:pPr>
        <w:snapToGrid w:val="0"/>
        <w:jc w:val="center"/>
        <w:rPr>
          <w:rFonts w:eastAsia="方正小标宋简体"/>
          <w:sz w:val="46"/>
        </w:rPr>
      </w:pPr>
      <w:r>
        <w:rPr>
          <w:rFonts w:eastAsia="方正小标宋简体" w:hint="eastAsia"/>
          <w:sz w:val="46"/>
        </w:rPr>
        <w:t>河南省高等学校青年骨干教师考核报告</w:t>
      </w:r>
    </w:p>
    <w:p w14:paraId="3BF1C03A" w14:textId="77777777" w:rsidR="006675A0" w:rsidRDefault="006675A0" w:rsidP="006675A0"/>
    <w:p w14:paraId="44684969" w14:textId="77777777" w:rsidR="006675A0" w:rsidRDefault="006675A0" w:rsidP="006675A0"/>
    <w:p w14:paraId="6FD520E6" w14:textId="77777777" w:rsidR="006675A0" w:rsidRDefault="006675A0" w:rsidP="006675A0">
      <w:pPr>
        <w:snapToGrid w:val="0"/>
      </w:pPr>
    </w:p>
    <w:p w14:paraId="5E5C1D00" w14:textId="77777777" w:rsidR="00AE0EB7" w:rsidRDefault="006675A0" w:rsidP="006675A0">
      <w:pPr>
        <w:snapToGrid w:val="0"/>
        <w:ind w:firstLine="630"/>
        <w:rPr>
          <w:u w:val="single"/>
        </w:rPr>
      </w:pPr>
      <w:r>
        <w:rPr>
          <w:rFonts w:hint="eastAsia"/>
        </w:rPr>
        <w:t>项目名称：</w:t>
      </w:r>
      <w:r w:rsidR="00AE0EB7">
        <w:rPr>
          <w:u w:val="single"/>
        </w:rPr>
        <w:t xml:space="preserve"> </w:t>
      </w:r>
      <w:r w:rsidR="00AE0EB7" w:rsidRPr="00AE0EB7">
        <w:rPr>
          <w:rFonts w:hint="eastAsia"/>
          <w:u w:val="single"/>
        </w:rPr>
        <w:t>siRNA</w:t>
      </w:r>
      <w:r w:rsidR="00AE0EB7" w:rsidRPr="00AE0EB7">
        <w:rPr>
          <w:rFonts w:hint="eastAsia"/>
          <w:u w:val="single"/>
        </w:rPr>
        <w:t>途径对三种杆状病毒在甜菜夜蛾体内</w:t>
      </w:r>
      <w:r w:rsidR="00AE0EB7">
        <w:rPr>
          <w:rFonts w:hint="eastAsia"/>
          <w:u w:val="single"/>
        </w:rPr>
        <w:t xml:space="preserve"> </w:t>
      </w:r>
    </w:p>
    <w:p w14:paraId="0ED1762D" w14:textId="77777777" w:rsidR="006675A0" w:rsidRDefault="00AE0EB7" w:rsidP="00AE0EB7">
      <w:pPr>
        <w:snapToGrid w:val="0"/>
        <w:ind w:firstLineChars="700" w:firstLine="2100"/>
      </w:pPr>
      <w:r w:rsidRPr="00AE0EB7">
        <w:rPr>
          <w:rFonts w:hint="eastAsia"/>
          <w:u w:val="single"/>
        </w:rPr>
        <w:t>增殖与扩散的调控作用</w:t>
      </w:r>
      <w:r w:rsidR="006675A0">
        <w:rPr>
          <w:u w:val="single"/>
        </w:rPr>
        <w:t xml:space="preserve">     </w:t>
      </w:r>
      <w:r>
        <w:rPr>
          <w:rFonts w:hint="eastAsia"/>
          <w:u w:val="single"/>
        </w:rPr>
        <w:t xml:space="preserve"> </w:t>
      </w:r>
      <w:r>
        <w:rPr>
          <w:u w:val="single"/>
        </w:rPr>
        <w:t xml:space="preserve">             </w:t>
      </w:r>
    </w:p>
    <w:p w14:paraId="14AF426A" w14:textId="77777777" w:rsidR="006675A0" w:rsidRDefault="006675A0" w:rsidP="006675A0">
      <w:pPr>
        <w:snapToGrid w:val="0"/>
      </w:pPr>
    </w:p>
    <w:p w14:paraId="22939A7A" w14:textId="77777777" w:rsidR="006675A0" w:rsidRDefault="006675A0" w:rsidP="006675A0">
      <w:pPr>
        <w:snapToGrid w:val="0"/>
      </w:pPr>
    </w:p>
    <w:p w14:paraId="1399F61E" w14:textId="77777777" w:rsidR="006675A0" w:rsidRDefault="006675A0" w:rsidP="006675A0">
      <w:pPr>
        <w:snapToGrid w:val="0"/>
        <w:ind w:firstLine="630"/>
      </w:pPr>
      <w:r>
        <w:rPr>
          <w:rFonts w:hint="eastAsia"/>
        </w:rPr>
        <w:t>起止时间：</w:t>
      </w:r>
      <w:r w:rsidR="00AE0EB7">
        <w:rPr>
          <w:u w:val="single"/>
        </w:rPr>
        <w:t xml:space="preserve">    </w:t>
      </w:r>
      <w:r w:rsidR="00AE0EB7">
        <w:rPr>
          <w:rFonts w:hint="eastAsia"/>
          <w:u w:val="single"/>
        </w:rPr>
        <w:t>2</w:t>
      </w:r>
      <w:r w:rsidR="00AE0EB7">
        <w:rPr>
          <w:u w:val="single"/>
        </w:rPr>
        <w:t xml:space="preserve">018.01       </w:t>
      </w:r>
      <w:r>
        <w:rPr>
          <w:rFonts w:hint="eastAsia"/>
        </w:rPr>
        <w:t>至</w:t>
      </w:r>
      <w:r w:rsidR="00AE0EB7">
        <w:rPr>
          <w:u w:val="single"/>
        </w:rPr>
        <w:t xml:space="preserve">      </w:t>
      </w:r>
      <w:r w:rsidR="00AE0EB7">
        <w:rPr>
          <w:rFonts w:hint="eastAsia"/>
          <w:u w:val="single"/>
        </w:rPr>
        <w:t>2</w:t>
      </w:r>
      <w:r w:rsidR="00AE0EB7">
        <w:rPr>
          <w:u w:val="single"/>
        </w:rPr>
        <w:t xml:space="preserve">020.12       </w:t>
      </w:r>
    </w:p>
    <w:p w14:paraId="14838E6E" w14:textId="77777777" w:rsidR="006675A0" w:rsidRDefault="006675A0" w:rsidP="006675A0">
      <w:pPr>
        <w:snapToGrid w:val="0"/>
      </w:pPr>
    </w:p>
    <w:p w14:paraId="15FBC7EA" w14:textId="77777777" w:rsidR="006675A0" w:rsidRDefault="006675A0" w:rsidP="006675A0">
      <w:pPr>
        <w:snapToGrid w:val="0"/>
      </w:pPr>
    </w:p>
    <w:p w14:paraId="77310717" w14:textId="77777777" w:rsidR="006675A0" w:rsidRDefault="006675A0" w:rsidP="006675A0">
      <w:pPr>
        <w:snapToGrid w:val="0"/>
        <w:ind w:firstLine="630"/>
      </w:pPr>
      <w:r>
        <w:rPr>
          <w:rFonts w:hint="eastAsia"/>
        </w:rPr>
        <w:t>培养对象姓名：</w:t>
      </w:r>
      <w:r w:rsidR="00AE0EB7">
        <w:rPr>
          <w:rFonts w:hint="eastAsia"/>
          <w:u w:val="single"/>
        </w:rPr>
        <w:t xml:space="preserve"> </w:t>
      </w:r>
      <w:r w:rsidR="00AE0EB7">
        <w:rPr>
          <w:u w:val="single"/>
        </w:rPr>
        <w:t xml:space="preserve"> </w:t>
      </w:r>
      <w:r w:rsidR="00AE0EB7">
        <w:rPr>
          <w:rFonts w:hint="eastAsia"/>
          <w:u w:val="single"/>
        </w:rPr>
        <w:t>刘向阳</w:t>
      </w:r>
      <w:r w:rsidR="00AE0EB7">
        <w:rPr>
          <w:u w:val="single"/>
        </w:rPr>
        <w:t xml:space="preserve"> </w:t>
      </w:r>
      <w:r w:rsidR="00AE0EB7">
        <w:rPr>
          <w:rFonts w:hint="eastAsia"/>
          <w:u w:val="single"/>
        </w:rPr>
        <w:t xml:space="preserve"> </w:t>
      </w:r>
      <w:r>
        <w:rPr>
          <w:rFonts w:hint="eastAsia"/>
        </w:rPr>
        <w:t>专业技术职务：</w:t>
      </w:r>
      <w:r>
        <w:rPr>
          <w:u w:val="single"/>
        </w:rPr>
        <w:t xml:space="preserve"> </w:t>
      </w:r>
      <w:r w:rsidR="00AE0EB7">
        <w:rPr>
          <w:u w:val="single"/>
        </w:rPr>
        <w:t xml:space="preserve"> </w:t>
      </w:r>
      <w:r w:rsidR="00AE0EB7">
        <w:rPr>
          <w:rFonts w:hint="eastAsia"/>
          <w:u w:val="single"/>
        </w:rPr>
        <w:t>副教授</w:t>
      </w:r>
      <w:r w:rsidR="00AE0EB7">
        <w:rPr>
          <w:rFonts w:hint="eastAsia"/>
          <w:u w:val="single"/>
        </w:rPr>
        <w:t xml:space="preserve"> </w:t>
      </w:r>
      <w:r w:rsidR="00AE0EB7">
        <w:rPr>
          <w:u w:val="single"/>
        </w:rPr>
        <w:t xml:space="preserve">  </w:t>
      </w:r>
    </w:p>
    <w:p w14:paraId="2EE9E834" w14:textId="77777777" w:rsidR="006675A0" w:rsidRDefault="006675A0" w:rsidP="006675A0">
      <w:pPr>
        <w:snapToGrid w:val="0"/>
      </w:pPr>
    </w:p>
    <w:p w14:paraId="5E7DEDA1" w14:textId="77777777" w:rsidR="006675A0" w:rsidRDefault="006675A0" w:rsidP="006675A0">
      <w:pPr>
        <w:snapToGrid w:val="0"/>
      </w:pPr>
    </w:p>
    <w:p w14:paraId="2012120E" w14:textId="77777777" w:rsidR="006675A0" w:rsidRDefault="006675A0" w:rsidP="006675A0">
      <w:pPr>
        <w:snapToGrid w:val="0"/>
        <w:ind w:firstLine="630"/>
      </w:pPr>
      <w:r>
        <w:rPr>
          <w:rFonts w:hint="eastAsia"/>
        </w:rPr>
        <w:t>学</w:t>
      </w:r>
      <w:r>
        <w:t xml:space="preserve">    </w:t>
      </w:r>
      <w:r>
        <w:rPr>
          <w:rFonts w:hint="eastAsia"/>
        </w:rPr>
        <w:t>校：</w:t>
      </w:r>
      <w:r>
        <w:rPr>
          <w:u w:val="single"/>
        </w:rPr>
        <w:t xml:space="preserve"> </w:t>
      </w:r>
      <w:r w:rsidR="00AE0EB7">
        <w:rPr>
          <w:u w:val="single"/>
        </w:rPr>
        <w:t xml:space="preserve">              </w:t>
      </w:r>
      <w:r w:rsidR="00AE0EB7">
        <w:rPr>
          <w:rFonts w:hint="eastAsia"/>
          <w:u w:val="single"/>
        </w:rPr>
        <w:t>河南农业大学</w:t>
      </w:r>
      <w:r>
        <w:rPr>
          <w:u w:val="single"/>
        </w:rPr>
        <w:t xml:space="preserve">     </w:t>
      </w:r>
      <w:r w:rsidR="00AE0EB7">
        <w:rPr>
          <w:u w:val="single"/>
        </w:rPr>
        <w:t xml:space="preserve">  </w:t>
      </w:r>
      <w:r>
        <w:rPr>
          <w:u w:val="single"/>
        </w:rPr>
        <w:t xml:space="preserve"> </w:t>
      </w:r>
      <w:r w:rsidR="00AE0EB7">
        <w:rPr>
          <w:u w:val="single"/>
        </w:rPr>
        <w:t xml:space="preserve">    </w:t>
      </w:r>
    </w:p>
    <w:p w14:paraId="704B7162" w14:textId="77777777" w:rsidR="006675A0" w:rsidRDefault="006675A0" w:rsidP="006675A0">
      <w:pPr>
        <w:snapToGrid w:val="0"/>
      </w:pPr>
    </w:p>
    <w:p w14:paraId="1949B5B0" w14:textId="77777777" w:rsidR="006675A0" w:rsidRDefault="006675A0" w:rsidP="006675A0">
      <w:pPr>
        <w:snapToGrid w:val="0"/>
      </w:pPr>
    </w:p>
    <w:p w14:paraId="3BCBE8CB" w14:textId="77777777" w:rsidR="006675A0" w:rsidRDefault="006675A0" w:rsidP="006675A0">
      <w:r>
        <w:rPr>
          <w:rFonts w:hint="eastAsia"/>
        </w:rPr>
        <w:t xml:space="preserve">　　填表日期：</w:t>
      </w:r>
      <w:r>
        <w:rPr>
          <w:u w:val="single"/>
        </w:rPr>
        <w:t xml:space="preserve">        </w:t>
      </w:r>
      <w:r w:rsidR="00AE0EB7">
        <w:rPr>
          <w:rFonts w:hint="eastAsia"/>
          <w:u w:val="single"/>
        </w:rPr>
        <w:t>二零二零年十一月二十六日</w:t>
      </w:r>
      <w:r>
        <w:rPr>
          <w:u w:val="single"/>
        </w:rPr>
        <w:t xml:space="preserve">       </w:t>
      </w:r>
    </w:p>
    <w:p w14:paraId="18AE9501" w14:textId="77777777" w:rsidR="006675A0" w:rsidRPr="00AE0EB7" w:rsidRDefault="006675A0" w:rsidP="006675A0"/>
    <w:p w14:paraId="7C97185B" w14:textId="77777777" w:rsidR="006675A0" w:rsidRDefault="006675A0" w:rsidP="006675A0"/>
    <w:p w14:paraId="4B8E68D3" w14:textId="77777777" w:rsidR="006675A0" w:rsidRDefault="006675A0" w:rsidP="006675A0"/>
    <w:p w14:paraId="3158339B" w14:textId="77777777" w:rsidR="006675A0" w:rsidRDefault="006675A0" w:rsidP="006675A0">
      <w:pPr>
        <w:jc w:val="center"/>
        <w:rPr>
          <w:rFonts w:eastAsia="楷体_GB2312"/>
          <w:sz w:val="28"/>
          <w:szCs w:val="28"/>
        </w:rPr>
      </w:pPr>
      <w:r>
        <w:rPr>
          <w:rFonts w:eastAsia="楷体_GB2312" w:hint="eastAsia"/>
          <w:sz w:val="28"/>
          <w:szCs w:val="28"/>
        </w:rPr>
        <w:t>河</w:t>
      </w:r>
      <w:r>
        <w:rPr>
          <w:rFonts w:eastAsia="楷体_GB2312"/>
          <w:sz w:val="28"/>
          <w:szCs w:val="28"/>
        </w:rPr>
        <w:t xml:space="preserve"> </w:t>
      </w:r>
      <w:r>
        <w:rPr>
          <w:rFonts w:eastAsia="楷体_GB2312" w:hint="eastAsia"/>
          <w:sz w:val="28"/>
          <w:szCs w:val="28"/>
        </w:rPr>
        <w:t>南</w:t>
      </w:r>
      <w:r>
        <w:rPr>
          <w:rFonts w:eastAsia="楷体_GB2312"/>
          <w:sz w:val="28"/>
          <w:szCs w:val="28"/>
        </w:rPr>
        <w:t xml:space="preserve"> </w:t>
      </w:r>
      <w:r>
        <w:rPr>
          <w:rFonts w:eastAsia="楷体_GB2312" w:hint="eastAsia"/>
          <w:sz w:val="28"/>
          <w:szCs w:val="28"/>
        </w:rPr>
        <w:t>省</w:t>
      </w:r>
      <w:r>
        <w:rPr>
          <w:rFonts w:eastAsia="楷体_GB2312"/>
          <w:sz w:val="28"/>
          <w:szCs w:val="28"/>
        </w:rPr>
        <w:t xml:space="preserve"> </w:t>
      </w:r>
      <w:r>
        <w:rPr>
          <w:rFonts w:eastAsia="楷体_GB2312" w:hint="eastAsia"/>
          <w:sz w:val="28"/>
          <w:szCs w:val="28"/>
        </w:rPr>
        <w:t>教</w:t>
      </w:r>
      <w:r>
        <w:rPr>
          <w:rFonts w:eastAsia="楷体_GB2312"/>
          <w:sz w:val="28"/>
          <w:szCs w:val="28"/>
        </w:rPr>
        <w:t xml:space="preserve"> </w:t>
      </w:r>
      <w:r>
        <w:rPr>
          <w:rFonts w:eastAsia="楷体_GB2312" w:hint="eastAsia"/>
          <w:sz w:val="28"/>
          <w:szCs w:val="28"/>
        </w:rPr>
        <w:t>育</w:t>
      </w:r>
      <w:r>
        <w:rPr>
          <w:rFonts w:eastAsia="楷体_GB2312"/>
          <w:sz w:val="28"/>
          <w:szCs w:val="28"/>
        </w:rPr>
        <w:t xml:space="preserve"> </w:t>
      </w:r>
      <w:r>
        <w:rPr>
          <w:rFonts w:eastAsia="楷体_GB2312" w:hint="eastAsia"/>
          <w:sz w:val="28"/>
          <w:szCs w:val="28"/>
        </w:rPr>
        <w:t>厅</w:t>
      </w:r>
      <w:r>
        <w:rPr>
          <w:rFonts w:eastAsia="楷体_GB2312"/>
          <w:sz w:val="28"/>
          <w:szCs w:val="28"/>
        </w:rPr>
        <w:t xml:space="preserve"> </w:t>
      </w:r>
      <w:r>
        <w:rPr>
          <w:rFonts w:eastAsia="楷体_GB2312" w:hint="eastAsia"/>
          <w:sz w:val="28"/>
          <w:szCs w:val="28"/>
        </w:rPr>
        <w:t>制</w:t>
      </w:r>
    </w:p>
    <w:p w14:paraId="1FC089B1" w14:textId="77777777" w:rsidR="006675A0" w:rsidRDefault="006675A0" w:rsidP="006675A0">
      <w:pPr>
        <w:rPr>
          <w:rFonts w:ascii="黑体" w:eastAsia="黑体"/>
          <w:szCs w:val="20"/>
        </w:rPr>
      </w:pPr>
      <w:r>
        <w:rPr>
          <w:rFonts w:ascii="黑体" w:eastAsia="黑体" w:hint="eastAsia"/>
          <w:sz w:val="26"/>
        </w:rPr>
        <w:br w:type="page"/>
      </w:r>
      <w:r>
        <w:rPr>
          <w:rFonts w:ascii="黑体" w:eastAsia="黑体" w:hint="eastAsia"/>
        </w:rPr>
        <w:lastRenderedPageBreak/>
        <w:t>一、基本情况</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659"/>
        <w:gridCol w:w="887"/>
        <w:gridCol w:w="657"/>
        <w:gridCol w:w="759"/>
        <w:gridCol w:w="785"/>
        <w:gridCol w:w="53"/>
        <w:gridCol w:w="435"/>
        <w:gridCol w:w="752"/>
        <w:gridCol w:w="925"/>
        <w:gridCol w:w="170"/>
        <w:gridCol w:w="1068"/>
        <w:gridCol w:w="1260"/>
      </w:tblGrid>
      <w:tr w:rsidR="006675A0" w14:paraId="655D8B75" w14:textId="77777777"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14:paraId="386F109C" w14:textId="77777777" w:rsidR="006675A0" w:rsidRPr="00DE5AFC" w:rsidRDefault="006675A0" w:rsidP="006E52A6">
            <w:pPr>
              <w:jc w:val="center"/>
              <w:rPr>
                <w:sz w:val="24"/>
                <w:szCs w:val="24"/>
              </w:rPr>
            </w:pPr>
            <w:r w:rsidRPr="00DE5AFC">
              <w:rPr>
                <w:rFonts w:hint="eastAsia"/>
                <w:sz w:val="24"/>
                <w:szCs w:val="24"/>
              </w:rPr>
              <w:t>姓名</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17DD0B30" w14:textId="77777777" w:rsidR="006675A0" w:rsidRPr="00DE5AFC" w:rsidRDefault="00AA3C30" w:rsidP="006E52A6">
            <w:pPr>
              <w:jc w:val="center"/>
              <w:rPr>
                <w:sz w:val="24"/>
                <w:szCs w:val="24"/>
              </w:rPr>
            </w:pPr>
            <w:r>
              <w:rPr>
                <w:rFonts w:hint="eastAsia"/>
                <w:sz w:val="24"/>
                <w:szCs w:val="24"/>
              </w:rPr>
              <w:t>刘向阳</w:t>
            </w:r>
          </w:p>
        </w:tc>
        <w:tc>
          <w:tcPr>
            <w:tcW w:w="759" w:type="dxa"/>
            <w:tcBorders>
              <w:top w:val="single" w:sz="4" w:space="0" w:color="auto"/>
              <w:left w:val="single" w:sz="4" w:space="0" w:color="auto"/>
              <w:bottom w:val="single" w:sz="4" w:space="0" w:color="auto"/>
              <w:right w:val="single" w:sz="4" w:space="0" w:color="auto"/>
            </w:tcBorders>
            <w:vAlign w:val="center"/>
          </w:tcPr>
          <w:p w14:paraId="1602F41A" w14:textId="77777777" w:rsidR="006675A0" w:rsidRPr="00DE5AFC" w:rsidRDefault="006675A0" w:rsidP="006E52A6">
            <w:pPr>
              <w:jc w:val="center"/>
              <w:rPr>
                <w:sz w:val="24"/>
                <w:szCs w:val="24"/>
              </w:rPr>
            </w:pPr>
            <w:r w:rsidRPr="00DE5AFC">
              <w:rPr>
                <w:rFonts w:hint="eastAsia"/>
                <w:sz w:val="24"/>
                <w:szCs w:val="24"/>
              </w:rPr>
              <w:t>性别</w:t>
            </w:r>
          </w:p>
        </w:tc>
        <w:tc>
          <w:tcPr>
            <w:tcW w:w="785" w:type="dxa"/>
            <w:tcBorders>
              <w:top w:val="single" w:sz="4" w:space="0" w:color="auto"/>
              <w:left w:val="single" w:sz="4" w:space="0" w:color="auto"/>
              <w:bottom w:val="single" w:sz="4" w:space="0" w:color="auto"/>
              <w:right w:val="single" w:sz="4" w:space="0" w:color="auto"/>
            </w:tcBorders>
            <w:vAlign w:val="center"/>
          </w:tcPr>
          <w:p w14:paraId="0A5B3DC0" w14:textId="77777777" w:rsidR="006675A0" w:rsidRPr="00DE5AFC" w:rsidRDefault="00AA3C30" w:rsidP="006E52A6">
            <w:pPr>
              <w:jc w:val="center"/>
              <w:rPr>
                <w:sz w:val="24"/>
                <w:szCs w:val="24"/>
              </w:rPr>
            </w:pPr>
            <w:r>
              <w:rPr>
                <w:rFonts w:hint="eastAsia"/>
                <w:sz w:val="24"/>
                <w:szCs w:val="24"/>
              </w:rPr>
              <w:t>男</w:t>
            </w:r>
          </w:p>
        </w:tc>
        <w:tc>
          <w:tcPr>
            <w:tcW w:w="1240" w:type="dxa"/>
            <w:gridSpan w:val="3"/>
            <w:tcBorders>
              <w:top w:val="single" w:sz="4" w:space="0" w:color="auto"/>
              <w:left w:val="single" w:sz="4" w:space="0" w:color="auto"/>
              <w:bottom w:val="single" w:sz="4" w:space="0" w:color="auto"/>
              <w:right w:val="single" w:sz="4" w:space="0" w:color="auto"/>
            </w:tcBorders>
            <w:vAlign w:val="center"/>
          </w:tcPr>
          <w:p w14:paraId="695C99FB" w14:textId="77777777" w:rsidR="006675A0" w:rsidRPr="00DE5AFC" w:rsidRDefault="006675A0" w:rsidP="006E52A6">
            <w:pPr>
              <w:jc w:val="center"/>
              <w:rPr>
                <w:sz w:val="24"/>
                <w:szCs w:val="24"/>
              </w:rPr>
            </w:pPr>
            <w:r w:rsidRPr="00DE5AFC">
              <w:rPr>
                <w:rFonts w:hint="eastAsia"/>
                <w:sz w:val="24"/>
                <w:szCs w:val="24"/>
              </w:rPr>
              <w:t>民族</w:t>
            </w:r>
          </w:p>
        </w:tc>
        <w:tc>
          <w:tcPr>
            <w:tcW w:w="925" w:type="dxa"/>
            <w:tcBorders>
              <w:top w:val="single" w:sz="4" w:space="0" w:color="auto"/>
              <w:left w:val="single" w:sz="4" w:space="0" w:color="auto"/>
              <w:bottom w:val="single" w:sz="4" w:space="0" w:color="auto"/>
              <w:right w:val="single" w:sz="4" w:space="0" w:color="auto"/>
            </w:tcBorders>
            <w:vAlign w:val="center"/>
          </w:tcPr>
          <w:p w14:paraId="208C2AF8" w14:textId="77777777" w:rsidR="006675A0" w:rsidRPr="00DE5AFC" w:rsidRDefault="00AA3C30" w:rsidP="006E52A6">
            <w:pPr>
              <w:jc w:val="center"/>
              <w:rPr>
                <w:sz w:val="24"/>
                <w:szCs w:val="24"/>
              </w:rPr>
            </w:pPr>
            <w:r>
              <w:rPr>
                <w:rFonts w:hint="eastAsia"/>
                <w:sz w:val="24"/>
                <w:szCs w:val="24"/>
              </w:rPr>
              <w:t>汉</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3C593E71" w14:textId="77777777" w:rsidR="006675A0" w:rsidRPr="00DE5AFC" w:rsidRDefault="006675A0" w:rsidP="006E52A6">
            <w:pPr>
              <w:jc w:val="center"/>
              <w:rPr>
                <w:sz w:val="24"/>
                <w:szCs w:val="24"/>
              </w:rPr>
            </w:pPr>
            <w:r w:rsidRPr="00DE5AFC">
              <w:rPr>
                <w:rFonts w:hint="eastAsia"/>
                <w:sz w:val="24"/>
                <w:szCs w:val="24"/>
              </w:rPr>
              <w:t>出生日期</w:t>
            </w:r>
          </w:p>
        </w:tc>
        <w:tc>
          <w:tcPr>
            <w:tcW w:w="1260" w:type="dxa"/>
            <w:tcBorders>
              <w:top w:val="single" w:sz="4" w:space="0" w:color="auto"/>
              <w:left w:val="single" w:sz="4" w:space="0" w:color="auto"/>
              <w:bottom w:val="single" w:sz="4" w:space="0" w:color="auto"/>
              <w:right w:val="single" w:sz="4" w:space="0" w:color="auto"/>
            </w:tcBorders>
            <w:vAlign w:val="center"/>
          </w:tcPr>
          <w:p w14:paraId="46BD406E" w14:textId="77777777" w:rsidR="006675A0" w:rsidRPr="00DE5AFC" w:rsidRDefault="00AA3C30" w:rsidP="006E52A6">
            <w:pPr>
              <w:jc w:val="center"/>
              <w:rPr>
                <w:sz w:val="24"/>
                <w:szCs w:val="24"/>
              </w:rPr>
            </w:pPr>
            <w:r>
              <w:rPr>
                <w:rFonts w:hint="eastAsia"/>
                <w:sz w:val="24"/>
                <w:szCs w:val="24"/>
              </w:rPr>
              <w:t>1</w:t>
            </w:r>
            <w:r>
              <w:rPr>
                <w:sz w:val="24"/>
                <w:szCs w:val="24"/>
              </w:rPr>
              <w:t>9800215</w:t>
            </w:r>
          </w:p>
        </w:tc>
      </w:tr>
      <w:tr w:rsidR="006675A0" w14:paraId="50E482D5" w14:textId="77777777"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14:paraId="50BBFCFE" w14:textId="77777777" w:rsidR="006675A0" w:rsidRPr="00DE5AFC" w:rsidRDefault="006675A0" w:rsidP="006E52A6">
            <w:pPr>
              <w:jc w:val="center"/>
              <w:rPr>
                <w:sz w:val="24"/>
                <w:szCs w:val="24"/>
              </w:rPr>
            </w:pPr>
            <w:r w:rsidRPr="00DE5AFC">
              <w:rPr>
                <w:rFonts w:hint="eastAsia"/>
                <w:sz w:val="24"/>
                <w:szCs w:val="24"/>
              </w:rPr>
              <w:t>所在单位</w:t>
            </w:r>
          </w:p>
        </w:tc>
        <w:tc>
          <w:tcPr>
            <w:tcW w:w="3088" w:type="dxa"/>
            <w:gridSpan w:val="4"/>
            <w:tcBorders>
              <w:top w:val="single" w:sz="4" w:space="0" w:color="auto"/>
              <w:left w:val="single" w:sz="4" w:space="0" w:color="auto"/>
              <w:bottom w:val="single" w:sz="4" w:space="0" w:color="auto"/>
              <w:right w:val="single" w:sz="4" w:space="0" w:color="auto"/>
            </w:tcBorders>
            <w:vAlign w:val="center"/>
          </w:tcPr>
          <w:p w14:paraId="56E56EEB" w14:textId="77777777" w:rsidR="006675A0" w:rsidRPr="00DE5AFC" w:rsidRDefault="00AA3C30" w:rsidP="006E52A6">
            <w:pPr>
              <w:jc w:val="center"/>
              <w:rPr>
                <w:sz w:val="24"/>
                <w:szCs w:val="24"/>
              </w:rPr>
            </w:pPr>
            <w:r>
              <w:rPr>
                <w:rFonts w:hint="eastAsia"/>
                <w:sz w:val="24"/>
                <w:szCs w:val="24"/>
              </w:rPr>
              <w:t>河南农业大学植物保护学院</w:t>
            </w:r>
          </w:p>
        </w:tc>
        <w:tc>
          <w:tcPr>
            <w:tcW w:w="1240" w:type="dxa"/>
            <w:gridSpan w:val="3"/>
            <w:tcBorders>
              <w:top w:val="single" w:sz="4" w:space="0" w:color="auto"/>
              <w:left w:val="single" w:sz="4" w:space="0" w:color="auto"/>
              <w:bottom w:val="single" w:sz="4" w:space="0" w:color="auto"/>
              <w:right w:val="single" w:sz="4" w:space="0" w:color="auto"/>
            </w:tcBorders>
            <w:vAlign w:val="center"/>
          </w:tcPr>
          <w:p w14:paraId="3ADD149F" w14:textId="77777777" w:rsidR="006675A0" w:rsidRPr="00DE5AFC" w:rsidRDefault="006675A0" w:rsidP="006E52A6">
            <w:pPr>
              <w:jc w:val="center"/>
              <w:rPr>
                <w:sz w:val="24"/>
                <w:szCs w:val="24"/>
              </w:rPr>
            </w:pPr>
            <w:r w:rsidRPr="00DE5AFC">
              <w:rPr>
                <w:rFonts w:hint="eastAsia"/>
                <w:sz w:val="24"/>
                <w:szCs w:val="24"/>
              </w:rPr>
              <w:t>行政职务</w:t>
            </w:r>
          </w:p>
        </w:tc>
        <w:tc>
          <w:tcPr>
            <w:tcW w:w="925" w:type="dxa"/>
            <w:tcBorders>
              <w:top w:val="single" w:sz="4" w:space="0" w:color="auto"/>
              <w:left w:val="single" w:sz="4" w:space="0" w:color="auto"/>
              <w:bottom w:val="single" w:sz="4" w:space="0" w:color="auto"/>
              <w:right w:val="single" w:sz="4" w:space="0" w:color="auto"/>
            </w:tcBorders>
            <w:vAlign w:val="center"/>
          </w:tcPr>
          <w:p w14:paraId="4E6CFD24" w14:textId="77777777" w:rsidR="006675A0" w:rsidRPr="00DE5AFC" w:rsidRDefault="006675A0" w:rsidP="006E52A6">
            <w:pPr>
              <w:jc w:val="center"/>
              <w:rPr>
                <w:sz w:val="24"/>
                <w:szCs w:val="24"/>
              </w:rPr>
            </w:pP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46381EB3" w14:textId="77777777" w:rsidR="006675A0" w:rsidRPr="00DE5AFC" w:rsidRDefault="006675A0" w:rsidP="006E52A6">
            <w:pPr>
              <w:jc w:val="center"/>
              <w:rPr>
                <w:sz w:val="24"/>
                <w:szCs w:val="24"/>
              </w:rPr>
            </w:pPr>
            <w:r w:rsidRPr="00DE5AFC">
              <w:rPr>
                <w:rFonts w:hint="eastAsia"/>
                <w:sz w:val="24"/>
                <w:szCs w:val="24"/>
              </w:rPr>
              <w:t>专业职务</w:t>
            </w:r>
          </w:p>
        </w:tc>
        <w:tc>
          <w:tcPr>
            <w:tcW w:w="1260" w:type="dxa"/>
            <w:tcBorders>
              <w:top w:val="single" w:sz="4" w:space="0" w:color="auto"/>
              <w:left w:val="single" w:sz="4" w:space="0" w:color="auto"/>
              <w:bottom w:val="single" w:sz="4" w:space="0" w:color="auto"/>
              <w:right w:val="single" w:sz="4" w:space="0" w:color="auto"/>
            </w:tcBorders>
            <w:vAlign w:val="center"/>
          </w:tcPr>
          <w:p w14:paraId="71FEA3F3" w14:textId="77777777" w:rsidR="006675A0" w:rsidRPr="00DE5AFC" w:rsidRDefault="00AA3C30" w:rsidP="006E52A6">
            <w:pPr>
              <w:jc w:val="center"/>
              <w:rPr>
                <w:sz w:val="24"/>
                <w:szCs w:val="24"/>
              </w:rPr>
            </w:pPr>
            <w:r>
              <w:rPr>
                <w:rFonts w:hint="eastAsia"/>
                <w:sz w:val="24"/>
                <w:szCs w:val="24"/>
              </w:rPr>
              <w:t>副教授</w:t>
            </w:r>
          </w:p>
        </w:tc>
      </w:tr>
      <w:tr w:rsidR="006675A0" w14:paraId="05249C42" w14:textId="77777777"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14:paraId="697C1266" w14:textId="77777777" w:rsidR="006675A0" w:rsidRPr="00DE5AFC" w:rsidRDefault="006675A0" w:rsidP="006E52A6">
            <w:pPr>
              <w:jc w:val="center"/>
              <w:rPr>
                <w:sz w:val="24"/>
                <w:szCs w:val="24"/>
              </w:rPr>
            </w:pPr>
            <w:r w:rsidRPr="00DE5AFC">
              <w:rPr>
                <w:rFonts w:hint="eastAsia"/>
                <w:sz w:val="24"/>
                <w:szCs w:val="24"/>
              </w:rPr>
              <w:t>研究专长</w:t>
            </w:r>
          </w:p>
        </w:tc>
        <w:tc>
          <w:tcPr>
            <w:tcW w:w="3088" w:type="dxa"/>
            <w:gridSpan w:val="4"/>
            <w:tcBorders>
              <w:top w:val="single" w:sz="4" w:space="0" w:color="auto"/>
              <w:left w:val="single" w:sz="4" w:space="0" w:color="auto"/>
              <w:bottom w:val="single" w:sz="4" w:space="0" w:color="auto"/>
              <w:right w:val="single" w:sz="4" w:space="0" w:color="auto"/>
            </w:tcBorders>
            <w:vAlign w:val="center"/>
          </w:tcPr>
          <w:p w14:paraId="57DAB7E8" w14:textId="77777777" w:rsidR="006675A0" w:rsidRPr="00DE5AFC" w:rsidRDefault="00AA3C30" w:rsidP="006E52A6">
            <w:pPr>
              <w:jc w:val="center"/>
              <w:rPr>
                <w:sz w:val="24"/>
                <w:szCs w:val="24"/>
              </w:rPr>
            </w:pPr>
            <w:r>
              <w:rPr>
                <w:rFonts w:hint="eastAsia"/>
                <w:sz w:val="24"/>
                <w:szCs w:val="24"/>
              </w:rPr>
              <w:t>生物农药</w:t>
            </w:r>
          </w:p>
        </w:tc>
        <w:tc>
          <w:tcPr>
            <w:tcW w:w="1240" w:type="dxa"/>
            <w:gridSpan w:val="3"/>
            <w:tcBorders>
              <w:top w:val="single" w:sz="4" w:space="0" w:color="auto"/>
              <w:left w:val="single" w:sz="4" w:space="0" w:color="auto"/>
              <w:bottom w:val="single" w:sz="4" w:space="0" w:color="auto"/>
              <w:right w:val="single" w:sz="4" w:space="0" w:color="auto"/>
            </w:tcBorders>
            <w:vAlign w:val="center"/>
          </w:tcPr>
          <w:p w14:paraId="7CCE2BD9" w14:textId="77777777" w:rsidR="006675A0" w:rsidRPr="00DE5AFC" w:rsidRDefault="006675A0" w:rsidP="006E52A6">
            <w:pPr>
              <w:jc w:val="center"/>
              <w:rPr>
                <w:sz w:val="24"/>
                <w:szCs w:val="24"/>
              </w:rPr>
            </w:pPr>
            <w:r w:rsidRPr="00DE5AFC">
              <w:rPr>
                <w:rFonts w:hint="eastAsia"/>
                <w:sz w:val="24"/>
                <w:szCs w:val="24"/>
              </w:rPr>
              <w:t>学历</w:t>
            </w:r>
          </w:p>
        </w:tc>
        <w:tc>
          <w:tcPr>
            <w:tcW w:w="925" w:type="dxa"/>
            <w:tcBorders>
              <w:top w:val="single" w:sz="4" w:space="0" w:color="auto"/>
              <w:left w:val="single" w:sz="4" w:space="0" w:color="auto"/>
              <w:bottom w:val="single" w:sz="4" w:space="0" w:color="auto"/>
              <w:right w:val="single" w:sz="4" w:space="0" w:color="auto"/>
            </w:tcBorders>
            <w:vAlign w:val="center"/>
          </w:tcPr>
          <w:p w14:paraId="0C752B9B" w14:textId="77777777" w:rsidR="006675A0" w:rsidRPr="00DE5AFC" w:rsidRDefault="00AA3C30" w:rsidP="006E52A6">
            <w:pPr>
              <w:jc w:val="center"/>
              <w:rPr>
                <w:sz w:val="24"/>
                <w:szCs w:val="24"/>
              </w:rPr>
            </w:pPr>
            <w:r>
              <w:rPr>
                <w:rFonts w:hint="eastAsia"/>
                <w:sz w:val="24"/>
                <w:szCs w:val="24"/>
              </w:rPr>
              <w:t>研究生</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061691E2" w14:textId="77777777" w:rsidR="006675A0" w:rsidRPr="00DE5AFC" w:rsidRDefault="006675A0" w:rsidP="006E52A6">
            <w:pPr>
              <w:jc w:val="center"/>
              <w:rPr>
                <w:sz w:val="24"/>
                <w:szCs w:val="24"/>
              </w:rPr>
            </w:pPr>
            <w:r w:rsidRPr="00DE5AFC">
              <w:rPr>
                <w:rFonts w:hint="eastAsia"/>
                <w:sz w:val="24"/>
                <w:szCs w:val="24"/>
              </w:rPr>
              <w:t>学位</w:t>
            </w:r>
          </w:p>
        </w:tc>
        <w:tc>
          <w:tcPr>
            <w:tcW w:w="1260" w:type="dxa"/>
            <w:tcBorders>
              <w:top w:val="single" w:sz="4" w:space="0" w:color="auto"/>
              <w:left w:val="single" w:sz="4" w:space="0" w:color="auto"/>
              <w:bottom w:val="single" w:sz="4" w:space="0" w:color="auto"/>
              <w:right w:val="single" w:sz="4" w:space="0" w:color="auto"/>
            </w:tcBorders>
            <w:vAlign w:val="center"/>
          </w:tcPr>
          <w:p w14:paraId="2AE743E6" w14:textId="77777777" w:rsidR="006675A0" w:rsidRPr="00DE5AFC" w:rsidRDefault="00AA3C30" w:rsidP="006E52A6">
            <w:pPr>
              <w:jc w:val="center"/>
              <w:rPr>
                <w:sz w:val="24"/>
                <w:szCs w:val="24"/>
              </w:rPr>
            </w:pPr>
            <w:r>
              <w:rPr>
                <w:rFonts w:hint="eastAsia"/>
                <w:sz w:val="24"/>
                <w:szCs w:val="24"/>
              </w:rPr>
              <w:t>博士</w:t>
            </w:r>
          </w:p>
        </w:tc>
      </w:tr>
      <w:tr w:rsidR="006675A0" w14:paraId="54E5AFAA" w14:textId="77777777"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14:paraId="688B5150" w14:textId="77777777" w:rsidR="006675A0" w:rsidRPr="00DE5AFC" w:rsidRDefault="006675A0" w:rsidP="006E52A6">
            <w:pPr>
              <w:jc w:val="center"/>
              <w:rPr>
                <w:sz w:val="24"/>
                <w:szCs w:val="24"/>
              </w:rPr>
            </w:pPr>
            <w:r w:rsidRPr="00DE5AFC">
              <w:rPr>
                <w:rFonts w:hint="eastAsia"/>
                <w:sz w:val="24"/>
                <w:szCs w:val="24"/>
              </w:rPr>
              <w:t>电子信箱</w:t>
            </w:r>
          </w:p>
        </w:tc>
        <w:tc>
          <w:tcPr>
            <w:tcW w:w="3576" w:type="dxa"/>
            <w:gridSpan w:val="6"/>
            <w:tcBorders>
              <w:top w:val="single" w:sz="4" w:space="0" w:color="auto"/>
              <w:left w:val="single" w:sz="4" w:space="0" w:color="auto"/>
              <w:bottom w:val="single" w:sz="4" w:space="0" w:color="auto"/>
              <w:right w:val="single" w:sz="4" w:space="0" w:color="auto"/>
            </w:tcBorders>
            <w:vAlign w:val="center"/>
          </w:tcPr>
          <w:p w14:paraId="43BB52E3" w14:textId="77777777" w:rsidR="006675A0" w:rsidRPr="00DE5AFC" w:rsidRDefault="00AA3C30" w:rsidP="006E52A6">
            <w:pPr>
              <w:jc w:val="center"/>
              <w:rPr>
                <w:sz w:val="24"/>
                <w:szCs w:val="24"/>
              </w:rPr>
            </w:pPr>
            <w:r>
              <w:rPr>
                <w:rFonts w:hint="eastAsia"/>
                <w:sz w:val="24"/>
                <w:szCs w:val="24"/>
              </w:rPr>
              <w:t>l</w:t>
            </w:r>
            <w:r>
              <w:rPr>
                <w:sz w:val="24"/>
                <w:szCs w:val="24"/>
              </w:rPr>
              <w:t>iuxiangyang@henau.edu.cn</w:t>
            </w:r>
          </w:p>
        </w:tc>
        <w:tc>
          <w:tcPr>
            <w:tcW w:w="1677" w:type="dxa"/>
            <w:gridSpan w:val="2"/>
            <w:tcBorders>
              <w:top w:val="single" w:sz="4" w:space="0" w:color="auto"/>
              <w:left w:val="single" w:sz="4" w:space="0" w:color="auto"/>
              <w:bottom w:val="single" w:sz="4" w:space="0" w:color="auto"/>
              <w:right w:val="single" w:sz="4" w:space="0" w:color="auto"/>
            </w:tcBorders>
            <w:vAlign w:val="center"/>
          </w:tcPr>
          <w:p w14:paraId="0467ACBB" w14:textId="77777777" w:rsidR="006675A0" w:rsidRPr="00DE5AFC" w:rsidRDefault="006675A0" w:rsidP="006E52A6">
            <w:pPr>
              <w:ind w:firstLineChars="100" w:firstLine="240"/>
              <w:jc w:val="center"/>
              <w:rPr>
                <w:sz w:val="24"/>
                <w:szCs w:val="24"/>
              </w:rPr>
            </w:pPr>
            <w:r w:rsidRPr="00DE5AFC">
              <w:rPr>
                <w:rFonts w:hint="eastAsia"/>
                <w:sz w:val="24"/>
                <w:szCs w:val="24"/>
              </w:rPr>
              <w:t>电</w:t>
            </w:r>
            <w:r w:rsidRPr="00DE5AFC">
              <w:rPr>
                <w:sz w:val="24"/>
                <w:szCs w:val="24"/>
              </w:rPr>
              <w:t xml:space="preserve">  </w:t>
            </w:r>
            <w:r w:rsidRPr="00DE5AFC">
              <w:rPr>
                <w:rFonts w:hint="eastAsia"/>
                <w:sz w:val="24"/>
                <w:szCs w:val="24"/>
              </w:rPr>
              <w:t>话</w:t>
            </w:r>
          </w:p>
        </w:tc>
        <w:tc>
          <w:tcPr>
            <w:tcW w:w="2498" w:type="dxa"/>
            <w:gridSpan w:val="3"/>
            <w:tcBorders>
              <w:top w:val="single" w:sz="4" w:space="0" w:color="auto"/>
              <w:left w:val="single" w:sz="4" w:space="0" w:color="auto"/>
              <w:bottom w:val="single" w:sz="4" w:space="0" w:color="auto"/>
              <w:right w:val="single" w:sz="4" w:space="0" w:color="auto"/>
            </w:tcBorders>
            <w:vAlign w:val="center"/>
          </w:tcPr>
          <w:p w14:paraId="185A2261" w14:textId="77777777" w:rsidR="006675A0" w:rsidRPr="00DE5AFC" w:rsidRDefault="00AA3C30" w:rsidP="006E52A6">
            <w:pPr>
              <w:jc w:val="center"/>
              <w:rPr>
                <w:sz w:val="24"/>
                <w:szCs w:val="24"/>
              </w:rPr>
            </w:pPr>
            <w:r>
              <w:rPr>
                <w:rFonts w:hint="eastAsia"/>
                <w:sz w:val="24"/>
                <w:szCs w:val="24"/>
              </w:rPr>
              <w:t>1</w:t>
            </w:r>
            <w:r>
              <w:rPr>
                <w:sz w:val="24"/>
                <w:szCs w:val="24"/>
              </w:rPr>
              <w:t>3673684932</w:t>
            </w:r>
          </w:p>
        </w:tc>
      </w:tr>
      <w:tr w:rsidR="006675A0" w14:paraId="2BCB9B01" w14:textId="77777777" w:rsidTr="006E52A6">
        <w:trPr>
          <w:cantSplit/>
          <w:trHeight w:val="740"/>
          <w:jc w:val="center"/>
        </w:trPr>
        <w:tc>
          <w:tcPr>
            <w:tcW w:w="560" w:type="dxa"/>
            <w:vMerge w:val="restart"/>
            <w:tcBorders>
              <w:top w:val="single" w:sz="4" w:space="0" w:color="auto"/>
              <w:left w:val="single" w:sz="4" w:space="0" w:color="auto"/>
              <w:bottom w:val="single" w:sz="4" w:space="0" w:color="auto"/>
              <w:right w:val="single" w:sz="4" w:space="0" w:color="auto"/>
            </w:tcBorders>
            <w:vAlign w:val="center"/>
          </w:tcPr>
          <w:p w14:paraId="0A90F117" w14:textId="77777777" w:rsidR="006675A0" w:rsidRPr="00DE5AFC" w:rsidRDefault="006675A0" w:rsidP="006E52A6">
            <w:pPr>
              <w:jc w:val="center"/>
              <w:rPr>
                <w:sz w:val="24"/>
                <w:szCs w:val="24"/>
              </w:rPr>
            </w:pPr>
            <w:proofErr w:type="gramStart"/>
            <w:r w:rsidRPr="00DE5AFC">
              <w:rPr>
                <w:rFonts w:hint="eastAsia"/>
                <w:sz w:val="24"/>
                <w:szCs w:val="24"/>
              </w:rPr>
              <w:t>研</w:t>
            </w:r>
            <w:proofErr w:type="gramEnd"/>
          </w:p>
          <w:p w14:paraId="757DBB25" w14:textId="77777777" w:rsidR="006675A0" w:rsidRPr="00DE5AFC" w:rsidRDefault="006675A0" w:rsidP="006E52A6">
            <w:pPr>
              <w:jc w:val="center"/>
              <w:rPr>
                <w:sz w:val="24"/>
                <w:szCs w:val="24"/>
              </w:rPr>
            </w:pPr>
          </w:p>
          <w:p w14:paraId="738178B1" w14:textId="77777777" w:rsidR="006675A0" w:rsidRPr="00DE5AFC" w:rsidRDefault="006675A0" w:rsidP="006E52A6">
            <w:pPr>
              <w:jc w:val="center"/>
              <w:rPr>
                <w:sz w:val="24"/>
                <w:szCs w:val="24"/>
              </w:rPr>
            </w:pPr>
            <w:r w:rsidRPr="00DE5AFC">
              <w:rPr>
                <w:rFonts w:hint="eastAsia"/>
                <w:sz w:val="24"/>
                <w:szCs w:val="24"/>
              </w:rPr>
              <w:t>究</w:t>
            </w:r>
          </w:p>
          <w:p w14:paraId="4900210D" w14:textId="77777777" w:rsidR="006675A0" w:rsidRPr="00DE5AFC" w:rsidRDefault="006675A0" w:rsidP="006E52A6">
            <w:pPr>
              <w:jc w:val="center"/>
              <w:rPr>
                <w:sz w:val="24"/>
                <w:szCs w:val="24"/>
              </w:rPr>
            </w:pPr>
          </w:p>
          <w:p w14:paraId="2500C837" w14:textId="77777777" w:rsidR="006675A0" w:rsidRPr="00DE5AFC" w:rsidRDefault="006675A0" w:rsidP="006E52A6">
            <w:pPr>
              <w:jc w:val="center"/>
              <w:rPr>
                <w:sz w:val="24"/>
                <w:szCs w:val="24"/>
              </w:rPr>
            </w:pPr>
            <w:r w:rsidRPr="00DE5AFC">
              <w:rPr>
                <w:rFonts w:hint="eastAsia"/>
                <w:sz w:val="24"/>
                <w:szCs w:val="24"/>
              </w:rPr>
              <w:t>项</w:t>
            </w:r>
          </w:p>
          <w:p w14:paraId="2A0DAD50" w14:textId="77777777" w:rsidR="006675A0" w:rsidRPr="00DE5AFC" w:rsidRDefault="006675A0" w:rsidP="006E52A6">
            <w:pPr>
              <w:jc w:val="center"/>
              <w:rPr>
                <w:sz w:val="24"/>
                <w:szCs w:val="24"/>
              </w:rPr>
            </w:pPr>
          </w:p>
          <w:p w14:paraId="69BEACE7" w14:textId="77777777" w:rsidR="006675A0" w:rsidRPr="00DE5AFC" w:rsidRDefault="006675A0" w:rsidP="006E52A6">
            <w:pPr>
              <w:jc w:val="center"/>
              <w:rPr>
                <w:sz w:val="24"/>
                <w:szCs w:val="24"/>
              </w:rPr>
            </w:pPr>
            <w:r w:rsidRPr="00DE5AFC">
              <w:rPr>
                <w:rFonts w:hint="eastAsia"/>
                <w:sz w:val="24"/>
                <w:szCs w:val="24"/>
              </w:rPr>
              <w:t>目</w:t>
            </w: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52FC07C3" w14:textId="77777777" w:rsidR="006675A0" w:rsidRPr="00DE5AFC" w:rsidRDefault="006675A0" w:rsidP="006E52A6">
            <w:pPr>
              <w:jc w:val="center"/>
              <w:rPr>
                <w:sz w:val="24"/>
                <w:szCs w:val="24"/>
              </w:rPr>
            </w:pPr>
            <w:r w:rsidRPr="00DE5AFC">
              <w:rPr>
                <w:rFonts w:hint="eastAsia"/>
                <w:sz w:val="24"/>
                <w:szCs w:val="24"/>
              </w:rPr>
              <w:t>项目名称</w:t>
            </w:r>
          </w:p>
        </w:tc>
        <w:tc>
          <w:tcPr>
            <w:tcW w:w="6864" w:type="dxa"/>
            <w:gridSpan w:val="10"/>
            <w:tcBorders>
              <w:top w:val="single" w:sz="4" w:space="0" w:color="auto"/>
              <w:left w:val="single" w:sz="4" w:space="0" w:color="auto"/>
              <w:bottom w:val="single" w:sz="4" w:space="0" w:color="auto"/>
              <w:right w:val="single" w:sz="4" w:space="0" w:color="auto"/>
            </w:tcBorders>
            <w:vAlign w:val="center"/>
          </w:tcPr>
          <w:p w14:paraId="29C2A89F" w14:textId="77777777" w:rsidR="006675A0" w:rsidRPr="00DE5AFC" w:rsidRDefault="00AA3C30" w:rsidP="006E52A6">
            <w:pPr>
              <w:rPr>
                <w:sz w:val="24"/>
                <w:szCs w:val="24"/>
              </w:rPr>
            </w:pPr>
            <w:r w:rsidRPr="00AA3C30">
              <w:rPr>
                <w:rFonts w:hint="eastAsia"/>
                <w:sz w:val="24"/>
                <w:szCs w:val="24"/>
              </w:rPr>
              <w:t>siRNA</w:t>
            </w:r>
            <w:r w:rsidRPr="00AA3C30">
              <w:rPr>
                <w:rFonts w:hint="eastAsia"/>
                <w:sz w:val="24"/>
                <w:szCs w:val="24"/>
              </w:rPr>
              <w:t>途径对三种杆状病毒在甜菜夜蛾体内增殖与扩散的调控作用</w:t>
            </w:r>
          </w:p>
        </w:tc>
      </w:tr>
      <w:tr w:rsidR="006675A0" w14:paraId="59806D73" w14:textId="77777777"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3D063487" w14:textId="77777777" w:rsidR="006675A0" w:rsidRPr="00DE5AFC" w:rsidRDefault="006675A0" w:rsidP="006E52A6">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3219FD9B" w14:textId="77777777" w:rsidR="006675A0" w:rsidRPr="00DE5AFC" w:rsidRDefault="006675A0" w:rsidP="006E52A6">
            <w:pPr>
              <w:jc w:val="center"/>
              <w:rPr>
                <w:sz w:val="24"/>
                <w:szCs w:val="24"/>
              </w:rPr>
            </w:pPr>
            <w:r w:rsidRPr="00DE5AFC">
              <w:rPr>
                <w:rFonts w:hint="eastAsia"/>
                <w:sz w:val="24"/>
                <w:szCs w:val="24"/>
              </w:rPr>
              <w:t>一级学科</w:t>
            </w:r>
          </w:p>
        </w:tc>
        <w:tc>
          <w:tcPr>
            <w:tcW w:w="2254" w:type="dxa"/>
            <w:gridSpan w:val="4"/>
            <w:tcBorders>
              <w:top w:val="single" w:sz="4" w:space="0" w:color="auto"/>
              <w:left w:val="single" w:sz="4" w:space="0" w:color="auto"/>
              <w:bottom w:val="single" w:sz="4" w:space="0" w:color="auto"/>
              <w:right w:val="single" w:sz="4" w:space="0" w:color="auto"/>
            </w:tcBorders>
            <w:vAlign w:val="center"/>
          </w:tcPr>
          <w:p w14:paraId="2A22DFA1" w14:textId="77777777" w:rsidR="006675A0" w:rsidRPr="00DE5AFC" w:rsidRDefault="00AA104E" w:rsidP="006E52A6">
            <w:pPr>
              <w:rPr>
                <w:sz w:val="24"/>
                <w:szCs w:val="24"/>
              </w:rPr>
            </w:pPr>
            <w:r>
              <w:rPr>
                <w:rFonts w:hint="eastAsia"/>
                <w:sz w:val="24"/>
                <w:szCs w:val="24"/>
              </w:rPr>
              <w:t>植物保护</w:t>
            </w:r>
          </w:p>
        </w:tc>
        <w:tc>
          <w:tcPr>
            <w:tcW w:w="2282" w:type="dxa"/>
            <w:gridSpan w:val="4"/>
            <w:tcBorders>
              <w:top w:val="single" w:sz="4" w:space="0" w:color="auto"/>
              <w:left w:val="single" w:sz="4" w:space="0" w:color="auto"/>
              <w:bottom w:val="single" w:sz="4" w:space="0" w:color="auto"/>
              <w:right w:val="single" w:sz="4" w:space="0" w:color="auto"/>
            </w:tcBorders>
            <w:vAlign w:val="center"/>
          </w:tcPr>
          <w:p w14:paraId="16E9DF6F" w14:textId="77777777" w:rsidR="006675A0" w:rsidRPr="00DE5AFC" w:rsidRDefault="006675A0" w:rsidP="006E52A6">
            <w:pPr>
              <w:jc w:val="center"/>
              <w:rPr>
                <w:sz w:val="24"/>
                <w:szCs w:val="24"/>
              </w:rPr>
            </w:pPr>
            <w:r w:rsidRPr="00DE5AFC">
              <w:rPr>
                <w:rFonts w:hint="eastAsia"/>
                <w:sz w:val="24"/>
                <w:szCs w:val="24"/>
              </w:rPr>
              <w:t>学科门类</w:t>
            </w:r>
          </w:p>
        </w:tc>
        <w:tc>
          <w:tcPr>
            <w:tcW w:w="2328" w:type="dxa"/>
            <w:gridSpan w:val="2"/>
            <w:tcBorders>
              <w:top w:val="single" w:sz="4" w:space="0" w:color="auto"/>
              <w:left w:val="single" w:sz="4" w:space="0" w:color="auto"/>
              <w:bottom w:val="single" w:sz="4" w:space="0" w:color="auto"/>
              <w:right w:val="single" w:sz="4" w:space="0" w:color="auto"/>
            </w:tcBorders>
            <w:vAlign w:val="center"/>
          </w:tcPr>
          <w:p w14:paraId="252D64CA" w14:textId="77777777" w:rsidR="006675A0" w:rsidRPr="00DE5AFC" w:rsidRDefault="00AA104E" w:rsidP="006E52A6">
            <w:pPr>
              <w:rPr>
                <w:sz w:val="24"/>
                <w:szCs w:val="24"/>
              </w:rPr>
            </w:pPr>
            <w:r>
              <w:rPr>
                <w:rFonts w:hint="eastAsia"/>
                <w:sz w:val="24"/>
                <w:szCs w:val="24"/>
              </w:rPr>
              <w:t>农学</w:t>
            </w:r>
          </w:p>
        </w:tc>
      </w:tr>
      <w:tr w:rsidR="006675A0" w14:paraId="3DCD87D2" w14:textId="77777777"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2EF3CD57" w14:textId="77777777" w:rsidR="006675A0" w:rsidRPr="00DE5AFC" w:rsidRDefault="006675A0" w:rsidP="006E52A6">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5A19400C" w14:textId="77777777" w:rsidR="006675A0" w:rsidRPr="00DE5AFC" w:rsidRDefault="006675A0" w:rsidP="006E52A6">
            <w:pPr>
              <w:jc w:val="center"/>
              <w:rPr>
                <w:sz w:val="24"/>
                <w:szCs w:val="24"/>
              </w:rPr>
            </w:pPr>
            <w:r w:rsidRPr="00DE5AFC">
              <w:rPr>
                <w:rFonts w:hint="eastAsia"/>
                <w:sz w:val="24"/>
                <w:szCs w:val="24"/>
              </w:rPr>
              <w:t>研究类别</w:t>
            </w:r>
          </w:p>
        </w:tc>
        <w:tc>
          <w:tcPr>
            <w:tcW w:w="6864" w:type="dxa"/>
            <w:gridSpan w:val="10"/>
            <w:tcBorders>
              <w:top w:val="single" w:sz="4" w:space="0" w:color="auto"/>
              <w:left w:val="single" w:sz="4" w:space="0" w:color="auto"/>
              <w:bottom w:val="single" w:sz="4" w:space="0" w:color="auto"/>
              <w:right w:val="single" w:sz="4" w:space="0" w:color="auto"/>
            </w:tcBorders>
            <w:vAlign w:val="center"/>
          </w:tcPr>
          <w:p w14:paraId="15BAE41A" w14:textId="77777777" w:rsidR="006675A0" w:rsidRPr="00DE5AFC" w:rsidRDefault="00AA3C30" w:rsidP="006E52A6">
            <w:pPr>
              <w:rPr>
                <w:sz w:val="24"/>
                <w:szCs w:val="24"/>
              </w:rPr>
            </w:pPr>
            <w:r w:rsidRPr="00AA3C30">
              <w:rPr>
                <w:rFonts w:hint="eastAsia"/>
                <w:sz w:val="24"/>
                <w:szCs w:val="24"/>
              </w:rPr>
              <w:t>√</w:t>
            </w:r>
            <w:r w:rsidR="006675A0" w:rsidRPr="00DE5AFC">
              <w:rPr>
                <w:sz w:val="24"/>
                <w:szCs w:val="24"/>
              </w:rPr>
              <w:t>1</w:t>
            </w:r>
            <w:r w:rsidR="006675A0" w:rsidRPr="00DE5AFC">
              <w:rPr>
                <w:rFonts w:hint="eastAsia"/>
                <w:sz w:val="24"/>
                <w:szCs w:val="24"/>
              </w:rPr>
              <w:t>、基础</w:t>
            </w:r>
            <w:r w:rsidR="006675A0" w:rsidRPr="00DE5AFC">
              <w:rPr>
                <w:sz w:val="24"/>
                <w:szCs w:val="24"/>
              </w:rPr>
              <w:t xml:space="preserve">      2</w:t>
            </w:r>
            <w:r w:rsidR="006675A0" w:rsidRPr="00DE5AFC">
              <w:rPr>
                <w:rFonts w:hint="eastAsia"/>
                <w:sz w:val="24"/>
                <w:szCs w:val="24"/>
              </w:rPr>
              <w:t>、应用</w:t>
            </w:r>
            <w:r w:rsidR="006675A0" w:rsidRPr="00DE5AFC">
              <w:rPr>
                <w:sz w:val="24"/>
                <w:szCs w:val="24"/>
              </w:rPr>
              <w:t xml:space="preserve">      3</w:t>
            </w:r>
            <w:r w:rsidR="006675A0" w:rsidRPr="00DE5AFC">
              <w:rPr>
                <w:rFonts w:hint="eastAsia"/>
                <w:sz w:val="24"/>
                <w:szCs w:val="24"/>
              </w:rPr>
              <w:t>、教学类</w:t>
            </w:r>
            <w:r w:rsidR="006675A0" w:rsidRPr="00DE5AFC">
              <w:rPr>
                <w:sz w:val="24"/>
                <w:szCs w:val="24"/>
              </w:rPr>
              <w:t xml:space="preserve">      </w:t>
            </w:r>
          </w:p>
        </w:tc>
      </w:tr>
      <w:tr w:rsidR="006675A0" w14:paraId="3AEB34D7" w14:textId="77777777"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10E05CFB" w14:textId="77777777" w:rsidR="006675A0" w:rsidRPr="00DE5AFC" w:rsidRDefault="006675A0" w:rsidP="006E52A6">
            <w:pPr>
              <w:widowControl/>
              <w:jc w:val="left"/>
              <w:rPr>
                <w:sz w:val="24"/>
                <w:szCs w:val="24"/>
              </w:rPr>
            </w:pPr>
          </w:p>
        </w:tc>
        <w:tc>
          <w:tcPr>
            <w:tcW w:w="3800" w:type="dxa"/>
            <w:gridSpan w:val="6"/>
            <w:tcBorders>
              <w:top w:val="single" w:sz="4" w:space="0" w:color="auto"/>
              <w:left w:val="single" w:sz="4" w:space="0" w:color="auto"/>
              <w:bottom w:val="single" w:sz="4" w:space="0" w:color="auto"/>
              <w:right w:val="single" w:sz="4" w:space="0" w:color="auto"/>
            </w:tcBorders>
            <w:vAlign w:val="center"/>
          </w:tcPr>
          <w:p w14:paraId="0A5BCCEC" w14:textId="77777777" w:rsidR="006675A0" w:rsidRPr="00DE5AFC" w:rsidRDefault="006675A0" w:rsidP="006E52A6">
            <w:pPr>
              <w:rPr>
                <w:sz w:val="24"/>
                <w:szCs w:val="24"/>
              </w:rPr>
            </w:pPr>
            <w:r w:rsidRPr="00DE5AFC">
              <w:rPr>
                <w:rFonts w:hint="eastAsia"/>
                <w:sz w:val="24"/>
                <w:szCs w:val="24"/>
              </w:rPr>
              <w:t>资助金额</w:t>
            </w:r>
            <w:r w:rsidRPr="00DE5AFC">
              <w:rPr>
                <w:sz w:val="24"/>
                <w:szCs w:val="24"/>
              </w:rPr>
              <w:t xml:space="preserve">  </w:t>
            </w:r>
            <w:r w:rsidR="00AA104E">
              <w:rPr>
                <w:sz w:val="24"/>
                <w:szCs w:val="24"/>
              </w:rPr>
              <w:t>3</w:t>
            </w:r>
            <w:r w:rsidRPr="00DE5AFC">
              <w:rPr>
                <w:sz w:val="24"/>
                <w:szCs w:val="24"/>
              </w:rPr>
              <w:t xml:space="preserve">  </w:t>
            </w:r>
            <w:r w:rsidRPr="00DE5AFC">
              <w:rPr>
                <w:rFonts w:hint="eastAsia"/>
                <w:sz w:val="24"/>
                <w:szCs w:val="24"/>
              </w:rPr>
              <w:t>万元</w:t>
            </w:r>
          </w:p>
        </w:tc>
        <w:tc>
          <w:tcPr>
            <w:tcW w:w="4610" w:type="dxa"/>
            <w:gridSpan w:val="6"/>
            <w:tcBorders>
              <w:top w:val="single" w:sz="4" w:space="0" w:color="auto"/>
              <w:left w:val="single" w:sz="4" w:space="0" w:color="auto"/>
              <w:bottom w:val="single" w:sz="4" w:space="0" w:color="auto"/>
              <w:right w:val="single" w:sz="4" w:space="0" w:color="auto"/>
            </w:tcBorders>
            <w:vAlign w:val="center"/>
          </w:tcPr>
          <w:p w14:paraId="7ED13500" w14:textId="77777777" w:rsidR="006675A0" w:rsidRPr="00DE5AFC" w:rsidRDefault="006675A0" w:rsidP="006E52A6">
            <w:pPr>
              <w:rPr>
                <w:sz w:val="24"/>
                <w:szCs w:val="24"/>
              </w:rPr>
            </w:pPr>
            <w:r w:rsidRPr="00DE5AFC">
              <w:rPr>
                <w:rFonts w:hint="eastAsia"/>
                <w:sz w:val="24"/>
                <w:szCs w:val="24"/>
              </w:rPr>
              <w:t>学校配套金额</w:t>
            </w:r>
            <w:r w:rsidRPr="00DE5AFC">
              <w:rPr>
                <w:sz w:val="24"/>
                <w:szCs w:val="24"/>
              </w:rPr>
              <w:t xml:space="preserve">                  </w:t>
            </w:r>
            <w:r w:rsidRPr="00DE5AFC">
              <w:rPr>
                <w:rFonts w:hint="eastAsia"/>
                <w:sz w:val="24"/>
                <w:szCs w:val="24"/>
              </w:rPr>
              <w:t>万元</w:t>
            </w:r>
          </w:p>
        </w:tc>
      </w:tr>
      <w:tr w:rsidR="006675A0" w14:paraId="4314066A" w14:textId="77777777"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6C56EF0C" w14:textId="77777777" w:rsidR="006675A0" w:rsidRPr="00DE5AFC" w:rsidRDefault="006675A0" w:rsidP="006E52A6">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5E1DA27B" w14:textId="77777777" w:rsidR="006675A0" w:rsidRPr="00DE5AFC" w:rsidRDefault="006675A0" w:rsidP="006E52A6">
            <w:pPr>
              <w:rPr>
                <w:sz w:val="24"/>
                <w:szCs w:val="24"/>
              </w:rPr>
            </w:pPr>
            <w:r w:rsidRPr="00DE5AFC">
              <w:rPr>
                <w:rFonts w:hint="eastAsia"/>
                <w:sz w:val="24"/>
                <w:szCs w:val="24"/>
              </w:rPr>
              <w:t>成果形式</w:t>
            </w:r>
          </w:p>
        </w:tc>
        <w:tc>
          <w:tcPr>
            <w:tcW w:w="6864" w:type="dxa"/>
            <w:gridSpan w:val="10"/>
            <w:tcBorders>
              <w:top w:val="single" w:sz="4" w:space="0" w:color="auto"/>
              <w:left w:val="single" w:sz="4" w:space="0" w:color="auto"/>
              <w:bottom w:val="single" w:sz="4" w:space="0" w:color="auto"/>
              <w:right w:val="single" w:sz="4" w:space="0" w:color="auto"/>
            </w:tcBorders>
            <w:vAlign w:val="center"/>
          </w:tcPr>
          <w:p w14:paraId="31EF4417" w14:textId="77777777" w:rsidR="006675A0" w:rsidRPr="00DE5AFC" w:rsidRDefault="006675A0" w:rsidP="006E52A6">
            <w:pPr>
              <w:rPr>
                <w:sz w:val="24"/>
                <w:szCs w:val="24"/>
              </w:rPr>
            </w:pPr>
            <w:r w:rsidRPr="00DE5AFC">
              <w:rPr>
                <w:sz w:val="24"/>
                <w:szCs w:val="24"/>
              </w:rPr>
              <w:t>A</w:t>
            </w:r>
            <w:r w:rsidRPr="00DE5AFC">
              <w:rPr>
                <w:rFonts w:hint="eastAsia"/>
                <w:sz w:val="24"/>
                <w:szCs w:val="24"/>
              </w:rPr>
              <w:t>．著作</w:t>
            </w:r>
            <w:r w:rsidR="00AA104E">
              <w:rPr>
                <w:rFonts w:hint="eastAsia"/>
                <w:sz w:val="24"/>
                <w:szCs w:val="24"/>
              </w:rPr>
              <w:sym w:font="Wingdings 2" w:char="F052"/>
            </w:r>
            <w:r w:rsidRPr="00DE5AFC">
              <w:rPr>
                <w:rFonts w:hint="eastAsia"/>
                <w:sz w:val="24"/>
                <w:szCs w:val="24"/>
              </w:rPr>
              <w:t xml:space="preserve">    </w:t>
            </w:r>
            <w:r w:rsidRPr="00DE5AFC">
              <w:rPr>
                <w:sz w:val="24"/>
                <w:szCs w:val="24"/>
              </w:rPr>
              <w:t xml:space="preserve">B. </w:t>
            </w:r>
            <w:r w:rsidRPr="00DE5AFC">
              <w:rPr>
                <w:rFonts w:hint="eastAsia"/>
                <w:sz w:val="24"/>
                <w:szCs w:val="24"/>
              </w:rPr>
              <w:t>论文</w:t>
            </w:r>
            <w:r w:rsidR="00AA104E">
              <w:rPr>
                <w:rFonts w:hint="eastAsia"/>
                <w:sz w:val="24"/>
                <w:szCs w:val="24"/>
              </w:rPr>
              <w:sym w:font="Wingdings 2" w:char="F052"/>
            </w:r>
            <w:r w:rsidRPr="00DE5AFC">
              <w:rPr>
                <w:rFonts w:hint="eastAsia"/>
                <w:sz w:val="24"/>
                <w:szCs w:val="24"/>
              </w:rPr>
              <w:t xml:space="preserve">     </w:t>
            </w:r>
            <w:r w:rsidRPr="00DE5AFC">
              <w:rPr>
                <w:sz w:val="24"/>
                <w:szCs w:val="24"/>
              </w:rPr>
              <w:t>C.</w:t>
            </w:r>
            <w:r w:rsidRPr="00DE5AFC">
              <w:rPr>
                <w:rFonts w:hint="eastAsia"/>
                <w:sz w:val="24"/>
                <w:szCs w:val="24"/>
              </w:rPr>
              <w:t>教材</w:t>
            </w:r>
            <w:r w:rsidR="00AA104E">
              <w:rPr>
                <w:rFonts w:hint="eastAsia"/>
                <w:sz w:val="24"/>
                <w:szCs w:val="24"/>
              </w:rPr>
              <w:sym w:font="Wingdings 2" w:char="F052"/>
            </w:r>
          </w:p>
        </w:tc>
      </w:tr>
      <w:tr w:rsidR="006675A0" w14:paraId="65226925" w14:textId="77777777" w:rsidTr="006E52A6">
        <w:trPr>
          <w:cantSplit/>
          <w:trHeight w:val="1127"/>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7246E519" w14:textId="77777777" w:rsidR="006675A0" w:rsidRPr="00DE5AFC" w:rsidRDefault="006675A0" w:rsidP="006E52A6">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24CFF30F" w14:textId="77777777" w:rsidR="006675A0" w:rsidRPr="00DE5AFC" w:rsidRDefault="006675A0" w:rsidP="006E52A6">
            <w:pPr>
              <w:rPr>
                <w:sz w:val="24"/>
                <w:szCs w:val="24"/>
              </w:rPr>
            </w:pPr>
            <w:r w:rsidRPr="00DE5AFC">
              <w:rPr>
                <w:rFonts w:hint="eastAsia"/>
                <w:sz w:val="24"/>
                <w:szCs w:val="24"/>
              </w:rPr>
              <w:t>获奖情况</w:t>
            </w:r>
          </w:p>
        </w:tc>
        <w:tc>
          <w:tcPr>
            <w:tcW w:w="6864" w:type="dxa"/>
            <w:gridSpan w:val="10"/>
            <w:tcBorders>
              <w:top w:val="single" w:sz="4" w:space="0" w:color="auto"/>
              <w:left w:val="single" w:sz="4" w:space="0" w:color="auto"/>
              <w:bottom w:val="single" w:sz="4" w:space="0" w:color="auto"/>
              <w:right w:val="single" w:sz="4" w:space="0" w:color="auto"/>
            </w:tcBorders>
            <w:vAlign w:val="center"/>
          </w:tcPr>
          <w:p w14:paraId="58AC4D68" w14:textId="77777777" w:rsidR="006675A0" w:rsidRPr="00DE5AFC" w:rsidRDefault="006675A0" w:rsidP="006E52A6">
            <w:pPr>
              <w:rPr>
                <w:sz w:val="24"/>
                <w:szCs w:val="24"/>
              </w:rPr>
            </w:pPr>
          </w:p>
        </w:tc>
      </w:tr>
      <w:tr w:rsidR="006675A0" w14:paraId="6D627098" w14:textId="77777777" w:rsidTr="006E52A6">
        <w:trPr>
          <w:cantSplit/>
          <w:trHeight w:val="578"/>
          <w:jc w:val="center"/>
        </w:trPr>
        <w:tc>
          <w:tcPr>
            <w:tcW w:w="560" w:type="dxa"/>
            <w:vMerge w:val="restart"/>
            <w:tcBorders>
              <w:top w:val="single" w:sz="4" w:space="0" w:color="auto"/>
              <w:left w:val="single" w:sz="4" w:space="0" w:color="auto"/>
              <w:bottom w:val="single" w:sz="4" w:space="0" w:color="auto"/>
              <w:right w:val="single" w:sz="4" w:space="0" w:color="auto"/>
            </w:tcBorders>
            <w:vAlign w:val="center"/>
          </w:tcPr>
          <w:p w14:paraId="74288C87" w14:textId="77777777" w:rsidR="006675A0" w:rsidRPr="00DE5AFC" w:rsidRDefault="006675A0" w:rsidP="006E52A6">
            <w:pPr>
              <w:jc w:val="center"/>
              <w:rPr>
                <w:sz w:val="24"/>
                <w:szCs w:val="24"/>
              </w:rPr>
            </w:pPr>
            <w:r w:rsidRPr="00DE5AFC">
              <w:rPr>
                <w:rFonts w:hint="eastAsia"/>
                <w:sz w:val="24"/>
                <w:szCs w:val="24"/>
              </w:rPr>
              <w:t>主要参加人</w:t>
            </w: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52A3F9F3" w14:textId="77777777" w:rsidR="006675A0" w:rsidRPr="00DE5AFC" w:rsidRDefault="006675A0" w:rsidP="006E52A6">
            <w:pPr>
              <w:jc w:val="center"/>
              <w:rPr>
                <w:sz w:val="24"/>
                <w:szCs w:val="24"/>
              </w:rPr>
            </w:pPr>
            <w:r w:rsidRPr="00DE5AFC">
              <w:rPr>
                <w:rFonts w:hint="eastAsia"/>
                <w:sz w:val="24"/>
                <w:szCs w:val="24"/>
              </w:rPr>
              <w:t>姓名</w:t>
            </w:r>
          </w:p>
        </w:tc>
        <w:tc>
          <w:tcPr>
            <w:tcW w:w="2689" w:type="dxa"/>
            <w:gridSpan w:val="5"/>
            <w:tcBorders>
              <w:top w:val="single" w:sz="4" w:space="0" w:color="auto"/>
              <w:left w:val="single" w:sz="4" w:space="0" w:color="auto"/>
              <w:bottom w:val="single" w:sz="4" w:space="0" w:color="auto"/>
              <w:right w:val="single" w:sz="4" w:space="0" w:color="auto"/>
            </w:tcBorders>
            <w:vAlign w:val="center"/>
          </w:tcPr>
          <w:p w14:paraId="77B8B01F" w14:textId="77777777" w:rsidR="006675A0" w:rsidRPr="00DE5AFC" w:rsidRDefault="006675A0" w:rsidP="006E52A6">
            <w:pPr>
              <w:jc w:val="center"/>
              <w:rPr>
                <w:sz w:val="24"/>
                <w:szCs w:val="24"/>
              </w:rPr>
            </w:pPr>
            <w:r w:rsidRPr="00DE5AFC">
              <w:rPr>
                <w:rFonts w:hint="eastAsia"/>
                <w:sz w:val="24"/>
                <w:szCs w:val="24"/>
              </w:rPr>
              <w:t>单位</w:t>
            </w: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03499518" w14:textId="77777777" w:rsidR="006675A0" w:rsidRPr="00DE5AFC" w:rsidRDefault="006675A0" w:rsidP="006E52A6">
            <w:pPr>
              <w:jc w:val="center"/>
              <w:rPr>
                <w:sz w:val="24"/>
                <w:szCs w:val="24"/>
              </w:rPr>
            </w:pPr>
            <w:r w:rsidRPr="00DE5AFC">
              <w:rPr>
                <w:rFonts w:hint="eastAsia"/>
                <w:sz w:val="24"/>
                <w:szCs w:val="24"/>
              </w:rPr>
              <w:t>职称</w:t>
            </w:r>
          </w:p>
        </w:tc>
        <w:tc>
          <w:tcPr>
            <w:tcW w:w="2328" w:type="dxa"/>
            <w:gridSpan w:val="2"/>
            <w:tcBorders>
              <w:top w:val="single" w:sz="4" w:space="0" w:color="auto"/>
              <w:left w:val="single" w:sz="4" w:space="0" w:color="auto"/>
              <w:bottom w:val="single" w:sz="4" w:space="0" w:color="auto"/>
              <w:right w:val="single" w:sz="4" w:space="0" w:color="auto"/>
            </w:tcBorders>
            <w:vAlign w:val="center"/>
          </w:tcPr>
          <w:p w14:paraId="38E968B3" w14:textId="77777777" w:rsidR="006675A0" w:rsidRPr="00DE5AFC" w:rsidRDefault="006675A0" w:rsidP="006E52A6">
            <w:pPr>
              <w:jc w:val="center"/>
              <w:rPr>
                <w:sz w:val="24"/>
                <w:szCs w:val="24"/>
              </w:rPr>
            </w:pPr>
            <w:r w:rsidRPr="00DE5AFC">
              <w:rPr>
                <w:rFonts w:hint="eastAsia"/>
                <w:sz w:val="24"/>
                <w:szCs w:val="24"/>
              </w:rPr>
              <w:t>承担任务</w:t>
            </w:r>
          </w:p>
        </w:tc>
      </w:tr>
      <w:tr w:rsidR="006675A0" w14:paraId="670A9599" w14:textId="77777777" w:rsidTr="00616BDF">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748678B1" w14:textId="77777777" w:rsidR="006675A0" w:rsidRPr="00DE5AFC" w:rsidRDefault="006675A0" w:rsidP="006E52A6">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65D119B5" w14:textId="77777777" w:rsidR="006675A0" w:rsidRPr="00DE5AFC" w:rsidRDefault="00AA104E" w:rsidP="00616BDF">
            <w:pPr>
              <w:jc w:val="center"/>
              <w:rPr>
                <w:sz w:val="24"/>
                <w:szCs w:val="24"/>
              </w:rPr>
            </w:pPr>
            <w:r>
              <w:rPr>
                <w:rFonts w:hint="eastAsia"/>
                <w:sz w:val="24"/>
              </w:rPr>
              <w:t>刘向阳</w:t>
            </w:r>
          </w:p>
        </w:tc>
        <w:tc>
          <w:tcPr>
            <w:tcW w:w="2689" w:type="dxa"/>
            <w:gridSpan w:val="5"/>
            <w:tcBorders>
              <w:top w:val="single" w:sz="4" w:space="0" w:color="auto"/>
              <w:left w:val="single" w:sz="4" w:space="0" w:color="auto"/>
              <w:bottom w:val="single" w:sz="4" w:space="0" w:color="auto"/>
              <w:right w:val="single" w:sz="4" w:space="0" w:color="auto"/>
            </w:tcBorders>
            <w:vAlign w:val="center"/>
          </w:tcPr>
          <w:p w14:paraId="21D414E4" w14:textId="77777777" w:rsidR="006675A0" w:rsidRPr="00DE5AFC" w:rsidRDefault="00AA104E" w:rsidP="00616BDF">
            <w:pPr>
              <w:jc w:val="center"/>
              <w:rPr>
                <w:sz w:val="24"/>
                <w:szCs w:val="24"/>
              </w:rPr>
            </w:pPr>
            <w:r w:rsidRPr="00AA104E">
              <w:rPr>
                <w:rFonts w:hint="eastAsia"/>
                <w:sz w:val="24"/>
                <w:szCs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60322407" w14:textId="77777777" w:rsidR="006675A0" w:rsidRPr="00DE5AFC" w:rsidRDefault="00AA104E" w:rsidP="00616BDF">
            <w:pPr>
              <w:jc w:val="center"/>
              <w:rPr>
                <w:sz w:val="24"/>
                <w:szCs w:val="24"/>
              </w:rPr>
            </w:pPr>
            <w:r>
              <w:rPr>
                <w:rFonts w:hint="eastAsia"/>
                <w:sz w:val="24"/>
                <w:szCs w:val="24"/>
              </w:rPr>
              <w:t>副教授</w:t>
            </w:r>
          </w:p>
        </w:tc>
        <w:tc>
          <w:tcPr>
            <w:tcW w:w="2328" w:type="dxa"/>
            <w:gridSpan w:val="2"/>
            <w:tcBorders>
              <w:top w:val="single" w:sz="4" w:space="0" w:color="auto"/>
              <w:left w:val="single" w:sz="4" w:space="0" w:color="auto"/>
              <w:bottom w:val="single" w:sz="4" w:space="0" w:color="auto"/>
              <w:right w:val="single" w:sz="4" w:space="0" w:color="auto"/>
            </w:tcBorders>
            <w:vAlign w:val="center"/>
          </w:tcPr>
          <w:p w14:paraId="7E9CF908" w14:textId="77777777" w:rsidR="006675A0" w:rsidRPr="00DE5AFC" w:rsidRDefault="00AA104E" w:rsidP="00616BDF">
            <w:pPr>
              <w:jc w:val="center"/>
              <w:rPr>
                <w:sz w:val="24"/>
                <w:szCs w:val="24"/>
              </w:rPr>
            </w:pPr>
            <w:r>
              <w:rPr>
                <w:rFonts w:hint="eastAsia"/>
                <w:sz w:val="24"/>
                <w:szCs w:val="24"/>
              </w:rPr>
              <w:t>主持人</w:t>
            </w:r>
          </w:p>
        </w:tc>
      </w:tr>
      <w:tr w:rsidR="00616BDF" w14:paraId="49FACCD4" w14:textId="77777777" w:rsidTr="00616BDF">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1C1A0BCA" w14:textId="77777777" w:rsidR="00616BDF" w:rsidRPr="00DE5AFC" w:rsidRDefault="00616BDF" w:rsidP="00616BDF">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2E430BDE" w14:textId="77777777" w:rsidR="00616BDF" w:rsidRPr="00DE5AFC" w:rsidRDefault="00616BDF" w:rsidP="00616BDF">
            <w:pPr>
              <w:jc w:val="center"/>
              <w:rPr>
                <w:sz w:val="24"/>
                <w:szCs w:val="24"/>
              </w:rPr>
            </w:pPr>
            <w:r w:rsidRPr="00AA104E">
              <w:rPr>
                <w:rFonts w:hint="eastAsia"/>
                <w:sz w:val="24"/>
                <w:szCs w:val="24"/>
              </w:rPr>
              <w:t>何睿</w:t>
            </w:r>
          </w:p>
        </w:tc>
        <w:tc>
          <w:tcPr>
            <w:tcW w:w="2689" w:type="dxa"/>
            <w:gridSpan w:val="5"/>
            <w:tcBorders>
              <w:top w:val="single" w:sz="4" w:space="0" w:color="auto"/>
              <w:left w:val="single" w:sz="4" w:space="0" w:color="auto"/>
              <w:bottom w:val="single" w:sz="4" w:space="0" w:color="auto"/>
              <w:right w:val="single" w:sz="4" w:space="0" w:color="auto"/>
            </w:tcBorders>
            <w:vAlign w:val="center"/>
          </w:tcPr>
          <w:p w14:paraId="5D2B0210" w14:textId="77777777" w:rsidR="00616BDF" w:rsidRDefault="00616BDF" w:rsidP="00616BDF">
            <w:pPr>
              <w:jc w:val="center"/>
            </w:pPr>
            <w:r w:rsidRPr="00AA2FF3">
              <w:rPr>
                <w:rFonts w:hint="eastAsia"/>
                <w:sz w:val="24"/>
                <w:szCs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55FB056A" w14:textId="77777777" w:rsidR="00616BDF" w:rsidRDefault="00616BDF" w:rsidP="00616BDF">
            <w:pPr>
              <w:jc w:val="center"/>
            </w:pPr>
            <w:r w:rsidRPr="00EA62D6">
              <w:rPr>
                <w:rFonts w:hint="eastAsia"/>
                <w:sz w:val="24"/>
                <w:szCs w:val="24"/>
              </w:rPr>
              <w:t>副教授</w:t>
            </w:r>
          </w:p>
        </w:tc>
        <w:tc>
          <w:tcPr>
            <w:tcW w:w="2328" w:type="dxa"/>
            <w:gridSpan w:val="2"/>
            <w:tcBorders>
              <w:top w:val="single" w:sz="4" w:space="0" w:color="auto"/>
              <w:left w:val="single" w:sz="4" w:space="0" w:color="auto"/>
              <w:bottom w:val="single" w:sz="4" w:space="0" w:color="auto"/>
              <w:right w:val="single" w:sz="4" w:space="0" w:color="auto"/>
            </w:tcBorders>
            <w:vAlign w:val="center"/>
          </w:tcPr>
          <w:p w14:paraId="1A0B990A" w14:textId="77777777" w:rsidR="00616BDF" w:rsidRPr="00DE5AFC" w:rsidRDefault="00616BDF" w:rsidP="00616BDF">
            <w:pPr>
              <w:jc w:val="center"/>
              <w:rPr>
                <w:sz w:val="24"/>
                <w:szCs w:val="24"/>
              </w:rPr>
            </w:pPr>
            <w:r w:rsidRPr="00E52E2C">
              <w:rPr>
                <w:rFonts w:hint="eastAsia"/>
                <w:sz w:val="24"/>
                <w:szCs w:val="24"/>
              </w:rPr>
              <w:t>病毒毒力测定</w:t>
            </w:r>
          </w:p>
        </w:tc>
      </w:tr>
      <w:tr w:rsidR="00616BDF" w14:paraId="388E9CB6" w14:textId="77777777" w:rsidTr="00616BDF">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3590C3B2" w14:textId="77777777" w:rsidR="00616BDF" w:rsidRPr="00DE5AFC" w:rsidRDefault="00616BDF" w:rsidP="00616BDF">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0DB065F9" w14:textId="77777777" w:rsidR="00616BDF" w:rsidRPr="00DE5AFC" w:rsidRDefault="00616BDF" w:rsidP="00616BDF">
            <w:pPr>
              <w:jc w:val="center"/>
              <w:rPr>
                <w:sz w:val="24"/>
                <w:szCs w:val="24"/>
              </w:rPr>
            </w:pPr>
            <w:proofErr w:type="gramStart"/>
            <w:r w:rsidRPr="00E52E2C">
              <w:rPr>
                <w:rFonts w:hint="eastAsia"/>
                <w:sz w:val="24"/>
                <w:szCs w:val="24"/>
              </w:rPr>
              <w:t>宋南</w:t>
            </w:r>
            <w:proofErr w:type="gramEnd"/>
          </w:p>
        </w:tc>
        <w:tc>
          <w:tcPr>
            <w:tcW w:w="2689" w:type="dxa"/>
            <w:gridSpan w:val="5"/>
            <w:tcBorders>
              <w:top w:val="single" w:sz="4" w:space="0" w:color="auto"/>
              <w:left w:val="single" w:sz="4" w:space="0" w:color="auto"/>
              <w:bottom w:val="single" w:sz="4" w:space="0" w:color="auto"/>
              <w:right w:val="single" w:sz="4" w:space="0" w:color="auto"/>
            </w:tcBorders>
            <w:vAlign w:val="center"/>
          </w:tcPr>
          <w:p w14:paraId="4344C0EC" w14:textId="77777777" w:rsidR="00616BDF" w:rsidRDefault="00616BDF" w:rsidP="00616BDF">
            <w:pPr>
              <w:jc w:val="center"/>
            </w:pPr>
            <w:r w:rsidRPr="00AA2FF3">
              <w:rPr>
                <w:rFonts w:hint="eastAsia"/>
                <w:sz w:val="24"/>
                <w:szCs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3FA9F1CE" w14:textId="77777777" w:rsidR="00616BDF" w:rsidRDefault="00616BDF" w:rsidP="00616BDF">
            <w:pPr>
              <w:jc w:val="center"/>
            </w:pPr>
            <w:r w:rsidRPr="00EA62D6">
              <w:rPr>
                <w:rFonts w:hint="eastAsia"/>
                <w:sz w:val="24"/>
                <w:szCs w:val="24"/>
              </w:rPr>
              <w:t>副教授</w:t>
            </w:r>
          </w:p>
        </w:tc>
        <w:tc>
          <w:tcPr>
            <w:tcW w:w="2328" w:type="dxa"/>
            <w:gridSpan w:val="2"/>
            <w:tcBorders>
              <w:top w:val="single" w:sz="4" w:space="0" w:color="auto"/>
              <w:left w:val="single" w:sz="4" w:space="0" w:color="auto"/>
              <w:bottom w:val="single" w:sz="4" w:space="0" w:color="auto"/>
              <w:right w:val="single" w:sz="4" w:space="0" w:color="auto"/>
            </w:tcBorders>
            <w:vAlign w:val="center"/>
          </w:tcPr>
          <w:p w14:paraId="75AE3E08" w14:textId="77777777" w:rsidR="00616BDF" w:rsidRPr="00DE5AFC" w:rsidRDefault="00616BDF" w:rsidP="00616BDF">
            <w:pPr>
              <w:jc w:val="center"/>
              <w:rPr>
                <w:sz w:val="24"/>
                <w:szCs w:val="24"/>
              </w:rPr>
            </w:pPr>
            <w:r w:rsidRPr="00E52E2C">
              <w:rPr>
                <w:rFonts w:hint="eastAsia"/>
                <w:sz w:val="24"/>
                <w:szCs w:val="24"/>
              </w:rPr>
              <w:t>选育基因沉默试虫</w:t>
            </w:r>
          </w:p>
        </w:tc>
      </w:tr>
      <w:tr w:rsidR="00616BDF" w14:paraId="6F72B99B" w14:textId="77777777" w:rsidTr="00616BDF">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521EC9DC" w14:textId="77777777" w:rsidR="00616BDF" w:rsidRPr="00DE5AFC" w:rsidRDefault="00616BDF" w:rsidP="00616BDF">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0232CB4D" w14:textId="77777777" w:rsidR="00616BDF" w:rsidRPr="00DE5AFC" w:rsidRDefault="00616BDF" w:rsidP="00616BDF">
            <w:pPr>
              <w:jc w:val="center"/>
              <w:rPr>
                <w:sz w:val="24"/>
                <w:szCs w:val="24"/>
              </w:rPr>
            </w:pPr>
            <w:r w:rsidRPr="00E52E2C">
              <w:rPr>
                <w:rFonts w:hint="eastAsia"/>
                <w:sz w:val="24"/>
                <w:szCs w:val="24"/>
              </w:rPr>
              <w:t>范锐</w:t>
            </w:r>
          </w:p>
        </w:tc>
        <w:tc>
          <w:tcPr>
            <w:tcW w:w="2689" w:type="dxa"/>
            <w:gridSpan w:val="5"/>
            <w:tcBorders>
              <w:top w:val="single" w:sz="4" w:space="0" w:color="auto"/>
              <w:left w:val="single" w:sz="4" w:space="0" w:color="auto"/>
              <w:bottom w:val="single" w:sz="4" w:space="0" w:color="auto"/>
              <w:right w:val="single" w:sz="4" w:space="0" w:color="auto"/>
            </w:tcBorders>
            <w:vAlign w:val="center"/>
          </w:tcPr>
          <w:p w14:paraId="71ADFC4C" w14:textId="77777777" w:rsidR="00616BDF" w:rsidRDefault="00616BDF" w:rsidP="00616BDF">
            <w:pPr>
              <w:jc w:val="center"/>
            </w:pPr>
            <w:r w:rsidRPr="00AA2FF3">
              <w:rPr>
                <w:rFonts w:hint="eastAsia"/>
                <w:sz w:val="24"/>
                <w:szCs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3AB4D9B6" w14:textId="77777777" w:rsidR="00616BDF" w:rsidRPr="00DE5AFC" w:rsidRDefault="00616BDF" w:rsidP="00616BDF">
            <w:pPr>
              <w:jc w:val="center"/>
              <w:rPr>
                <w:sz w:val="24"/>
                <w:szCs w:val="24"/>
              </w:rPr>
            </w:pPr>
            <w:r>
              <w:rPr>
                <w:rFonts w:hint="eastAsia"/>
                <w:sz w:val="24"/>
                <w:szCs w:val="24"/>
              </w:rPr>
              <w:t>硕士生</w:t>
            </w:r>
          </w:p>
        </w:tc>
        <w:tc>
          <w:tcPr>
            <w:tcW w:w="2328" w:type="dxa"/>
            <w:gridSpan w:val="2"/>
            <w:tcBorders>
              <w:top w:val="single" w:sz="4" w:space="0" w:color="auto"/>
              <w:left w:val="single" w:sz="4" w:space="0" w:color="auto"/>
              <w:bottom w:val="single" w:sz="4" w:space="0" w:color="auto"/>
              <w:right w:val="single" w:sz="4" w:space="0" w:color="auto"/>
            </w:tcBorders>
            <w:vAlign w:val="center"/>
          </w:tcPr>
          <w:p w14:paraId="4710ED77" w14:textId="77777777" w:rsidR="00616BDF" w:rsidRPr="00DE5AFC" w:rsidRDefault="00616BDF" w:rsidP="00616BDF">
            <w:pPr>
              <w:jc w:val="center"/>
              <w:rPr>
                <w:sz w:val="24"/>
                <w:szCs w:val="24"/>
              </w:rPr>
            </w:pPr>
            <w:r w:rsidRPr="00E52E2C">
              <w:rPr>
                <w:rFonts w:hint="eastAsia"/>
                <w:sz w:val="24"/>
                <w:szCs w:val="24"/>
              </w:rPr>
              <w:t>siRNA</w:t>
            </w:r>
            <w:r w:rsidRPr="00E52E2C">
              <w:rPr>
                <w:rFonts w:hint="eastAsia"/>
                <w:sz w:val="24"/>
                <w:szCs w:val="24"/>
              </w:rPr>
              <w:t>途径检测</w:t>
            </w:r>
          </w:p>
        </w:tc>
      </w:tr>
      <w:tr w:rsidR="00616BDF" w14:paraId="55F00B82" w14:textId="77777777" w:rsidTr="00616BDF">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14:paraId="1F47652C" w14:textId="77777777" w:rsidR="00616BDF" w:rsidRPr="00DE5AFC" w:rsidRDefault="00616BDF" w:rsidP="00616BDF">
            <w:pPr>
              <w:widowControl/>
              <w:jc w:val="left"/>
              <w:rPr>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14:paraId="11011830" w14:textId="77777777" w:rsidR="00616BDF" w:rsidRPr="00DE5AFC" w:rsidRDefault="00616BDF" w:rsidP="00616BDF">
            <w:pPr>
              <w:jc w:val="center"/>
              <w:rPr>
                <w:sz w:val="24"/>
                <w:szCs w:val="24"/>
              </w:rPr>
            </w:pPr>
            <w:r w:rsidRPr="00E52E2C">
              <w:rPr>
                <w:rFonts w:hint="eastAsia"/>
                <w:sz w:val="24"/>
                <w:szCs w:val="24"/>
              </w:rPr>
              <w:t>方维</w:t>
            </w:r>
          </w:p>
        </w:tc>
        <w:tc>
          <w:tcPr>
            <w:tcW w:w="2689" w:type="dxa"/>
            <w:gridSpan w:val="5"/>
            <w:tcBorders>
              <w:top w:val="single" w:sz="4" w:space="0" w:color="auto"/>
              <w:left w:val="single" w:sz="4" w:space="0" w:color="auto"/>
              <w:bottom w:val="single" w:sz="4" w:space="0" w:color="auto"/>
              <w:right w:val="single" w:sz="4" w:space="0" w:color="auto"/>
            </w:tcBorders>
            <w:vAlign w:val="center"/>
          </w:tcPr>
          <w:p w14:paraId="72099CB0" w14:textId="77777777" w:rsidR="00616BDF" w:rsidRDefault="00616BDF" w:rsidP="00616BDF">
            <w:pPr>
              <w:jc w:val="center"/>
            </w:pPr>
            <w:r w:rsidRPr="00AA2FF3">
              <w:rPr>
                <w:rFonts w:hint="eastAsia"/>
                <w:sz w:val="24"/>
                <w:szCs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75CCEF11" w14:textId="77777777" w:rsidR="00616BDF" w:rsidRPr="00DE5AFC" w:rsidRDefault="00616BDF" w:rsidP="00616BDF">
            <w:pPr>
              <w:jc w:val="center"/>
              <w:rPr>
                <w:sz w:val="24"/>
                <w:szCs w:val="24"/>
              </w:rPr>
            </w:pPr>
            <w:r>
              <w:rPr>
                <w:rFonts w:hint="eastAsia"/>
                <w:sz w:val="24"/>
                <w:szCs w:val="24"/>
              </w:rPr>
              <w:t>硕士生</w:t>
            </w:r>
          </w:p>
        </w:tc>
        <w:tc>
          <w:tcPr>
            <w:tcW w:w="2328" w:type="dxa"/>
            <w:gridSpan w:val="2"/>
            <w:tcBorders>
              <w:top w:val="single" w:sz="4" w:space="0" w:color="auto"/>
              <w:left w:val="single" w:sz="4" w:space="0" w:color="auto"/>
              <w:bottom w:val="single" w:sz="4" w:space="0" w:color="auto"/>
              <w:right w:val="single" w:sz="4" w:space="0" w:color="auto"/>
            </w:tcBorders>
            <w:vAlign w:val="center"/>
          </w:tcPr>
          <w:p w14:paraId="51FC4501" w14:textId="77777777" w:rsidR="00616BDF" w:rsidRPr="00DE5AFC" w:rsidRDefault="00616BDF" w:rsidP="00616BDF">
            <w:pPr>
              <w:jc w:val="center"/>
              <w:rPr>
                <w:sz w:val="24"/>
                <w:szCs w:val="24"/>
              </w:rPr>
            </w:pPr>
            <w:r w:rsidRPr="00E52E2C">
              <w:rPr>
                <w:rFonts w:hint="eastAsia"/>
                <w:sz w:val="24"/>
                <w:szCs w:val="24"/>
              </w:rPr>
              <w:t>Dicer-2</w:t>
            </w:r>
            <w:r w:rsidRPr="00E52E2C">
              <w:rPr>
                <w:rFonts w:hint="eastAsia"/>
                <w:sz w:val="24"/>
                <w:szCs w:val="24"/>
              </w:rPr>
              <w:t>基因检测</w:t>
            </w:r>
          </w:p>
        </w:tc>
      </w:tr>
    </w:tbl>
    <w:p w14:paraId="74F65363" w14:textId="77777777" w:rsidR="006675A0" w:rsidRDefault="006675A0" w:rsidP="006675A0"/>
    <w:p w14:paraId="28EA0303" w14:textId="77777777" w:rsidR="006675A0" w:rsidRDefault="006675A0" w:rsidP="006675A0">
      <w:pPr>
        <w:rPr>
          <w:rFonts w:ascii="黑体" w:eastAsia="黑体"/>
          <w:szCs w:val="20"/>
        </w:rPr>
      </w:pPr>
      <w:r>
        <w:br w:type="page"/>
      </w:r>
      <w:r>
        <w:rPr>
          <w:rFonts w:ascii="黑体" w:eastAsia="黑体" w:hint="eastAsia"/>
        </w:rPr>
        <w:lastRenderedPageBreak/>
        <w:t>二、总结报告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9"/>
      </w:tblGrid>
      <w:tr w:rsidR="006675A0" w14:paraId="316923DB" w14:textId="77777777" w:rsidTr="006E52A6">
        <w:trPr>
          <w:trHeight w:val="11878"/>
          <w:jc w:val="center"/>
        </w:trPr>
        <w:tc>
          <w:tcPr>
            <w:tcW w:w="8829" w:type="dxa"/>
            <w:tcBorders>
              <w:top w:val="single" w:sz="4" w:space="0" w:color="auto"/>
              <w:left w:val="single" w:sz="4" w:space="0" w:color="auto"/>
              <w:bottom w:val="single" w:sz="4" w:space="0" w:color="auto"/>
              <w:right w:val="single" w:sz="4" w:space="0" w:color="auto"/>
            </w:tcBorders>
          </w:tcPr>
          <w:p w14:paraId="34826248" w14:textId="77777777" w:rsidR="006675A0" w:rsidRDefault="006675A0" w:rsidP="006E52A6">
            <w:pPr>
              <w:snapToGrid w:val="0"/>
              <w:jc w:val="left"/>
              <w:rPr>
                <w:rFonts w:ascii="仿宋_GB2312" w:hAnsi="仿宋"/>
                <w:bCs/>
                <w:sz w:val="21"/>
                <w:szCs w:val="21"/>
              </w:rPr>
            </w:pPr>
            <w:r>
              <w:rPr>
                <w:rFonts w:ascii="仿宋_GB2312" w:hAnsi="仿宋" w:hint="eastAsia"/>
                <w:bCs/>
                <w:sz w:val="21"/>
                <w:szCs w:val="21"/>
              </w:rPr>
              <w:t>主要内容：项目预期计划执行情况；成果内容、特色及创新点，主要学术价值和应用价值；在教学水平、科研能力、团队建设、社会服务等方面的完成情况；不足之处及努力方向。</w:t>
            </w:r>
          </w:p>
          <w:p w14:paraId="090135FB" w14:textId="77777777" w:rsidR="005B4E0F" w:rsidRDefault="005B4E0F" w:rsidP="006E52A6">
            <w:pPr>
              <w:snapToGrid w:val="0"/>
              <w:jc w:val="left"/>
              <w:rPr>
                <w:rFonts w:ascii="仿宋_GB2312" w:hAnsi="仿宋"/>
                <w:bCs/>
                <w:sz w:val="21"/>
                <w:szCs w:val="21"/>
              </w:rPr>
            </w:pPr>
          </w:p>
          <w:p w14:paraId="0E809F26" w14:textId="77777777" w:rsidR="006675A0" w:rsidRPr="001431D7" w:rsidRDefault="005B4E0F" w:rsidP="00794E57">
            <w:pPr>
              <w:spacing w:line="360" w:lineRule="auto"/>
              <w:rPr>
                <w:rFonts w:ascii="仿宋_GB2312"/>
                <w:b/>
                <w:bCs/>
                <w:sz w:val="24"/>
                <w:szCs w:val="20"/>
              </w:rPr>
            </w:pPr>
            <w:r w:rsidRPr="001431D7">
              <w:rPr>
                <w:rFonts w:ascii="仿宋_GB2312" w:hint="eastAsia"/>
                <w:b/>
                <w:bCs/>
                <w:sz w:val="24"/>
                <w:szCs w:val="20"/>
              </w:rPr>
              <w:t>（一）项目预期计划执行情况</w:t>
            </w:r>
          </w:p>
          <w:p w14:paraId="77663AC9" w14:textId="77777777" w:rsidR="006675A0" w:rsidRDefault="005B4E0F" w:rsidP="00794E57">
            <w:pPr>
              <w:spacing w:line="360" w:lineRule="auto"/>
              <w:ind w:firstLine="480"/>
              <w:rPr>
                <w:rFonts w:ascii="仿宋_GB2312"/>
                <w:sz w:val="24"/>
              </w:rPr>
            </w:pPr>
            <w:r>
              <w:rPr>
                <w:rFonts w:ascii="仿宋_GB2312" w:hint="eastAsia"/>
                <w:sz w:val="24"/>
              </w:rPr>
              <w:t>本项目进展顺利，基于本项目发表论文3篇（SCI论文2篇，中文核心期刊论文1篇）、出版著作2部（主编1部、副主编1部）、获得河南省科技进步奖三等奖1项（本人排名第4）、申请项目（主持）3项。另有1篇SCI论文、1篇中文核心期刊论文、1项专利已完成初稿，还有2篇SCI</w:t>
            </w:r>
            <w:r w:rsidR="004F1B0E">
              <w:rPr>
                <w:rFonts w:ascii="仿宋_GB2312" w:hint="eastAsia"/>
                <w:sz w:val="24"/>
              </w:rPr>
              <w:t>论文、若干专利正在整理阶段。</w:t>
            </w:r>
          </w:p>
          <w:p w14:paraId="27EA23E3" w14:textId="77777777" w:rsidR="00110D5D" w:rsidRDefault="00110D5D" w:rsidP="00794E57">
            <w:pPr>
              <w:spacing w:line="360" w:lineRule="auto"/>
              <w:rPr>
                <w:rFonts w:ascii="仿宋_GB2312"/>
                <w:b/>
                <w:bCs/>
                <w:sz w:val="24"/>
                <w:szCs w:val="24"/>
              </w:rPr>
            </w:pPr>
          </w:p>
          <w:p w14:paraId="5C6F8079" w14:textId="77777777" w:rsidR="001431D7" w:rsidRPr="001431D7" w:rsidRDefault="001431D7" w:rsidP="00794E57">
            <w:pPr>
              <w:spacing w:line="360" w:lineRule="auto"/>
              <w:rPr>
                <w:rFonts w:ascii="仿宋_GB2312"/>
                <w:b/>
                <w:bCs/>
                <w:sz w:val="24"/>
                <w:szCs w:val="24"/>
              </w:rPr>
            </w:pPr>
            <w:r w:rsidRPr="001431D7">
              <w:rPr>
                <w:rFonts w:ascii="仿宋_GB2312" w:hint="eastAsia"/>
                <w:b/>
                <w:bCs/>
                <w:sz w:val="24"/>
                <w:szCs w:val="24"/>
              </w:rPr>
              <w:t>（二）</w:t>
            </w:r>
            <w:r w:rsidRPr="001431D7">
              <w:rPr>
                <w:rFonts w:ascii="仿宋_GB2312" w:hAnsi="仿宋" w:hint="eastAsia"/>
                <w:b/>
                <w:bCs/>
                <w:sz w:val="24"/>
                <w:szCs w:val="24"/>
              </w:rPr>
              <w:t>成果内容、特色及创新点，主要学术价值和应用价值</w:t>
            </w:r>
          </w:p>
          <w:p w14:paraId="3CA086F6" w14:textId="77777777" w:rsidR="006675A0" w:rsidRPr="00110D5D" w:rsidRDefault="001431D7" w:rsidP="00794E57">
            <w:pPr>
              <w:spacing w:line="360" w:lineRule="auto"/>
              <w:ind w:firstLine="480"/>
              <w:rPr>
                <w:rFonts w:ascii="仿宋_GB2312"/>
                <w:b/>
                <w:bCs/>
                <w:sz w:val="24"/>
                <w:szCs w:val="24"/>
              </w:rPr>
            </w:pPr>
            <w:r w:rsidRPr="00110D5D">
              <w:rPr>
                <w:rFonts w:ascii="仿宋_GB2312" w:hint="eastAsia"/>
                <w:b/>
                <w:bCs/>
                <w:sz w:val="24"/>
                <w:szCs w:val="24"/>
              </w:rPr>
              <w:t>1</w:t>
            </w:r>
            <w:r w:rsidRPr="00110D5D">
              <w:rPr>
                <w:rFonts w:ascii="仿宋_GB2312"/>
                <w:b/>
                <w:bCs/>
                <w:sz w:val="24"/>
                <w:szCs w:val="24"/>
              </w:rPr>
              <w:t xml:space="preserve">. </w:t>
            </w:r>
            <w:r w:rsidRPr="00110D5D">
              <w:rPr>
                <w:rFonts w:ascii="仿宋_GB2312" w:hint="eastAsia"/>
                <w:b/>
                <w:bCs/>
                <w:sz w:val="24"/>
                <w:szCs w:val="24"/>
              </w:rPr>
              <w:t>成果内容</w:t>
            </w:r>
          </w:p>
          <w:p w14:paraId="75665F82" w14:textId="77777777" w:rsidR="006675A0" w:rsidRPr="001431D7" w:rsidRDefault="00723C0A" w:rsidP="00794E57">
            <w:pPr>
              <w:spacing w:line="360" w:lineRule="auto"/>
              <w:ind w:firstLine="480"/>
              <w:rPr>
                <w:rFonts w:ascii="仿宋_GB2312"/>
                <w:sz w:val="24"/>
                <w:szCs w:val="24"/>
              </w:rPr>
            </w:pPr>
            <w:r>
              <w:rPr>
                <w:rFonts w:ascii="仿宋_GB2312" w:hint="eastAsia"/>
                <w:sz w:val="24"/>
                <w:szCs w:val="24"/>
              </w:rPr>
              <w:t>1</w:t>
            </w:r>
            <w:r>
              <w:rPr>
                <w:rFonts w:ascii="仿宋_GB2312"/>
                <w:sz w:val="24"/>
                <w:szCs w:val="24"/>
              </w:rPr>
              <w:t xml:space="preserve">.1 </w:t>
            </w:r>
            <w:r w:rsidR="00580477" w:rsidRPr="00580477">
              <w:rPr>
                <w:rFonts w:ascii="仿宋_GB2312" w:hint="eastAsia"/>
                <w:sz w:val="24"/>
                <w:szCs w:val="24"/>
              </w:rPr>
              <w:t>Dicer-2</w:t>
            </w:r>
            <w:r w:rsidR="00875C29">
              <w:rPr>
                <w:rFonts w:ascii="仿宋_GB2312" w:hint="eastAsia"/>
                <w:sz w:val="24"/>
                <w:szCs w:val="24"/>
              </w:rPr>
              <w:t>对</w:t>
            </w:r>
            <w:r w:rsidR="00875C29" w:rsidRPr="00875C29">
              <w:rPr>
                <w:rFonts w:ascii="仿宋_GB2312" w:hint="eastAsia"/>
                <w:sz w:val="24"/>
                <w:szCs w:val="24"/>
              </w:rPr>
              <w:t>三种杆状病毒在甜菜夜蛾体内</w:t>
            </w:r>
            <w:r w:rsidR="00875C29">
              <w:rPr>
                <w:rFonts w:ascii="仿宋_GB2312" w:hint="eastAsia"/>
                <w:sz w:val="24"/>
                <w:szCs w:val="24"/>
              </w:rPr>
              <w:t>吸附、</w:t>
            </w:r>
            <w:r w:rsidR="005B3324">
              <w:rPr>
                <w:rFonts w:ascii="仿宋_GB2312" w:hint="eastAsia"/>
                <w:sz w:val="24"/>
                <w:szCs w:val="24"/>
              </w:rPr>
              <w:t>毒力</w:t>
            </w:r>
            <w:r w:rsidR="00875C29" w:rsidRPr="00875C29">
              <w:rPr>
                <w:rFonts w:ascii="仿宋_GB2312" w:hint="eastAsia"/>
                <w:sz w:val="24"/>
                <w:szCs w:val="24"/>
              </w:rPr>
              <w:t>的调控作用</w:t>
            </w:r>
          </w:p>
          <w:p w14:paraId="736AFDC0" w14:textId="77777777" w:rsidR="006675A0" w:rsidRPr="00875C29" w:rsidRDefault="00794E57" w:rsidP="00794E57">
            <w:pPr>
              <w:spacing w:line="360" w:lineRule="auto"/>
              <w:ind w:firstLine="480"/>
              <w:rPr>
                <w:rFonts w:ascii="仿宋_GB2312"/>
                <w:sz w:val="24"/>
                <w:szCs w:val="24"/>
              </w:rPr>
            </w:pPr>
            <w:r>
              <w:rPr>
                <w:rFonts w:ascii="仿宋_GB2312" w:hint="eastAsia"/>
                <w:sz w:val="24"/>
                <w:szCs w:val="24"/>
              </w:rPr>
              <w:t>1</w:t>
            </w:r>
            <w:r>
              <w:rPr>
                <w:rFonts w:ascii="仿宋_GB2312"/>
                <w:sz w:val="24"/>
                <w:szCs w:val="24"/>
              </w:rPr>
              <w:t>.1.1</w:t>
            </w:r>
            <w:r w:rsidRPr="00794E57">
              <w:rPr>
                <w:rFonts w:ascii="仿宋_GB2312" w:hint="eastAsia"/>
                <w:sz w:val="24"/>
                <w:szCs w:val="24"/>
              </w:rPr>
              <w:t>感染不同病毒后甜菜夜蛾幼虫</w:t>
            </w:r>
            <w:r w:rsidRPr="00794E57">
              <w:rPr>
                <w:rFonts w:ascii="仿宋_GB2312" w:hint="eastAsia"/>
                <w:i/>
                <w:iCs/>
                <w:sz w:val="24"/>
                <w:szCs w:val="24"/>
              </w:rPr>
              <w:t>Dicer-2</w:t>
            </w:r>
            <w:r>
              <w:rPr>
                <w:rFonts w:ascii="仿宋_GB2312" w:hint="eastAsia"/>
                <w:sz w:val="24"/>
                <w:szCs w:val="24"/>
              </w:rPr>
              <w:t>基因</w:t>
            </w:r>
            <w:r w:rsidRPr="00794E57">
              <w:rPr>
                <w:rFonts w:ascii="仿宋_GB2312" w:hint="eastAsia"/>
                <w:sz w:val="24"/>
                <w:szCs w:val="24"/>
              </w:rPr>
              <w:t>表达量</w:t>
            </w:r>
            <w:r>
              <w:rPr>
                <w:rFonts w:ascii="仿宋_GB2312" w:hint="eastAsia"/>
                <w:sz w:val="24"/>
                <w:szCs w:val="24"/>
              </w:rPr>
              <w:t>存在差异</w:t>
            </w:r>
          </w:p>
          <w:p w14:paraId="6A95B4F2" w14:textId="77777777" w:rsidR="00794E57" w:rsidRDefault="00794E57" w:rsidP="00794E57">
            <w:pPr>
              <w:spacing w:line="360" w:lineRule="auto"/>
              <w:ind w:firstLine="480"/>
              <w:rPr>
                <w:rFonts w:ascii="仿宋_GB2312"/>
                <w:sz w:val="24"/>
                <w:szCs w:val="24"/>
              </w:rPr>
            </w:pPr>
            <w:r w:rsidRPr="00794E57">
              <w:rPr>
                <w:rFonts w:ascii="仿宋_GB2312" w:hint="eastAsia"/>
                <w:sz w:val="24"/>
                <w:szCs w:val="24"/>
              </w:rPr>
              <w:t>分别用浓度为10</w:t>
            </w:r>
            <w:r w:rsidRPr="00B86A32">
              <w:rPr>
                <w:rFonts w:ascii="仿宋_GB2312" w:hint="eastAsia"/>
                <w:sz w:val="24"/>
                <w:szCs w:val="24"/>
                <w:vertAlign w:val="superscript"/>
              </w:rPr>
              <w:t>5</w:t>
            </w:r>
            <w:r w:rsidRPr="00794E57">
              <w:rPr>
                <w:rFonts w:ascii="仿宋_GB2312" w:hint="eastAsia"/>
                <w:sz w:val="24"/>
                <w:szCs w:val="24"/>
              </w:rPr>
              <w:t>OBs/mL的</w:t>
            </w:r>
            <w:proofErr w:type="spellStart"/>
            <w:r w:rsidRPr="00794E57">
              <w:rPr>
                <w:rFonts w:ascii="仿宋_GB2312" w:hint="eastAsia"/>
                <w:sz w:val="24"/>
                <w:szCs w:val="24"/>
              </w:rPr>
              <w:t>SeMNPV</w:t>
            </w:r>
            <w:proofErr w:type="spellEnd"/>
            <w:r w:rsidR="00B86A32">
              <w:rPr>
                <w:rFonts w:ascii="仿宋_GB2312" w:hint="eastAsia"/>
                <w:sz w:val="24"/>
                <w:szCs w:val="24"/>
              </w:rPr>
              <w:t>（甜菜夜蛾核型多角体病毒，原宿主为甜菜夜蛾）</w:t>
            </w:r>
            <w:r w:rsidRPr="00794E57">
              <w:rPr>
                <w:rFonts w:ascii="仿宋_GB2312" w:hint="eastAsia"/>
                <w:sz w:val="24"/>
                <w:szCs w:val="24"/>
              </w:rPr>
              <w:t>、</w:t>
            </w:r>
            <w:proofErr w:type="spellStart"/>
            <w:r w:rsidRPr="00794E57">
              <w:rPr>
                <w:rFonts w:ascii="仿宋_GB2312" w:hint="eastAsia"/>
                <w:sz w:val="24"/>
                <w:szCs w:val="24"/>
              </w:rPr>
              <w:t>AcMNPV</w:t>
            </w:r>
            <w:proofErr w:type="spellEnd"/>
            <w:r w:rsidR="00B86A32">
              <w:rPr>
                <w:rFonts w:ascii="仿宋_GB2312" w:hint="eastAsia"/>
                <w:sz w:val="24"/>
                <w:szCs w:val="24"/>
              </w:rPr>
              <w:t>（苜蓿银纹夜蛾核型多角体病毒，原宿主为苜蓿银纹夜蛾同时对甜菜夜蛾有较高毒力）</w:t>
            </w:r>
            <w:r w:rsidRPr="00794E57">
              <w:rPr>
                <w:rFonts w:ascii="仿宋_GB2312" w:hint="eastAsia"/>
                <w:sz w:val="24"/>
                <w:szCs w:val="24"/>
              </w:rPr>
              <w:t>、</w:t>
            </w:r>
            <w:proofErr w:type="spellStart"/>
            <w:r w:rsidR="009C26B8">
              <w:rPr>
                <w:rFonts w:ascii="仿宋_GB2312"/>
                <w:sz w:val="24"/>
                <w:szCs w:val="24"/>
              </w:rPr>
              <w:t>CpGV</w:t>
            </w:r>
            <w:proofErr w:type="spellEnd"/>
            <w:r w:rsidR="00B86A32">
              <w:rPr>
                <w:rFonts w:ascii="仿宋_GB2312" w:hint="eastAsia"/>
                <w:sz w:val="24"/>
                <w:szCs w:val="24"/>
              </w:rPr>
              <w:t>（</w:t>
            </w:r>
            <w:r w:rsidR="009C26B8">
              <w:rPr>
                <w:rFonts w:ascii="仿宋_GB2312" w:hint="eastAsia"/>
                <w:sz w:val="24"/>
                <w:szCs w:val="24"/>
              </w:rPr>
              <w:t>苹果蠹蛾颗粒体</w:t>
            </w:r>
            <w:r w:rsidR="00B86A32">
              <w:rPr>
                <w:rFonts w:ascii="仿宋_GB2312" w:hint="eastAsia"/>
                <w:sz w:val="24"/>
                <w:szCs w:val="24"/>
              </w:rPr>
              <w:t>病毒，原宿主为</w:t>
            </w:r>
            <w:r w:rsidR="009C26B8">
              <w:rPr>
                <w:rFonts w:ascii="仿宋_GB2312" w:hint="eastAsia"/>
                <w:sz w:val="24"/>
                <w:szCs w:val="24"/>
              </w:rPr>
              <w:t>苹果蠹蛾</w:t>
            </w:r>
            <w:r w:rsidR="00B86A32">
              <w:rPr>
                <w:rFonts w:ascii="仿宋_GB2312" w:hint="eastAsia"/>
                <w:sz w:val="24"/>
                <w:szCs w:val="24"/>
              </w:rPr>
              <w:t>但对甜菜夜蛾几乎无毒力）</w:t>
            </w:r>
            <w:r w:rsidRPr="00794E57">
              <w:rPr>
                <w:rFonts w:ascii="仿宋_GB2312" w:hint="eastAsia"/>
                <w:sz w:val="24"/>
                <w:szCs w:val="24"/>
              </w:rPr>
              <w:t>饲喂甜菜夜蛾3龄幼虫，染毒后不同时间测定</w:t>
            </w:r>
            <w:r w:rsidRPr="00B86A32">
              <w:rPr>
                <w:rFonts w:ascii="仿宋_GB2312" w:hint="eastAsia"/>
                <w:i/>
                <w:iCs/>
                <w:sz w:val="24"/>
                <w:szCs w:val="24"/>
              </w:rPr>
              <w:t>Dicer-2</w:t>
            </w:r>
            <w:r w:rsidRPr="00794E57">
              <w:rPr>
                <w:rFonts w:ascii="仿宋_GB2312" w:hint="eastAsia"/>
                <w:sz w:val="24"/>
                <w:szCs w:val="24"/>
              </w:rPr>
              <w:t>基因表达量</w:t>
            </w:r>
            <w:r w:rsidR="00F912E7">
              <w:rPr>
                <w:rFonts w:ascii="仿宋_GB2312" w:hint="eastAsia"/>
                <w:sz w:val="24"/>
                <w:szCs w:val="24"/>
              </w:rPr>
              <w:t>（图1</w:t>
            </w:r>
            <w:r w:rsidR="00F912E7">
              <w:rPr>
                <w:rFonts w:ascii="仿宋_GB2312"/>
                <w:sz w:val="24"/>
                <w:szCs w:val="24"/>
              </w:rPr>
              <w:t>-</w:t>
            </w:r>
            <w:r w:rsidR="00F912E7">
              <w:rPr>
                <w:rFonts w:ascii="仿宋_GB2312" w:hint="eastAsia"/>
                <w:sz w:val="24"/>
                <w:szCs w:val="24"/>
              </w:rPr>
              <w:t>图</w:t>
            </w:r>
            <w:r w:rsidR="00321F13">
              <w:rPr>
                <w:rFonts w:ascii="仿宋_GB2312"/>
                <w:sz w:val="24"/>
                <w:szCs w:val="24"/>
              </w:rPr>
              <w:t>6</w:t>
            </w:r>
            <w:r w:rsidR="00F912E7">
              <w:rPr>
                <w:rFonts w:ascii="仿宋_GB2312" w:hint="eastAsia"/>
                <w:sz w:val="24"/>
                <w:szCs w:val="24"/>
              </w:rPr>
              <w:t>）</w:t>
            </w:r>
            <w:r w:rsidRPr="00794E57">
              <w:rPr>
                <w:rFonts w:ascii="仿宋_GB2312" w:hint="eastAsia"/>
                <w:sz w:val="24"/>
                <w:szCs w:val="24"/>
              </w:rPr>
              <w:t>。</w:t>
            </w:r>
          </w:p>
          <w:p w14:paraId="0C4B8E0B" w14:textId="77777777" w:rsidR="00F912E7" w:rsidRDefault="00687389" w:rsidP="00F912E7">
            <w:pPr>
              <w:spacing w:line="360" w:lineRule="auto"/>
              <w:jc w:val="center"/>
              <w:rPr>
                <w:rFonts w:ascii="仿宋_GB2312"/>
                <w:sz w:val="24"/>
                <w:szCs w:val="24"/>
              </w:rPr>
            </w:pPr>
            <w:r>
              <w:rPr>
                <w:noProof/>
              </w:rPr>
              <w:drawing>
                <wp:inline distT="0" distB="0" distL="0" distR="0" wp14:anchorId="370A73B2" wp14:editId="27054F9A">
                  <wp:extent cx="3019425" cy="14741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68022" cy="1497878"/>
                          </a:xfrm>
                          <a:prstGeom prst="rect">
                            <a:avLst/>
                          </a:prstGeom>
                        </pic:spPr>
                      </pic:pic>
                    </a:graphicData>
                  </a:graphic>
                </wp:inline>
              </w:drawing>
            </w:r>
          </w:p>
          <w:p w14:paraId="49950593" w14:textId="77777777" w:rsidR="00F912E7" w:rsidRDefault="00F912E7" w:rsidP="00F912E7">
            <w:pPr>
              <w:spacing w:line="360" w:lineRule="auto"/>
              <w:jc w:val="center"/>
              <w:rPr>
                <w:b/>
                <w:sz w:val="21"/>
                <w:szCs w:val="21"/>
                <w:lang w:val="pt-BR"/>
              </w:rPr>
            </w:pPr>
            <w:r w:rsidRPr="00F912E7">
              <w:rPr>
                <w:rFonts w:hint="eastAsia"/>
                <w:b/>
                <w:sz w:val="21"/>
                <w:szCs w:val="21"/>
                <w:lang w:val="pt-BR"/>
              </w:rPr>
              <w:t>图</w:t>
            </w:r>
            <w:r w:rsidRPr="00F912E7">
              <w:rPr>
                <w:b/>
                <w:sz w:val="21"/>
                <w:szCs w:val="21"/>
                <w:lang w:val="pt-BR"/>
              </w:rPr>
              <w:t xml:space="preserve">1 </w:t>
            </w:r>
            <w:r w:rsidRPr="00F912E7">
              <w:rPr>
                <w:rFonts w:hint="eastAsia"/>
                <w:b/>
                <w:sz w:val="21"/>
                <w:szCs w:val="21"/>
                <w:lang w:val="pt-BR"/>
              </w:rPr>
              <w:t>染毒后</w:t>
            </w:r>
            <w:r w:rsidRPr="00F912E7">
              <w:rPr>
                <w:rFonts w:hint="eastAsia"/>
                <w:b/>
                <w:sz w:val="21"/>
                <w:szCs w:val="21"/>
                <w:lang w:val="pt-BR"/>
              </w:rPr>
              <w:t>0</w:t>
            </w:r>
            <w:r w:rsidRPr="00F912E7">
              <w:rPr>
                <w:b/>
                <w:sz w:val="21"/>
                <w:szCs w:val="21"/>
                <w:lang w:val="pt-BR"/>
              </w:rPr>
              <w:t>h</w:t>
            </w:r>
            <w:r w:rsidRPr="00F912E7">
              <w:rPr>
                <w:rFonts w:hint="eastAsia"/>
                <w:b/>
                <w:sz w:val="21"/>
                <w:szCs w:val="21"/>
                <w:lang w:val="pt-BR"/>
              </w:rPr>
              <w:t>甜菜夜蛾幼虫体内</w:t>
            </w:r>
            <w:r w:rsidRPr="00F912E7">
              <w:rPr>
                <w:rFonts w:hint="eastAsia"/>
                <w:b/>
                <w:i/>
                <w:sz w:val="21"/>
                <w:szCs w:val="21"/>
                <w:lang w:val="pt-BR"/>
              </w:rPr>
              <w:t>Dicer-2</w:t>
            </w:r>
            <w:r w:rsidRPr="00F912E7">
              <w:rPr>
                <w:rFonts w:hint="eastAsia"/>
                <w:b/>
                <w:sz w:val="21"/>
                <w:szCs w:val="21"/>
                <w:lang w:val="pt-BR"/>
              </w:rPr>
              <w:t>基因表达量</w:t>
            </w:r>
          </w:p>
          <w:p w14:paraId="7503C07A" w14:textId="77777777" w:rsidR="00F912E7" w:rsidRDefault="00D1663F" w:rsidP="00D1663F">
            <w:pPr>
              <w:spacing w:line="360" w:lineRule="auto"/>
              <w:ind w:firstLineChars="200" w:firstLine="480"/>
              <w:rPr>
                <w:b/>
                <w:sz w:val="21"/>
                <w:szCs w:val="21"/>
                <w:lang w:val="pt-BR"/>
              </w:rPr>
            </w:pPr>
            <w:r w:rsidRPr="00794E57">
              <w:rPr>
                <w:rFonts w:ascii="仿宋_GB2312" w:hint="eastAsia"/>
                <w:sz w:val="24"/>
                <w:szCs w:val="24"/>
              </w:rPr>
              <w:t>染毒后0h，不同处理的甜菜夜蛾幼虫体内</w:t>
            </w:r>
            <w:r w:rsidRPr="00D1663F">
              <w:rPr>
                <w:rFonts w:ascii="仿宋_GB2312" w:hint="eastAsia"/>
                <w:i/>
                <w:iCs/>
                <w:sz w:val="24"/>
                <w:szCs w:val="24"/>
              </w:rPr>
              <w:t>Dicer-2</w:t>
            </w:r>
            <w:r w:rsidRPr="00794E57">
              <w:rPr>
                <w:rFonts w:ascii="仿宋_GB2312" w:hint="eastAsia"/>
                <w:sz w:val="24"/>
                <w:szCs w:val="24"/>
              </w:rPr>
              <w:t>基因表达量处于同一水平（图</w:t>
            </w:r>
            <w:r>
              <w:rPr>
                <w:rFonts w:ascii="仿宋_GB2312"/>
                <w:sz w:val="24"/>
                <w:szCs w:val="24"/>
              </w:rPr>
              <w:t>1</w:t>
            </w:r>
            <w:r w:rsidRPr="00794E57">
              <w:rPr>
                <w:rFonts w:ascii="仿宋_GB2312" w:hint="eastAsia"/>
                <w:sz w:val="24"/>
                <w:szCs w:val="24"/>
              </w:rPr>
              <w:t>）。吞食病毒24h后，</w:t>
            </w:r>
            <w:proofErr w:type="spellStart"/>
            <w:r w:rsidRPr="00D1663F">
              <w:rPr>
                <w:rFonts w:ascii="仿宋_GB2312" w:hint="eastAsia"/>
                <w:sz w:val="24"/>
                <w:szCs w:val="24"/>
              </w:rPr>
              <w:t>SeMNPV</w:t>
            </w:r>
            <w:proofErr w:type="spellEnd"/>
            <w:r>
              <w:rPr>
                <w:rFonts w:ascii="仿宋_GB2312" w:hint="eastAsia"/>
                <w:sz w:val="24"/>
                <w:szCs w:val="24"/>
              </w:rPr>
              <w:t>处理的</w:t>
            </w:r>
            <w:r w:rsidRPr="00D1663F">
              <w:rPr>
                <w:rFonts w:ascii="仿宋_GB2312" w:hint="eastAsia"/>
                <w:sz w:val="24"/>
                <w:szCs w:val="24"/>
              </w:rPr>
              <w:t>甜菜夜蛾体内</w:t>
            </w:r>
            <w:r w:rsidRPr="00D1663F">
              <w:rPr>
                <w:rFonts w:ascii="仿宋_GB2312" w:hint="eastAsia"/>
                <w:i/>
                <w:iCs/>
                <w:sz w:val="24"/>
                <w:szCs w:val="24"/>
              </w:rPr>
              <w:t>Dicer-2</w:t>
            </w:r>
            <w:r w:rsidRPr="00D1663F">
              <w:rPr>
                <w:rFonts w:ascii="仿宋_GB2312" w:hint="eastAsia"/>
                <w:sz w:val="24"/>
                <w:szCs w:val="24"/>
              </w:rPr>
              <w:t>基因表达量不仅显著高于</w:t>
            </w:r>
            <w:r>
              <w:rPr>
                <w:rFonts w:ascii="仿宋_GB2312" w:hint="eastAsia"/>
                <w:sz w:val="24"/>
                <w:szCs w:val="24"/>
              </w:rPr>
              <w:t>对照（CK）</w:t>
            </w:r>
            <w:r w:rsidRPr="00D1663F">
              <w:rPr>
                <w:rFonts w:ascii="仿宋_GB2312" w:hint="eastAsia"/>
                <w:sz w:val="24"/>
                <w:szCs w:val="24"/>
              </w:rPr>
              <w:t>，而且显著高于</w:t>
            </w:r>
            <w:proofErr w:type="spellStart"/>
            <w:r w:rsidRPr="00D1663F">
              <w:rPr>
                <w:rFonts w:ascii="仿宋_GB2312" w:hint="eastAsia"/>
                <w:sz w:val="24"/>
                <w:szCs w:val="24"/>
              </w:rPr>
              <w:t>CpGV</w:t>
            </w:r>
            <w:proofErr w:type="spellEnd"/>
            <w:r w:rsidRPr="00D1663F">
              <w:rPr>
                <w:rFonts w:ascii="仿宋_GB2312" w:hint="eastAsia"/>
                <w:sz w:val="24"/>
                <w:szCs w:val="24"/>
              </w:rPr>
              <w:t>处理组和</w:t>
            </w:r>
            <w:proofErr w:type="spellStart"/>
            <w:r w:rsidRPr="00D1663F">
              <w:rPr>
                <w:rFonts w:ascii="仿宋_GB2312" w:hint="eastAsia"/>
                <w:sz w:val="24"/>
                <w:szCs w:val="24"/>
              </w:rPr>
              <w:t>AcMNPV</w:t>
            </w:r>
            <w:proofErr w:type="spellEnd"/>
            <w:r w:rsidRPr="00D1663F">
              <w:rPr>
                <w:rFonts w:ascii="仿宋_GB2312" w:hint="eastAsia"/>
                <w:sz w:val="24"/>
                <w:szCs w:val="24"/>
              </w:rPr>
              <w:t>处理组</w:t>
            </w:r>
            <w:r>
              <w:rPr>
                <w:rFonts w:ascii="仿宋_GB2312" w:hint="eastAsia"/>
                <w:sz w:val="24"/>
                <w:szCs w:val="24"/>
              </w:rPr>
              <w:t>；</w:t>
            </w:r>
            <w:proofErr w:type="spellStart"/>
            <w:r w:rsidRPr="00D1663F">
              <w:rPr>
                <w:rFonts w:ascii="仿宋_GB2312" w:hint="eastAsia"/>
                <w:sz w:val="24"/>
                <w:szCs w:val="24"/>
              </w:rPr>
              <w:t>AcMNPV</w:t>
            </w:r>
            <w:proofErr w:type="spellEnd"/>
            <w:r>
              <w:rPr>
                <w:rFonts w:ascii="仿宋_GB2312" w:hint="eastAsia"/>
                <w:sz w:val="24"/>
                <w:szCs w:val="24"/>
              </w:rPr>
              <w:t>处理的</w:t>
            </w:r>
            <w:r w:rsidRPr="00D1663F">
              <w:rPr>
                <w:rFonts w:ascii="仿宋_GB2312" w:hint="eastAsia"/>
                <w:sz w:val="24"/>
                <w:szCs w:val="24"/>
              </w:rPr>
              <w:t>幼虫</w:t>
            </w:r>
            <w:r w:rsidRPr="00D1663F">
              <w:rPr>
                <w:rFonts w:ascii="仿宋_GB2312" w:hint="eastAsia"/>
                <w:i/>
                <w:iCs/>
                <w:sz w:val="24"/>
                <w:szCs w:val="24"/>
              </w:rPr>
              <w:t>Dicer-2</w:t>
            </w:r>
            <w:r w:rsidRPr="00D1663F">
              <w:rPr>
                <w:rFonts w:ascii="仿宋_GB2312" w:hint="eastAsia"/>
                <w:sz w:val="24"/>
                <w:szCs w:val="24"/>
              </w:rPr>
              <w:t>基因表达量与CK和</w:t>
            </w:r>
            <w:proofErr w:type="spellStart"/>
            <w:r w:rsidRPr="00D1663F">
              <w:rPr>
                <w:rFonts w:ascii="仿宋_GB2312" w:hint="eastAsia"/>
                <w:sz w:val="24"/>
                <w:szCs w:val="24"/>
              </w:rPr>
              <w:t>CpGV</w:t>
            </w:r>
            <w:proofErr w:type="spellEnd"/>
            <w:r w:rsidRPr="00D1663F">
              <w:rPr>
                <w:rFonts w:ascii="仿宋_GB2312" w:hint="eastAsia"/>
                <w:sz w:val="24"/>
                <w:szCs w:val="24"/>
              </w:rPr>
              <w:t>处理组无显著差异</w:t>
            </w:r>
            <w:r>
              <w:rPr>
                <w:rFonts w:ascii="仿宋_GB2312" w:hint="eastAsia"/>
                <w:sz w:val="24"/>
                <w:szCs w:val="24"/>
              </w:rPr>
              <w:t>；</w:t>
            </w:r>
            <w:proofErr w:type="spellStart"/>
            <w:r w:rsidRPr="00D1663F">
              <w:rPr>
                <w:rFonts w:ascii="仿宋_GB2312" w:hint="eastAsia"/>
                <w:sz w:val="24"/>
                <w:szCs w:val="24"/>
              </w:rPr>
              <w:t>CpGV</w:t>
            </w:r>
            <w:proofErr w:type="spellEnd"/>
            <w:r>
              <w:rPr>
                <w:rFonts w:ascii="仿宋_GB2312" w:hint="eastAsia"/>
                <w:sz w:val="24"/>
                <w:szCs w:val="24"/>
              </w:rPr>
              <w:t>处理的</w:t>
            </w:r>
            <w:r w:rsidRPr="00D1663F">
              <w:rPr>
                <w:rFonts w:ascii="仿宋_GB2312" w:hint="eastAsia"/>
                <w:sz w:val="24"/>
                <w:szCs w:val="24"/>
              </w:rPr>
              <w:t>甜菜夜蛾幼虫</w:t>
            </w:r>
            <w:r w:rsidRPr="00D1663F">
              <w:rPr>
                <w:rFonts w:ascii="仿宋_GB2312" w:hint="eastAsia"/>
                <w:i/>
                <w:iCs/>
                <w:sz w:val="24"/>
                <w:szCs w:val="24"/>
              </w:rPr>
              <w:t>Dicer-2</w:t>
            </w:r>
            <w:r w:rsidRPr="00D1663F">
              <w:rPr>
                <w:rFonts w:ascii="仿宋_GB2312" w:hint="eastAsia"/>
                <w:sz w:val="24"/>
                <w:szCs w:val="24"/>
              </w:rPr>
              <w:t>基因表达量与CK相比无显著变化</w:t>
            </w:r>
            <w:r w:rsidRPr="00794E57">
              <w:rPr>
                <w:rFonts w:ascii="仿宋_GB2312" w:hint="eastAsia"/>
                <w:sz w:val="24"/>
                <w:szCs w:val="24"/>
              </w:rPr>
              <w:t>（图</w:t>
            </w:r>
            <w:r>
              <w:rPr>
                <w:rFonts w:ascii="仿宋_GB2312"/>
                <w:sz w:val="24"/>
                <w:szCs w:val="24"/>
              </w:rPr>
              <w:t>2</w:t>
            </w:r>
            <w:r w:rsidRPr="00794E57">
              <w:rPr>
                <w:rFonts w:ascii="仿宋_GB2312" w:hint="eastAsia"/>
                <w:sz w:val="24"/>
                <w:szCs w:val="24"/>
              </w:rPr>
              <w:t>）。</w:t>
            </w:r>
          </w:p>
          <w:p w14:paraId="2BFBEDA0" w14:textId="77777777" w:rsidR="00F912E7" w:rsidRDefault="00687389" w:rsidP="00F912E7">
            <w:pPr>
              <w:spacing w:line="360" w:lineRule="auto"/>
              <w:jc w:val="center"/>
              <w:rPr>
                <w:rFonts w:ascii="仿宋_GB2312"/>
                <w:sz w:val="24"/>
                <w:szCs w:val="24"/>
              </w:rPr>
            </w:pPr>
            <w:r>
              <w:rPr>
                <w:noProof/>
              </w:rPr>
              <w:lastRenderedPageBreak/>
              <w:drawing>
                <wp:inline distT="0" distB="0" distL="0" distR="0" wp14:anchorId="11CB9BEB" wp14:editId="4B293919">
                  <wp:extent cx="3457575" cy="17212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2172" cy="1728539"/>
                          </a:xfrm>
                          <a:prstGeom prst="rect">
                            <a:avLst/>
                          </a:prstGeom>
                        </pic:spPr>
                      </pic:pic>
                    </a:graphicData>
                  </a:graphic>
                </wp:inline>
              </w:drawing>
            </w:r>
          </w:p>
          <w:p w14:paraId="7AD7DCC7" w14:textId="77777777" w:rsidR="00F912E7" w:rsidRPr="00F912E7" w:rsidRDefault="00F912E7" w:rsidP="00F912E7">
            <w:pPr>
              <w:spacing w:line="360" w:lineRule="auto"/>
              <w:jc w:val="center"/>
              <w:rPr>
                <w:rFonts w:ascii="仿宋_GB2312"/>
                <w:sz w:val="21"/>
                <w:szCs w:val="21"/>
              </w:rPr>
            </w:pPr>
            <w:r w:rsidRPr="00F912E7">
              <w:rPr>
                <w:rFonts w:hint="eastAsia"/>
                <w:b/>
                <w:sz w:val="21"/>
                <w:szCs w:val="21"/>
                <w:lang w:val="pt-BR"/>
              </w:rPr>
              <w:t>图</w:t>
            </w:r>
            <w:r w:rsidR="00110D5D">
              <w:rPr>
                <w:b/>
                <w:sz w:val="21"/>
                <w:szCs w:val="21"/>
                <w:lang w:val="pt-BR"/>
              </w:rPr>
              <w:t>2</w:t>
            </w:r>
            <w:r w:rsidRPr="00F912E7">
              <w:rPr>
                <w:b/>
                <w:sz w:val="21"/>
                <w:szCs w:val="21"/>
                <w:lang w:val="pt-BR"/>
              </w:rPr>
              <w:t xml:space="preserve"> </w:t>
            </w:r>
            <w:r w:rsidRPr="00F912E7">
              <w:rPr>
                <w:rFonts w:hint="eastAsia"/>
                <w:b/>
                <w:sz w:val="21"/>
                <w:szCs w:val="21"/>
                <w:lang w:val="pt-BR"/>
              </w:rPr>
              <w:t>染毒后</w:t>
            </w:r>
            <w:r w:rsidRPr="00F912E7">
              <w:rPr>
                <w:b/>
                <w:sz w:val="21"/>
                <w:szCs w:val="21"/>
                <w:lang w:val="pt-BR"/>
              </w:rPr>
              <w:t>24h</w:t>
            </w:r>
            <w:r w:rsidRPr="00F912E7">
              <w:rPr>
                <w:rFonts w:hint="eastAsia"/>
                <w:b/>
                <w:sz w:val="21"/>
                <w:szCs w:val="21"/>
                <w:lang w:val="pt-BR"/>
              </w:rPr>
              <w:t>甜菜夜蛾幼虫体内</w:t>
            </w:r>
            <w:r w:rsidRPr="00F912E7">
              <w:rPr>
                <w:rFonts w:hint="eastAsia"/>
                <w:b/>
                <w:i/>
                <w:sz w:val="21"/>
                <w:szCs w:val="21"/>
                <w:lang w:val="pt-BR"/>
              </w:rPr>
              <w:t>Dicer-2</w:t>
            </w:r>
            <w:r w:rsidRPr="00F912E7">
              <w:rPr>
                <w:rFonts w:hint="eastAsia"/>
                <w:b/>
                <w:sz w:val="21"/>
                <w:szCs w:val="21"/>
                <w:lang w:val="pt-BR"/>
              </w:rPr>
              <w:t>基因表达量</w:t>
            </w:r>
          </w:p>
          <w:p w14:paraId="463DAD56" w14:textId="77777777" w:rsidR="00F912E7" w:rsidRDefault="00687389" w:rsidP="00110D5D">
            <w:pPr>
              <w:spacing w:line="360" w:lineRule="auto"/>
              <w:jc w:val="center"/>
              <w:rPr>
                <w:rFonts w:ascii="仿宋_GB2312"/>
                <w:sz w:val="24"/>
                <w:szCs w:val="24"/>
              </w:rPr>
            </w:pPr>
            <w:r>
              <w:rPr>
                <w:noProof/>
              </w:rPr>
              <w:drawing>
                <wp:inline distT="0" distB="0" distL="0" distR="0" wp14:anchorId="07804CCD" wp14:editId="600F0A58">
                  <wp:extent cx="3505200" cy="1798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6170" cy="1809079"/>
                          </a:xfrm>
                          <a:prstGeom prst="rect">
                            <a:avLst/>
                          </a:prstGeom>
                        </pic:spPr>
                      </pic:pic>
                    </a:graphicData>
                  </a:graphic>
                </wp:inline>
              </w:drawing>
            </w:r>
          </w:p>
          <w:p w14:paraId="472F9D93" w14:textId="77777777" w:rsidR="00F912E7" w:rsidRPr="00110D5D" w:rsidRDefault="00110D5D" w:rsidP="00110D5D">
            <w:pPr>
              <w:spacing w:line="360" w:lineRule="auto"/>
              <w:jc w:val="center"/>
              <w:rPr>
                <w:rFonts w:ascii="仿宋_GB2312"/>
                <w:sz w:val="21"/>
                <w:szCs w:val="21"/>
              </w:rPr>
            </w:pPr>
            <w:r w:rsidRPr="00110D5D">
              <w:rPr>
                <w:rFonts w:hint="eastAsia"/>
                <w:b/>
                <w:sz w:val="21"/>
                <w:szCs w:val="21"/>
                <w:lang w:val="pt-BR"/>
              </w:rPr>
              <w:t>图</w:t>
            </w:r>
            <w:r>
              <w:rPr>
                <w:b/>
                <w:sz w:val="21"/>
                <w:szCs w:val="21"/>
                <w:lang w:val="pt-BR"/>
              </w:rPr>
              <w:t>3</w:t>
            </w:r>
            <w:r w:rsidRPr="00110D5D">
              <w:rPr>
                <w:b/>
                <w:sz w:val="21"/>
                <w:szCs w:val="21"/>
                <w:lang w:val="pt-BR"/>
              </w:rPr>
              <w:t xml:space="preserve"> </w:t>
            </w:r>
            <w:r w:rsidRPr="00110D5D">
              <w:rPr>
                <w:rFonts w:hint="eastAsia"/>
                <w:b/>
                <w:sz w:val="21"/>
                <w:szCs w:val="21"/>
                <w:lang w:val="pt-BR"/>
              </w:rPr>
              <w:t>染毒后</w:t>
            </w:r>
            <w:r w:rsidRPr="00110D5D">
              <w:rPr>
                <w:b/>
                <w:sz w:val="21"/>
                <w:szCs w:val="21"/>
                <w:lang w:val="pt-BR"/>
              </w:rPr>
              <w:t>48h</w:t>
            </w:r>
            <w:r w:rsidRPr="00110D5D">
              <w:rPr>
                <w:rFonts w:hint="eastAsia"/>
                <w:b/>
                <w:sz w:val="21"/>
                <w:szCs w:val="21"/>
                <w:lang w:val="pt-BR"/>
              </w:rPr>
              <w:t>甜菜夜蛾幼虫体内</w:t>
            </w:r>
            <w:r w:rsidRPr="00110D5D">
              <w:rPr>
                <w:rFonts w:hint="eastAsia"/>
                <w:b/>
                <w:i/>
                <w:sz w:val="21"/>
                <w:szCs w:val="21"/>
                <w:lang w:val="pt-BR"/>
              </w:rPr>
              <w:t>Dicer-2</w:t>
            </w:r>
            <w:r w:rsidRPr="00110D5D">
              <w:rPr>
                <w:rFonts w:hint="eastAsia"/>
                <w:b/>
                <w:sz w:val="21"/>
                <w:szCs w:val="21"/>
                <w:lang w:val="pt-BR"/>
              </w:rPr>
              <w:t>基因表达量</w:t>
            </w:r>
          </w:p>
          <w:p w14:paraId="08BCE85F" w14:textId="77777777" w:rsidR="00F912E7" w:rsidRDefault="00687389" w:rsidP="00464005">
            <w:pPr>
              <w:spacing w:line="360" w:lineRule="auto"/>
              <w:jc w:val="center"/>
              <w:rPr>
                <w:rFonts w:ascii="仿宋_GB2312"/>
                <w:sz w:val="24"/>
                <w:szCs w:val="24"/>
              </w:rPr>
            </w:pPr>
            <w:r>
              <w:rPr>
                <w:noProof/>
              </w:rPr>
              <w:drawing>
                <wp:inline distT="0" distB="0" distL="0" distR="0" wp14:anchorId="3C0CC2D0" wp14:editId="509A6E2B">
                  <wp:extent cx="3381375" cy="189357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1754" cy="1904982"/>
                          </a:xfrm>
                          <a:prstGeom prst="rect">
                            <a:avLst/>
                          </a:prstGeom>
                        </pic:spPr>
                      </pic:pic>
                    </a:graphicData>
                  </a:graphic>
                </wp:inline>
              </w:drawing>
            </w:r>
          </w:p>
          <w:p w14:paraId="522B416D" w14:textId="77777777" w:rsidR="00F912E7" w:rsidRPr="00464005" w:rsidRDefault="00464005" w:rsidP="00464005">
            <w:pPr>
              <w:spacing w:line="360" w:lineRule="auto"/>
              <w:jc w:val="center"/>
              <w:rPr>
                <w:rFonts w:ascii="仿宋_GB2312"/>
                <w:sz w:val="21"/>
                <w:szCs w:val="21"/>
              </w:rPr>
            </w:pPr>
            <w:r w:rsidRPr="00464005">
              <w:rPr>
                <w:rFonts w:hint="eastAsia"/>
                <w:b/>
                <w:sz w:val="21"/>
                <w:szCs w:val="21"/>
                <w:lang w:val="pt-BR"/>
              </w:rPr>
              <w:t>图</w:t>
            </w:r>
            <w:r>
              <w:rPr>
                <w:b/>
                <w:sz w:val="21"/>
                <w:szCs w:val="21"/>
                <w:lang w:val="pt-BR"/>
              </w:rPr>
              <w:t>4</w:t>
            </w:r>
            <w:r w:rsidRPr="00464005">
              <w:rPr>
                <w:b/>
                <w:sz w:val="21"/>
                <w:szCs w:val="21"/>
                <w:lang w:val="pt-BR"/>
              </w:rPr>
              <w:t xml:space="preserve"> </w:t>
            </w:r>
            <w:r w:rsidRPr="00464005">
              <w:rPr>
                <w:rFonts w:hint="eastAsia"/>
                <w:b/>
                <w:sz w:val="21"/>
                <w:szCs w:val="21"/>
                <w:lang w:val="pt-BR"/>
              </w:rPr>
              <w:t>染毒后</w:t>
            </w:r>
            <w:r w:rsidRPr="00464005">
              <w:rPr>
                <w:b/>
                <w:sz w:val="21"/>
                <w:szCs w:val="21"/>
                <w:lang w:val="pt-BR"/>
              </w:rPr>
              <w:t>72h</w:t>
            </w:r>
            <w:r w:rsidRPr="00464005">
              <w:rPr>
                <w:rFonts w:hint="eastAsia"/>
                <w:b/>
                <w:sz w:val="21"/>
                <w:szCs w:val="21"/>
                <w:lang w:val="pt-BR"/>
              </w:rPr>
              <w:t>甜菜夜蛾幼虫体内</w:t>
            </w:r>
            <w:r w:rsidRPr="00464005">
              <w:rPr>
                <w:rFonts w:hint="eastAsia"/>
                <w:b/>
                <w:i/>
                <w:sz w:val="21"/>
                <w:szCs w:val="21"/>
                <w:lang w:val="pt-BR"/>
              </w:rPr>
              <w:t>Dicer-2</w:t>
            </w:r>
            <w:r w:rsidRPr="00464005">
              <w:rPr>
                <w:rFonts w:hint="eastAsia"/>
                <w:b/>
                <w:sz w:val="21"/>
                <w:szCs w:val="21"/>
                <w:lang w:val="pt-BR"/>
              </w:rPr>
              <w:t>基因表达量</w:t>
            </w:r>
          </w:p>
          <w:p w14:paraId="6079E649" w14:textId="77777777" w:rsidR="00F912E7" w:rsidRDefault="00687389" w:rsidP="00321F13">
            <w:pPr>
              <w:spacing w:line="360" w:lineRule="auto"/>
              <w:jc w:val="center"/>
              <w:rPr>
                <w:rFonts w:ascii="仿宋_GB2312"/>
                <w:sz w:val="24"/>
                <w:szCs w:val="24"/>
              </w:rPr>
            </w:pPr>
            <w:r>
              <w:rPr>
                <w:noProof/>
              </w:rPr>
              <w:drawing>
                <wp:inline distT="0" distB="0" distL="0" distR="0" wp14:anchorId="4F8141D6" wp14:editId="2CC77CE5">
                  <wp:extent cx="3200400" cy="17609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2694" cy="1773185"/>
                          </a:xfrm>
                          <a:prstGeom prst="rect">
                            <a:avLst/>
                          </a:prstGeom>
                        </pic:spPr>
                      </pic:pic>
                    </a:graphicData>
                  </a:graphic>
                </wp:inline>
              </w:drawing>
            </w:r>
          </w:p>
          <w:p w14:paraId="3F8469BE" w14:textId="77777777" w:rsidR="00F912E7" w:rsidRPr="00464005" w:rsidRDefault="00464005" w:rsidP="00464005">
            <w:pPr>
              <w:spacing w:line="360" w:lineRule="auto"/>
              <w:jc w:val="center"/>
              <w:rPr>
                <w:rFonts w:ascii="仿宋_GB2312"/>
                <w:sz w:val="21"/>
                <w:szCs w:val="21"/>
              </w:rPr>
            </w:pPr>
            <w:r w:rsidRPr="00464005">
              <w:rPr>
                <w:rFonts w:hint="eastAsia"/>
                <w:b/>
                <w:sz w:val="21"/>
                <w:szCs w:val="21"/>
                <w:lang w:val="pt-BR"/>
              </w:rPr>
              <w:t>图</w:t>
            </w:r>
            <w:r w:rsidR="009C26B8">
              <w:rPr>
                <w:b/>
                <w:sz w:val="21"/>
                <w:szCs w:val="21"/>
                <w:lang w:val="pt-BR"/>
              </w:rPr>
              <w:t>5</w:t>
            </w:r>
            <w:r w:rsidRPr="00464005">
              <w:rPr>
                <w:b/>
                <w:sz w:val="21"/>
                <w:szCs w:val="21"/>
                <w:lang w:val="pt-BR"/>
              </w:rPr>
              <w:t xml:space="preserve"> </w:t>
            </w:r>
            <w:r w:rsidRPr="00464005">
              <w:rPr>
                <w:rFonts w:hint="eastAsia"/>
                <w:b/>
                <w:sz w:val="21"/>
                <w:szCs w:val="21"/>
                <w:lang w:val="pt-BR"/>
              </w:rPr>
              <w:t>染毒后</w:t>
            </w:r>
            <w:r w:rsidRPr="00464005">
              <w:rPr>
                <w:b/>
                <w:sz w:val="21"/>
                <w:szCs w:val="21"/>
                <w:lang w:val="pt-BR"/>
              </w:rPr>
              <w:t>96h</w:t>
            </w:r>
            <w:r w:rsidRPr="00464005">
              <w:rPr>
                <w:rFonts w:hint="eastAsia"/>
                <w:b/>
                <w:sz w:val="21"/>
                <w:szCs w:val="21"/>
                <w:lang w:val="pt-BR"/>
              </w:rPr>
              <w:t>甜菜夜蛾幼虫体内</w:t>
            </w:r>
            <w:r w:rsidRPr="00464005">
              <w:rPr>
                <w:rFonts w:hint="eastAsia"/>
                <w:b/>
                <w:i/>
                <w:sz w:val="21"/>
                <w:szCs w:val="21"/>
                <w:lang w:val="pt-BR"/>
              </w:rPr>
              <w:t>Dicer-2</w:t>
            </w:r>
            <w:r w:rsidRPr="00464005">
              <w:rPr>
                <w:rFonts w:hint="eastAsia"/>
                <w:b/>
                <w:sz w:val="21"/>
                <w:szCs w:val="21"/>
                <w:lang w:val="pt-BR"/>
              </w:rPr>
              <w:t>基因表达量</w:t>
            </w:r>
          </w:p>
          <w:p w14:paraId="55D97517" w14:textId="77777777" w:rsidR="00687389" w:rsidRDefault="00687389" w:rsidP="00321F13">
            <w:pPr>
              <w:spacing w:line="360" w:lineRule="auto"/>
              <w:ind w:firstLine="480"/>
              <w:jc w:val="center"/>
              <w:rPr>
                <w:rFonts w:ascii="仿宋_GB2312"/>
                <w:sz w:val="24"/>
                <w:szCs w:val="24"/>
              </w:rPr>
            </w:pPr>
            <w:r>
              <w:rPr>
                <w:noProof/>
              </w:rPr>
              <w:lastRenderedPageBreak/>
              <w:drawing>
                <wp:inline distT="0" distB="0" distL="0" distR="0" wp14:anchorId="7C0F21F9" wp14:editId="6B9743EB">
                  <wp:extent cx="3400425" cy="1877626"/>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4463" cy="1890899"/>
                          </a:xfrm>
                          <a:prstGeom prst="rect">
                            <a:avLst/>
                          </a:prstGeom>
                        </pic:spPr>
                      </pic:pic>
                    </a:graphicData>
                  </a:graphic>
                </wp:inline>
              </w:drawing>
            </w:r>
          </w:p>
          <w:p w14:paraId="126DCFBF" w14:textId="77777777" w:rsidR="00687389" w:rsidRDefault="00687389" w:rsidP="00687389">
            <w:pPr>
              <w:spacing w:line="360" w:lineRule="auto"/>
              <w:jc w:val="center"/>
              <w:rPr>
                <w:rFonts w:ascii="仿宋_GB2312"/>
                <w:sz w:val="24"/>
                <w:szCs w:val="24"/>
              </w:rPr>
            </w:pPr>
            <w:r w:rsidRPr="00464005">
              <w:rPr>
                <w:rFonts w:hint="eastAsia"/>
                <w:b/>
                <w:sz w:val="21"/>
                <w:szCs w:val="21"/>
                <w:lang w:val="pt-BR"/>
              </w:rPr>
              <w:t>图</w:t>
            </w:r>
            <w:r w:rsidR="00321F13">
              <w:rPr>
                <w:b/>
                <w:sz w:val="21"/>
                <w:szCs w:val="21"/>
                <w:lang w:val="pt-BR"/>
              </w:rPr>
              <w:t>6</w:t>
            </w:r>
            <w:r w:rsidRPr="00464005">
              <w:rPr>
                <w:b/>
                <w:sz w:val="21"/>
                <w:szCs w:val="21"/>
                <w:lang w:val="pt-BR"/>
              </w:rPr>
              <w:t xml:space="preserve"> </w:t>
            </w:r>
            <w:r w:rsidRPr="00464005">
              <w:rPr>
                <w:rFonts w:hint="eastAsia"/>
                <w:b/>
                <w:sz w:val="21"/>
                <w:szCs w:val="21"/>
                <w:lang w:val="pt-BR"/>
              </w:rPr>
              <w:t>染毒后</w:t>
            </w:r>
            <w:r>
              <w:rPr>
                <w:b/>
                <w:sz w:val="21"/>
                <w:szCs w:val="21"/>
                <w:lang w:val="pt-BR"/>
              </w:rPr>
              <w:t>120</w:t>
            </w:r>
            <w:r w:rsidRPr="00464005">
              <w:rPr>
                <w:b/>
                <w:sz w:val="21"/>
                <w:szCs w:val="21"/>
                <w:lang w:val="pt-BR"/>
              </w:rPr>
              <w:t>h</w:t>
            </w:r>
            <w:r w:rsidRPr="00464005">
              <w:rPr>
                <w:rFonts w:hint="eastAsia"/>
                <w:b/>
                <w:sz w:val="21"/>
                <w:szCs w:val="21"/>
                <w:lang w:val="pt-BR"/>
              </w:rPr>
              <w:t>甜菜夜蛾幼虫体内</w:t>
            </w:r>
            <w:r w:rsidRPr="00464005">
              <w:rPr>
                <w:rFonts w:hint="eastAsia"/>
                <w:b/>
                <w:i/>
                <w:sz w:val="21"/>
                <w:szCs w:val="21"/>
                <w:lang w:val="pt-BR"/>
              </w:rPr>
              <w:t>Dicer-2</w:t>
            </w:r>
            <w:r w:rsidRPr="00464005">
              <w:rPr>
                <w:rFonts w:hint="eastAsia"/>
                <w:b/>
                <w:sz w:val="21"/>
                <w:szCs w:val="21"/>
                <w:lang w:val="pt-BR"/>
              </w:rPr>
              <w:t>基因表达量</w:t>
            </w:r>
          </w:p>
          <w:p w14:paraId="19C78471" w14:textId="77777777" w:rsidR="006675A0" w:rsidRPr="001431D7" w:rsidRDefault="00D1663F" w:rsidP="00794E57">
            <w:pPr>
              <w:spacing w:line="360" w:lineRule="auto"/>
              <w:ind w:firstLine="480"/>
              <w:rPr>
                <w:rFonts w:ascii="仿宋_GB2312"/>
                <w:sz w:val="24"/>
                <w:szCs w:val="24"/>
              </w:rPr>
            </w:pPr>
            <w:proofErr w:type="spellStart"/>
            <w:r w:rsidRPr="00D1663F">
              <w:rPr>
                <w:rFonts w:ascii="仿宋_GB2312"/>
                <w:sz w:val="24"/>
                <w:szCs w:val="24"/>
              </w:rPr>
              <w:t>SeMNPV</w:t>
            </w:r>
            <w:proofErr w:type="spellEnd"/>
            <w:r w:rsidRPr="00D1663F">
              <w:rPr>
                <w:rFonts w:ascii="仿宋_GB2312"/>
                <w:sz w:val="24"/>
                <w:szCs w:val="24"/>
              </w:rPr>
              <w:t>饲喂甜菜夜蛾的48</w:t>
            </w:r>
            <w:r w:rsidRPr="00D1663F">
              <w:rPr>
                <w:rFonts w:ascii="仿宋_GB2312" w:hint="eastAsia"/>
                <w:sz w:val="24"/>
                <w:szCs w:val="24"/>
              </w:rPr>
              <w:t xml:space="preserve"> </w:t>
            </w:r>
            <w:r w:rsidRPr="00D1663F">
              <w:rPr>
                <w:rFonts w:ascii="仿宋_GB2312"/>
                <w:sz w:val="24"/>
                <w:szCs w:val="24"/>
              </w:rPr>
              <w:t>h后，幼虫</w:t>
            </w:r>
            <w:r w:rsidRPr="00D1663F">
              <w:rPr>
                <w:rFonts w:ascii="仿宋_GB2312"/>
                <w:i/>
                <w:iCs/>
                <w:sz w:val="24"/>
                <w:szCs w:val="24"/>
              </w:rPr>
              <w:t>Dicer-2</w:t>
            </w:r>
            <w:r w:rsidRPr="00D1663F">
              <w:rPr>
                <w:rFonts w:ascii="仿宋_GB2312"/>
                <w:sz w:val="24"/>
                <w:szCs w:val="24"/>
              </w:rPr>
              <w:t>基因表达量与CK</w:t>
            </w:r>
            <w:r>
              <w:rPr>
                <w:rFonts w:ascii="仿宋_GB2312" w:hint="eastAsia"/>
                <w:sz w:val="24"/>
                <w:szCs w:val="24"/>
              </w:rPr>
              <w:t>组和</w:t>
            </w:r>
            <w:proofErr w:type="spellStart"/>
            <w:r w:rsidRPr="00D1663F">
              <w:rPr>
                <w:rFonts w:ascii="仿宋_GB2312"/>
                <w:sz w:val="24"/>
                <w:szCs w:val="24"/>
              </w:rPr>
              <w:t>CpGV</w:t>
            </w:r>
            <w:proofErr w:type="spellEnd"/>
            <w:r w:rsidRPr="00D1663F">
              <w:rPr>
                <w:rFonts w:ascii="仿宋_GB2312"/>
                <w:sz w:val="24"/>
                <w:szCs w:val="24"/>
              </w:rPr>
              <w:t>处理组相比</w:t>
            </w:r>
            <w:r>
              <w:rPr>
                <w:rFonts w:ascii="仿宋_GB2312" w:hint="eastAsia"/>
                <w:sz w:val="24"/>
                <w:szCs w:val="24"/>
              </w:rPr>
              <w:t>无显著差异；</w:t>
            </w:r>
            <w:proofErr w:type="spellStart"/>
            <w:r w:rsidRPr="00D1663F">
              <w:rPr>
                <w:rFonts w:ascii="仿宋_GB2312"/>
                <w:sz w:val="24"/>
                <w:szCs w:val="24"/>
              </w:rPr>
              <w:t>AcMNPV</w:t>
            </w:r>
            <w:proofErr w:type="spellEnd"/>
            <w:r w:rsidRPr="00D1663F">
              <w:rPr>
                <w:rFonts w:ascii="仿宋_GB2312"/>
                <w:sz w:val="24"/>
                <w:szCs w:val="24"/>
              </w:rPr>
              <w:t>饲喂甜菜夜蛾48h后，与CK、</w:t>
            </w:r>
            <w:proofErr w:type="spellStart"/>
            <w:r w:rsidRPr="00D1663F">
              <w:rPr>
                <w:rFonts w:ascii="仿宋_GB2312" w:hint="eastAsia"/>
                <w:sz w:val="24"/>
                <w:szCs w:val="24"/>
              </w:rPr>
              <w:t>CpGV</w:t>
            </w:r>
            <w:proofErr w:type="spellEnd"/>
            <w:r w:rsidRPr="00D1663F">
              <w:rPr>
                <w:rFonts w:ascii="仿宋_GB2312" w:hint="eastAsia"/>
                <w:sz w:val="24"/>
                <w:szCs w:val="24"/>
              </w:rPr>
              <w:t>处理组</w:t>
            </w:r>
            <w:r w:rsidRPr="00D1663F">
              <w:rPr>
                <w:rFonts w:ascii="仿宋_GB2312"/>
                <w:sz w:val="24"/>
                <w:szCs w:val="24"/>
              </w:rPr>
              <w:t>、</w:t>
            </w:r>
            <w:proofErr w:type="spellStart"/>
            <w:r w:rsidRPr="00D1663F">
              <w:rPr>
                <w:rFonts w:ascii="仿宋_GB2312" w:hint="eastAsia"/>
                <w:sz w:val="24"/>
                <w:szCs w:val="24"/>
              </w:rPr>
              <w:t>SeMNPV</w:t>
            </w:r>
            <w:proofErr w:type="spellEnd"/>
            <w:r w:rsidRPr="00D1663F">
              <w:rPr>
                <w:rFonts w:ascii="仿宋_GB2312" w:hint="eastAsia"/>
                <w:sz w:val="24"/>
                <w:szCs w:val="24"/>
              </w:rPr>
              <w:t>处理组</w:t>
            </w:r>
            <w:r w:rsidRPr="00D1663F">
              <w:rPr>
                <w:rFonts w:ascii="仿宋_GB2312"/>
                <w:sz w:val="24"/>
                <w:szCs w:val="24"/>
              </w:rPr>
              <w:t>相比</w:t>
            </w:r>
            <w:r w:rsidRPr="00D1663F">
              <w:rPr>
                <w:rFonts w:ascii="仿宋_GB2312"/>
                <w:i/>
                <w:iCs/>
                <w:sz w:val="24"/>
                <w:szCs w:val="24"/>
              </w:rPr>
              <w:t>Dicer-2</w:t>
            </w:r>
            <w:r w:rsidRPr="00D1663F">
              <w:rPr>
                <w:rFonts w:ascii="仿宋_GB2312"/>
                <w:sz w:val="24"/>
                <w:szCs w:val="24"/>
              </w:rPr>
              <w:t>基因表达量显著上调</w:t>
            </w:r>
            <w:r>
              <w:rPr>
                <w:rFonts w:ascii="仿宋_GB2312" w:hint="eastAsia"/>
                <w:sz w:val="24"/>
                <w:szCs w:val="24"/>
              </w:rPr>
              <w:t>；</w:t>
            </w:r>
            <w:proofErr w:type="spellStart"/>
            <w:r w:rsidRPr="00D1663F">
              <w:rPr>
                <w:rFonts w:ascii="仿宋_GB2312"/>
                <w:sz w:val="24"/>
                <w:szCs w:val="24"/>
              </w:rPr>
              <w:t>CpGV</w:t>
            </w:r>
            <w:proofErr w:type="spellEnd"/>
            <w:r w:rsidRPr="00D1663F">
              <w:rPr>
                <w:rFonts w:ascii="仿宋_GB2312"/>
                <w:sz w:val="24"/>
                <w:szCs w:val="24"/>
              </w:rPr>
              <w:t>饲喂甜菜夜蛾48h后，幼虫体内</w:t>
            </w:r>
            <w:r w:rsidRPr="00D1663F">
              <w:rPr>
                <w:rFonts w:ascii="仿宋_GB2312"/>
                <w:i/>
                <w:iCs/>
                <w:sz w:val="24"/>
                <w:szCs w:val="24"/>
              </w:rPr>
              <w:t>Dicer-2</w:t>
            </w:r>
            <w:r w:rsidRPr="00D1663F">
              <w:rPr>
                <w:rFonts w:ascii="仿宋_GB2312"/>
                <w:sz w:val="24"/>
                <w:szCs w:val="24"/>
              </w:rPr>
              <w:t>基因表达量与CK相比</w:t>
            </w:r>
            <w:r>
              <w:rPr>
                <w:rFonts w:ascii="仿宋_GB2312" w:hint="eastAsia"/>
                <w:sz w:val="24"/>
                <w:szCs w:val="24"/>
              </w:rPr>
              <w:t>无</w:t>
            </w:r>
            <w:r w:rsidRPr="00D1663F">
              <w:rPr>
                <w:rFonts w:ascii="仿宋_GB2312"/>
                <w:sz w:val="24"/>
                <w:szCs w:val="24"/>
              </w:rPr>
              <w:t>显著变化</w:t>
            </w:r>
            <w:r w:rsidR="00794E57" w:rsidRPr="00794E57">
              <w:rPr>
                <w:rFonts w:ascii="仿宋_GB2312" w:hint="eastAsia"/>
                <w:sz w:val="24"/>
                <w:szCs w:val="24"/>
              </w:rPr>
              <w:t>（图</w:t>
            </w:r>
            <w:r w:rsidR="00B86A32">
              <w:rPr>
                <w:rFonts w:ascii="仿宋_GB2312"/>
                <w:sz w:val="24"/>
                <w:szCs w:val="24"/>
              </w:rPr>
              <w:t>3</w:t>
            </w:r>
            <w:r w:rsidR="00794E57" w:rsidRPr="00794E57">
              <w:rPr>
                <w:rFonts w:ascii="仿宋_GB2312" w:hint="eastAsia"/>
                <w:sz w:val="24"/>
                <w:szCs w:val="24"/>
              </w:rPr>
              <w:t>）。</w:t>
            </w:r>
            <w:r>
              <w:rPr>
                <w:rFonts w:ascii="仿宋_GB2312" w:hint="eastAsia"/>
                <w:sz w:val="24"/>
                <w:szCs w:val="24"/>
              </w:rPr>
              <w:t>吞食病毒</w:t>
            </w:r>
            <w:r w:rsidRPr="00D1663F">
              <w:rPr>
                <w:rFonts w:ascii="仿宋_GB2312" w:hint="eastAsia"/>
                <w:sz w:val="24"/>
                <w:szCs w:val="24"/>
              </w:rPr>
              <w:t>72h后</w:t>
            </w:r>
            <w:r>
              <w:rPr>
                <w:rFonts w:ascii="仿宋_GB2312" w:hint="eastAsia"/>
                <w:sz w:val="24"/>
                <w:szCs w:val="24"/>
              </w:rPr>
              <w:t>，</w:t>
            </w:r>
            <w:proofErr w:type="spellStart"/>
            <w:r w:rsidRPr="00D1663F">
              <w:rPr>
                <w:rFonts w:ascii="仿宋_GB2312" w:hint="eastAsia"/>
                <w:sz w:val="24"/>
                <w:szCs w:val="24"/>
              </w:rPr>
              <w:t>SeMNPV</w:t>
            </w:r>
            <w:proofErr w:type="spellEnd"/>
            <w:r>
              <w:rPr>
                <w:rFonts w:ascii="仿宋_GB2312" w:hint="eastAsia"/>
                <w:sz w:val="24"/>
                <w:szCs w:val="24"/>
              </w:rPr>
              <w:t>处理组</w:t>
            </w:r>
            <w:r w:rsidRPr="00D1663F">
              <w:rPr>
                <w:rFonts w:ascii="仿宋_GB2312" w:hint="eastAsia"/>
                <w:sz w:val="24"/>
                <w:szCs w:val="24"/>
              </w:rPr>
              <w:t>幼虫</w:t>
            </w:r>
            <w:r w:rsidRPr="00D1663F">
              <w:rPr>
                <w:rFonts w:ascii="仿宋_GB2312" w:hint="eastAsia"/>
                <w:i/>
                <w:iCs/>
                <w:sz w:val="24"/>
                <w:szCs w:val="24"/>
              </w:rPr>
              <w:t>Dicer-2</w:t>
            </w:r>
            <w:r w:rsidRPr="00D1663F">
              <w:rPr>
                <w:rFonts w:ascii="仿宋_GB2312" w:hint="eastAsia"/>
                <w:sz w:val="24"/>
                <w:szCs w:val="24"/>
              </w:rPr>
              <w:t>基因表达量与CK</w:t>
            </w:r>
            <w:r>
              <w:rPr>
                <w:rFonts w:ascii="仿宋_GB2312" w:hint="eastAsia"/>
                <w:sz w:val="24"/>
                <w:szCs w:val="24"/>
              </w:rPr>
              <w:t>、</w:t>
            </w:r>
            <w:proofErr w:type="spellStart"/>
            <w:r w:rsidRPr="00D1663F">
              <w:rPr>
                <w:rFonts w:ascii="仿宋_GB2312" w:hint="eastAsia"/>
                <w:sz w:val="24"/>
                <w:szCs w:val="24"/>
              </w:rPr>
              <w:t>CpGV</w:t>
            </w:r>
            <w:proofErr w:type="spellEnd"/>
            <w:r w:rsidRPr="00D1663F">
              <w:rPr>
                <w:rFonts w:ascii="仿宋_GB2312" w:hint="eastAsia"/>
                <w:sz w:val="24"/>
                <w:szCs w:val="24"/>
              </w:rPr>
              <w:t>处理组相比无显著上调</w:t>
            </w:r>
            <w:r>
              <w:rPr>
                <w:rFonts w:ascii="仿宋_GB2312" w:hint="eastAsia"/>
                <w:sz w:val="24"/>
                <w:szCs w:val="24"/>
              </w:rPr>
              <w:t>；</w:t>
            </w:r>
            <w:proofErr w:type="spellStart"/>
            <w:r w:rsidRPr="00D1663F">
              <w:rPr>
                <w:rFonts w:ascii="仿宋_GB2312" w:hint="eastAsia"/>
                <w:sz w:val="24"/>
                <w:szCs w:val="24"/>
              </w:rPr>
              <w:t>AcMNPV</w:t>
            </w:r>
            <w:proofErr w:type="spellEnd"/>
            <w:r>
              <w:rPr>
                <w:rFonts w:ascii="仿宋_GB2312" w:hint="eastAsia"/>
                <w:sz w:val="24"/>
                <w:szCs w:val="24"/>
              </w:rPr>
              <w:t>处理组</w:t>
            </w:r>
            <w:r w:rsidRPr="00D1663F">
              <w:rPr>
                <w:rFonts w:ascii="仿宋_GB2312" w:hint="eastAsia"/>
                <w:sz w:val="24"/>
                <w:szCs w:val="24"/>
              </w:rPr>
              <w:t>幼虫</w:t>
            </w:r>
            <w:r w:rsidRPr="00030049">
              <w:rPr>
                <w:rFonts w:ascii="仿宋_GB2312" w:hint="eastAsia"/>
                <w:i/>
                <w:iCs/>
                <w:sz w:val="24"/>
                <w:szCs w:val="24"/>
              </w:rPr>
              <w:t>Dicer-2</w:t>
            </w:r>
            <w:r w:rsidRPr="00D1663F">
              <w:rPr>
                <w:rFonts w:ascii="仿宋_GB2312" w:hint="eastAsia"/>
                <w:sz w:val="24"/>
                <w:szCs w:val="24"/>
              </w:rPr>
              <w:t>基因表达量与CK</w:t>
            </w:r>
            <w:r w:rsidR="00030049">
              <w:rPr>
                <w:rFonts w:ascii="仿宋_GB2312" w:hint="eastAsia"/>
                <w:sz w:val="24"/>
                <w:szCs w:val="24"/>
              </w:rPr>
              <w:t>、</w:t>
            </w:r>
            <w:proofErr w:type="spellStart"/>
            <w:r w:rsidRPr="00D1663F">
              <w:rPr>
                <w:rFonts w:ascii="仿宋_GB2312" w:hint="eastAsia"/>
                <w:sz w:val="24"/>
                <w:szCs w:val="24"/>
              </w:rPr>
              <w:t>CpGV</w:t>
            </w:r>
            <w:proofErr w:type="spellEnd"/>
            <w:r w:rsidRPr="00D1663F">
              <w:rPr>
                <w:rFonts w:ascii="仿宋_GB2312" w:hint="eastAsia"/>
                <w:sz w:val="24"/>
                <w:szCs w:val="24"/>
              </w:rPr>
              <w:t>处理组、</w:t>
            </w:r>
            <w:proofErr w:type="spellStart"/>
            <w:r w:rsidRPr="00D1663F">
              <w:rPr>
                <w:rFonts w:ascii="仿宋_GB2312" w:hint="eastAsia"/>
                <w:sz w:val="24"/>
                <w:szCs w:val="24"/>
              </w:rPr>
              <w:t>SeMNPV</w:t>
            </w:r>
            <w:proofErr w:type="spellEnd"/>
            <w:r w:rsidRPr="00D1663F">
              <w:rPr>
                <w:rFonts w:ascii="仿宋_GB2312" w:hint="eastAsia"/>
                <w:sz w:val="24"/>
                <w:szCs w:val="24"/>
              </w:rPr>
              <w:t>处理组相比</w:t>
            </w:r>
            <w:r w:rsidR="00030049">
              <w:rPr>
                <w:rFonts w:ascii="仿宋_GB2312" w:hint="eastAsia"/>
                <w:sz w:val="24"/>
                <w:szCs w:val="24"/>
              </w:rPr>
              <w:t>均</w:t>
            </w:r>
            <w:r w:rsidRPr="00D1663F">
              <w:rPr>
                <w:rFonts w:ascii="仿宋_GB2312" w:hint="eastAsia"/>
                <w:sz w:val="24"/>
                <w:szCs w:val="24"/>
              </w:rPr>
              <w:t>有显著上调</w:t>
            </w:r>
            <w:r w:rsidR="00030049">
              <w:rPr>
                <w:rFonts w:ascii="仿宋_GB2312" w:hint="eastAsia"/>
                <w:sz w:val="24"/>
                <w:szCs w:val="24"/>
              </w:rPr>
              <w:t>；</w:t>
            </w:r>
            <w:proofErr w:type="spellStart"/>
            <w:r w:rsidRPr="00D1663F">
              <w:rPr>
                <w:rFonts w:ascii="仿宋_GB2312" w:hint="eastAsia"/>
                <w:sz w:val="24"/>
                <w:szCs w:val="24"/>
              </w:rPr>
              <w:t>CpGV</w:t>
            </w:r>
            <w:proofErr w:type="spellEnd"/>
            <w:r w:rsidR="00030049">
              <w:rPr>
                <w:rFonts w:ascii="仿宋_GB2312" w:hint="eastAsia"/>
                <w:sz w:val="24"/>
                <w:szCs w:val="24"/>
              </w:rPr>
              <w:t>处理组</w:t>
            </w:r>
            <w:r w:rsidRPr="00D1663F">
              <w:rPr>
                <w:rFonts w:ascii="仿宋_GB2312" w:hint="eastAsia"/>
                <w:sz w:val="24"/>
                <w:szCs w:val="24"/>
              </w:rPr>
              <w:t>幼虫</w:t>
            </w:r>
            <w:r w:rsidRPr="00030049">
              <w:rPr>
                <w:rFonts w:ascii="仿宋_GB2312" w:hint="eastAsia"/>
                <w:i/>
                <w:iCs/>
                <w:sz w:val="24"/>
                <w:szCs w:val="24"/>
              </w:rPr>
              <w:t>Dicer-2</w:t>
            </w:r>
            <w:r w:rsidRPr="00D1663F">
              <w:rPr>
                <w:rFonts w:ascii="仿宋_GB2312" w:hint="eastAsia"/>
                <w:sz w:val="24"/>
                <w:szCs w:val="24"/>
              </w:rPr>
              <w:t>基因表达量与CK相比</w:t>
            </w:r>
            <w:r w:rsidR="00030049">
              <w:rPr>
                <w:rFonts w:ascii="仿宋_GB2312" w:hint="eastAsia"/>
                <w:sz w:val="24"/>
                <w:szCs w:val="24"/>
              </w:rPr>
              <w:t>无</w:t>
            </w:r>
            <w:r w:rsidRPr="00D1663F">
              <w:rPr>
                <w:rFonts w:ascii="仿宋_GB2312" w:hint="eastAsia"/>
                <w:sz w:val="24"/>
                <w:szCs w:val="24"/>
              </w:rPr>
              <w:t>显著</w:t>
            </w:r>
            <w:r w:rsidR="00030049">
              <w:rPr>
                <w:rFonts w:ascii="仿宋_GB2312" w:hint="eastAsia"/>
                <w:sz w:val="24"/>
                <w:szCs w:val="24"/>
              </w:rPr>
              <w:t>变化</w:t>
            </w:r>
            <w:r w:rsidR="00794E57" w:rsidRPr="00794E57">
              <w:rPr>
                <w:rFonts w:ascii="仿宋_GB2312" w:hint="eastAsia"/>
                <w:sz w:val="24"/>
                <w:szCs w:val="24"/>
              </w:rPr>
              <w:t>（图</w:t>
            </w:r>
            <w:r w:rsidR="00B86A32">
              <w:rPr>
                <w:rFonts w:ascii="仿宋_GB2312"/>
                <w:sz w:val="24"/>
                <w:szCs w:val="24"/>
              </w:rPr>
              <w:t>4</w:t>
            </w:r>
            <w:r w:rsidR="00794E57" w:rsidRPr="00794E57">
              <w:rPr>
                <w:rFonts w:ascii="仿宋_GB2312" w:hint="eastAsia"/>
                <w:sz w:val="24"/>
                <w:szCs w:val="24"/>
              </w:rPr>
              <w:t>）。</w:t>
            </w:r>
            <w:r w:rsidR="009119BD">
              <w:rPr>
                <w:rFonts w:ascii="仿宋_GB2312" w:hint="eastAsia"/>
                <w:sz w:val="24"/>
                <w:szCs w:val="24"/>
              </w:rPr>
              <w:t>吞食病毒</w:t>
            </w:r>
            <w:r w:rsidR="009119BD">
              <w:rPr>
                <w:rFonts w:ascii="仿宋_GB2312"/>
                <w:sz w:val="24"/>
                <w:szCs w:val="24"/>
              </w:rPr>
              <w:t>96</w:t>
            </w:r>
            <w:r w:rsidR="009119BD" w:rsidRPr="00D1663F">
              <w:rPr>
                <w:rFonts w:ascii="仿宋_GB2312" w:hint="eastAsia"/>
                <w:sz w:val="24"/>
                <w:szCs w:val="24"/>
              </w:rPr>
              <w:t>h后</w:t>
            </w:r>
            <w:r w:rsidR="009119BD">
              <w:rPr>
                <w:rFonts w:ascii="仿宋_GB2312" w:hint="eastAsia"/>
                <w:sz w:val="24"/>
                <w:szCs w:val="24"/>
              </w:rPr>
              <w:t>，</w:t>
            </w:r>
            <w:proofErr w:type="spellStart"/>
            <w:r w:rsidR="009119BD" w:rsidRPr="009119BD">
              <w:rPr>
                <w:rFonts w:ascii="仿宋_GB2312" w:hint="eastAsia"/>
                <w:sz w:val="24"/>
                <w:szCs w:val="24"/>
              </w:rPr>
              <w:t>SeMNPV</w:t>
            </w:r>
            <w:proofErr w:type="spellEnd"/>
            <w:r w:rsidR="009119BD">
              <w:rPr>
                <w:rFonts w:ascii="仿宋_GB2312" w:hint="eastAsia"/>
                <w:sz w:val="24"/>
                <w:szCs w:val="24"/>
              </w:rPr>
              <w:t>处理组</w:t>
            </w:r>
            <w:r w:rsidR="009119BD" w:rsidRPr="009119BD">
              <w:rPr>
                <w:rFonts w:ascii="仿宋_GB2312" w:hint="eastAsia"/>
                <w:sz w:val="24"/>
                <w:szCs w:val="24"/>
              </w:rPr>
              <w:t>幼虫</w:t>
            </w:r>
            <w:r w:rsidR="009119BD" w:rsidRPr="009119BD">
              <w:rPr>
                <w:rFonts w:ascii="仿宋_GB2312" w:hint="eastAsia"/>
                <w:i/>
                <w:iCs/>
                <w:sz w:val="24"/>
                <w:szCs w:val="24"/>
              </w:rPr>
              <w:t>Dicer-2</w:t>
            </w:r>
            <w:r w:rsidR="009119BD" w:rsidRPr="009119BD">
              <w:rPr>
                <w:rFonts w:ascii="仿宋_GB2312" w:hint="eastAsia"/>
                <w:sz w:val="24"/>
                <w:szCs w:val="24"/>
              </w:rPr>
              <w:t>基因表达量与CK</w:t>
            </w:r>
            <w:r w:rsidR="009119BD">
              <w:rPr>
                <w:rFonts w:ascii="仿宋_GB2312" w:hint="eastAsia"/>
                <w:sz w:val="24"/>
                <w:szCs w:val="24"/>
              </w:rPr>
              <w:t>、</w:t>
            </w:r>
            <w:proofErr w:type="spellStart"/>
            <w:r w:rsidR="009119BD" w:rsidRPr="009119BD">
              <w:rPr>
                <w:rFonts w:ascii="仿宋_GB2312" w:hint="eastAsia"/>
                <w:sz w:val="24"/>
                <w:szCs w:val="24"/>
              </w:rPr>
              <w:t>AcMNPV</w:t>
            </w:r>
            <w:proofErr w:type="spellEnd"/>
            <w:r w:rsidR="009119BD" w:rsidRPr="009119BD">
              <w:rPr>
                <w:rFonts w:ascii="仿宋_GB2312" w:hint="eastAsia"/>
                <w:sz w:val="24"/>
                <w:szCs w:val="24"/>
              </w:rPr>
              <w:t>处理组相比无显著</w:t>
            </w:r>
            <w:r w:rsidR="009119BD">
              <w:rPr>
                <w:rFonts w:ascii="仿宋_GB2312" w:hint="eastAsia"/>
                <w:sz w:val="24"/>
                <w:szCs w:val="24"/>
              </w:rPr>
              <w:t>变化</w:t>
            </w:r>
            <w:r w:rsidR="009119BD" w:rsidRPr="009119BD">
              <w:rPr>
                <w:rFonts w:ascii="仿宋_GB2312" w:hint="eastAsia"/>
                <w:sz w:val="24"/>
                <w:szCs w:val="24"/>
              </w:rPr>
              <w:t>，但</w:t>
            </w:r>
            <w:r w:rsidR="009119BD">
              <w:rPr>
                <w:rFonts w:ascii="仿宋_GB2312" w:hint="eastAsia"/>
                <w:sz w:val="24"/>
                <w:szCs w:val="24"/>
              </w:rPr>
              <w:t>明显</w:t>
            </w:r>
            <w:r w:rsidR="009119BD" w:rsidRPr="009119BD">
              <w:rPr>
                <w:rFonts w:ascii="仿宋_GB2312" w:hint="eastAsia"/>
                <w:sz w:val="24"/>
                <w:szCs w:val="24"/>
              </w:rPr>
              <w:t>高于</w:t>
            </w:r>
            <w:proofErr w:type="spellStart"/>
            <w:r w:rsidR="009119BD" w:rsidRPr="009119BD">
              <w:rPr>
                <w:rFonts w:ascii="仿宋_GB2312" w:hint="eastAsia"/>
                <w:sz w:val="24"/>
                <w:szCs w:val="24"/>
              </w:rPr>
              <w:t>CpGV</w:t>
            </w:r>
            <w:proofErr w:type="spellEnd"/>
            <w:r w:rsidR="009119BD" w:rsidRPr="009119BD">
              <w:rPr>
                <w:rFonts w:ascii="仿宋_GB2312" w:hint="eastAsia"/>
                <w:sz w:val="24"/>
                <w:szCs w:val="24"/>
              </w:rPr>
              <w:t>处理组</w:t>
            </w:r>
            <w:r w:rsidR="009119BD">
              <w:rPr>
                <w:rFonts w:ascii="仿宋_GB2312" w:hint="eastAsia"/>
                <w:sz w:val="24"/>
                <w:szCs w:val="24"/>
              </w:rPr>
              <w:t>；</w:t>
            </w:r>
            <w:proofErr w:type="spellStart"/>
            <w:r w:rsidR="009119BD" w:rsidRPr="009119BD">
              <w:rPr>
                <w:rFonts w:ascii="仿宋_GB2312" w:hint="eastAsia"/>
                <w:sz w:val="24"/>
                <w:szCs w:val="24"/>
              </w:rPr>
              <w:t>AcMNPV</w:t>
            </w:r>
            <w:proofErr w:type="spellEnd"/>
            <w:r w:rsidR="009119BD">
              <w:rPr>
                <w:rFonts w:ascii="仿宋_GB2312" w:hint="eastAsia"/>
                <w:sz w:val="24"/>
                <w:szCs w:val="24"/>
              </w:rPr>
              <w:t>处理组</w:t>
            </w:r>
            <w:r w:rsidR="009119BD" w:rsidRPr="009119BD">
              <w:rPr>
                <w:rFonts w:ascii="仿宋_GB2312" w:hint="eastAsia"/>
                <w:sz w:val="24"/>
                <w:szCs w:val="24"/>
              </w:rPr>
              <w:t>幼虫</w:t>
            </w:r>
            <w:r w:rsidR="009119BD" w:rsidRPr="009119BD">
              <w:rPr>
                <w:rFonts w:ascii="仿宋_GB2312" w:hint="eastAsia"/>
                <w:i/>
                <w:iCs/>
                <w:sz w:val="24"/>
                <w:szCs w:val="24"/>
              </w:rPr>
              <w:t>Dicer-2</w:t>
            </w:r>
            <w:r w:rsidR="009119BD" w:rsidRPr="009119BD">
              <w:rPr>
                <w:rFonts w:ascii="仿宋_GB2312" w:hint="eastAsia"/>
                <w:sz w:val="24"/>
                <w:szCs w:val="24"/>
              </w:rPr>
              <w:t>基因表达量与CK相比</w:t>
            </w:r>
            <w:r w:rsidR="009119BD">
              <w:rPr>
                <w:rFonts w:ascii="仿宋_GB2312" w:hint="eastAsia"/>
                <w:sz w:val="24"/>
                <w:szCs w:val="24"/>
              </w:rPr>
              <w:t>无明显变化，</w:t>
            </w:r>
            <w:r w:rsidR="009119BD" w:rsidRPr="009119BD">
              <w:rPr>
                <w:rFonts w:ascii="仿宋_GB2312" w:hint="eastAsia"/>
                <w:sz w:val="24"/>
                <w:szCs w:val="24"/>
              </w:rPr>
              <w:t>与</w:t>
            </w:r>
            <w:proofErr w:type="spellStart"/>
            <w:r w:rsidR="009119BD" w:rsidRPr="009119BD">
              <w:rPr>
                <w:rFonts w:ascii="仿宋_GB2312" w:hint="eastAsia"/>
                <w:sz w:val="24"/>
                <w:szCs w:val="24"/>
              </w:rPr>
              <w:t>CpGV</w:t>
            </w:r>
            <w:proofErr w:type="spellEnd"/>
            <w:r w:rsidR="009119BD" w:rsidRPr="009119BD">
              <w:rPr>
                <w:rFonts w:ascii="仿宋_GB2312" w:hint="eastAsia"/>
                <w:sz w:val="24"/>
                <w:szCs w:val="24"/>
              </w:rPr>
              <w:t>处理组相比显著上调</w:t>
            </w:r>
            <w:r w:rsidR="009119BD">
              <w:rPr>
                <w:rFonts w:ascii="仿宋_GB2312" w:hint="eastAsia"/>
                <w:sz w:val="24"/>
                <w:szCs w:val="24"/>
              </w:rPr>
              <w:t>；</w:t>
            </w:r>
            <w:proofErr w:type="spellStart"/>
            <w:r w:rsidR="009119BD" w:rsidRPr="009119BD">
              <w:rPr>
                <w:rFonts w:ascii="仿宋_GB2312" w:hint="eastAsia"/>
                <w:sz w:val="24"/>
                <w:szCs w:val="24"/>
              </w:rPr>
              <w:t>CpGV</w:t>
            </w:r>
            <w:proofErr w:type="spellEnd"/>
            <w:r w:rsidR="009119BD">
              <w:rPr>
                <w:rFonts w:ascii="仿宋_GB2312" w:hint="eastAsia"/>
                <w:sz w:val="24"/>
                <w:szCs w:val="24"/>
              </w:rPr>
              <w:t>处理的</w:t>
            </w:r>
            <w:r w:rsidR="009119BD" w:rsidRPr="009119BD">
              <w:rPr>
                <w:rFonts w:ascii="仿宋_GB2312" w:hint="eastAsia"/>
                <w:sz w:val="24"/>
                <w:szCs w:val="24"/>
              </w:rPr>
              <w:t>甜菜夜蛾</w:t>
            </w:r>
            <w:r w:rsidR="009119BD">
              <w:rPr>
                <w:rFonts w:ascii="仿宋_GB2312" w:hint="eastAsia"/>
                <w:sz w:val="24"/>
                <w:szCs w:val="24"/>
              </w:rPr>
              <w:t>幼虫</w:t>
            </w:r>
            <w:r w:rsidR="009119BD" w:rsidRPr="009119BD">
              <w:rPr>
                <w:rFonts w:ascii="仿宋_GB2312" w:hint="eastAsia"/>
                <w:i/>
                <w:iCs/>
                <w:sz w:val="24"/>
                <w:szCs w:val="24"/>
              </w:rPr>
              <w:t>Dicer-2</w:t>
            </w:r>
            <w:r w:rsidR="009119BD" w:rsidRPr="009119BD">
              <w:rPr>
                <w:rFonts w:ascii="仿宋_GB2312" w:hint="eastAsia"/>
                <w:sz w:val="24"/>
                <w:szCs w:val="24"/>
              </w:rPr>
              <w:t>基因表达量与CK相比</w:t>
            </w:r>
            <w:r w:rsidR="009119BD">
              <w:rPr>
                <w:rFonts w:ascii="仿宋_GB2312" w:hint="eastAsia"/>
                <w:sz w:val="24"/>
                <w:szCs w:val="24"/>
              </w:rPr>
              <w:t>无</w:t>
            </w:r>
            <w:r w:rsidR="009119BD" w:rsidRPr="009119BD">
              <w:rPr>
                <w:rFonts w:ascii="仿宋_GB2312" w:hint="eastAsia"/>
                <w:sz w:val="24"/>
                <w:szCs w:val="24"/>
              </w:rPr>
              <w:t>显著</w:t>
            </w:r>
            <w:r w:rsidR="009119BD">
              <w:rPr>
                <w:rFonts w:ascii="仿宋_GB2312" w:hint="eastAsia"/>
                <w:sz w:val="24"/>
                <w:szCs w:val="24"/>
              </w:rPr>
              <w:t>变化</w:t>
            </w:r>
            <w:r w:rsidR="00794E57" w:rsidRPr="00794E57">
              <w:rPr>
                <w:rFonts w:ascii="仿宋_GB2312" w:hint="eastAsia"/>
                <w:sz w:val="24"/>
                <w:szCs w:val="24"/>
              </w:rPr>
              <w:t>（图</w:t>
            </w:r>
            <w:r w:rsidR="00B86A32">
              <w:rPr>
                <w:rFonts w:ascii="仿宋_GB2312"/>
                <w:sz w:val="24"/>
                <w:szCs w:val="24"/>
              </w:rPr>
              <w:t>5</w:t>
            </w:r>
            <w:r w:rsidR="00794E57" w:rsidRPr="00794E57">
              <w:rPr>
                <w:rFonts w:ascii="仿宋_GB2312" w:hint="eastAsia"/>
                <w:sz w:val="24"/>
                <w:szCs w:val="24"/>
              </w:rPr>
              <w:t>）。</w:t>
            </w:r>
            <w:r w:rsidR="009119BD">
              <w:rPr>
                <w:rFonts w:ascii="仿宋_GB2312" w:hint="eastAsia"/>
                <w:sz w:val="24"/>
                <w:szCs w:val="24"/>
              </w:rPr>
              <w:t>吞食病毒</w:t>
            </w:r>
            <w:r w:rsidR="009119BD">
              <w:rPr>
                <w:rFonts w:ascii="仿宋_GB2312"/>
                <w:sz w:val="24"/>
                <w:szCs w:val="24"/>
              </w:rPr>
              <w:t>120</w:t>
            </w:r>
            <w:r w:rsidR="009119BD" w:rsidRPr="00D1663F">
              <w:rPr>
                <w:rFonts w:ascii="仿宋_GB2312" w:hint="eastAsia"/>
                <w:sz w:val="24"/>
                <w:szCs w:val="24"/>
              </w:rPr>
              <w:t>h后</w:t>
            </w:r>
            <w:r w:rsidR="009119BD">
              <w:rPr>
                <w:rFonts w:ascii="仿宋_GB2312" w:hint="eastAsia"/>
                <w:sz w:val="24"/>
                <w:szCs w:val="24"/>
              </w:rPr>
              <w:t>，</w:t>
            </w:r>
            <w:proofErr w:type="spellStart"/>
            <w:r w:rsidR="009119BD" w:rsidRPr="009119BD">
              <w:rPr>
                <w:rFonts w:ascii="仿宋_GB2312" w:hint="eastAsia"/>
                <w:sz w:val="24"/>
                <w:szCs w:val="24"/>
              </w:rPr>
              <w:t>SeMNPV</w:t>
            </w:r>
            <w:proofErr w:type="spellEnd"/>
            <w:r w:rsidR="009119BD">
              <w:rPr>
                <w:rFonts w:ascii="仿宋_GB2312" w:hint="eastAsia"/>
                <w:sz w:val="24"/>
                <w:szCs w:val="24"/>
              </w:rPr>
              <w:t>处理的</w:t>
            </w:r>
            <w:r w:rsidR="009119BD" w:rsidRPr="009119BD">
              <w:rPr>
                <w:rFonts w:ascii="仿宋_GB2312" w:hint="eastAsia"/>
                <w:sz w:val="24"/>
                <w:szCs w:val="24"/>
              </w:rPr>
              <w:t>幼虫</w:t>
            </w:r>
            <w:r w:rsidR="009119BD" w:rsidRPr="009119BD">
              <w:rPr>
                <w:rFonts w:ascii="仿宋_GB2312" w:hint="eastAsia"/>
                <w:i/>
                <w:iCs/>
                <w:sz w:val="24"/>
                <w:szCs w:val="24"/>
              </w:rPr>
              <w:t>Dicer-2</w:t>
            </w:r>
            <w:r w:rsidR="009119BD" w:rsidRPr="009119BD">
              <w:rPr>
                <w:rFonts w:ascii="仿宋_GB2312" w:hint="eastAsia"/>
                <w:sz w:val="24"/>
                <w:szCs w:val="24"/>
              </w:rPr>
              <w:t>基因表达量与CK</w:t>
            </w:r>
            <w:r w:rsidR="009119BD">
              <w:rPr>
                <w:rFonts w:ascii="仿宋_GB2312" w:hint="eastAsia"/>
                <w:sz w:val="24"/>
                <w:szCs w:val="24"/>
              </w:rPr>
              <w:t>、</w:t>
            </w:r>
            <w:proofErr w:type="spellStart"/>
            <w:r w:rsidR="009119BD" w:rsidRPr="009119BD">
              <w:rPr>
                <w:rFonts w:ascii="仿宋_GB2312" w:hint="eastAsia"/>
                <w:sz w:val="24"/>
                <w:szCs w:val="24"/>
              </w:rPr>
              <w:t>CpGV</w:t>
            </w:r>
            <w:proofErr w:type="spellEnd"/>
            <w:r w:rsidR="009119BD">
              <w:rPr>
                <w:rFonts w:ascii="仿宋_GB2312" w:hint="eastAsia"/>
                <w:sz w:val="24"/>
                <w:szCs w:val="24"/>
              </w:rPr>
              <w:t>处理组</w:t>
            </w:r>
            <w:r w:rsidR="009119BD" w:rsidRPr="009119BD">
              <w:rPr>
                <w:rFonts w:ascii="仿宋_GB2312" w:hint="eastAsia"/>
                <w:sz w:val="24"/>
                <w:szCs w:val="24"/>
              </w:rPr>
              <w:t>相比显著上调</w:t>
            </w:r>
            <w:r w:rsidR="009119BD">
              <w:rPr>
                <w:rFonts w:ascii="仿宋_GB2312" w:hint="eastAsia"/>
                <w:sz w:val="24"/>
                <w:szCs w:val="24"/>
              </w:rPr>
              <w:t>；</w:t>
            </w:r>
            <w:proofErr w:type="spellStart"/>
            <w:r w:rsidR="009119BD" w:rsidRPr="009119BD">
              <w:rPr>
                <w:rFonts w:ascii="仿宋_GB2312" w:hint="eastAsia"/>
                <w:sz w:val="24"/>
                <w:szCs w:val="24"/>
              </w:rPr>
              <w:t>AcMNPV</w:t>
            </w:r>
            <w:proofErr w:type="spellEnd"/>
            <w:r w:rsidR="009119BD">
              <w:rPr>
                <w:rFonts w:ascii="仿宋_GB2312" w:hint="eastAsia"/>
                <w:sz w:val="24"/>
                <w:szCs w:val="24"/>
              </w:rPr>
              <w:t>处理组</w:t>
            </w:r>
            <w:r w:rsidR="009119BD" w:rsidRPr="009119BD">
              <w:rPr>
                <w:rFonts w:ascii="仿宋_GB2312" w:hint="eastAsia"/>
                <w:sz w:val="24"/>
                <w:szCs w:val="24"/>
              </w:rPr>
              <w:t>幼虫</w:t>
            </w:r>
            <w:r w:rsidR="009119BD" w:rsidRPr="009119BD">
              <w:rPr>
                <w:rFonts w:ascii="仿宋_GB2312" w:hint="eastAsia"/>
                <w:i/>
                <w:iCs/>
                <w:sz w:val="24"/>
                <w:szCs w:val="24"/>
              </w:rPr>
              <w:t>Dicer-2</w:t>
            </w:r>
            <w:r w:rsidR="009119BD" w:rsidRPr="009119BD">
              <w:rPr>
                <w:rFonts w:ascii="仿宋_GB2312" w:hint="eastAsia"/>
                <w:sz w:val="24"/>
                <w:szCs w:val="24"/>
              </w:rPr>
              <w:t>基因表达量与CK</w:t>
            </w:r>
            <w:r w:rsidR="009119BD">
              <w:rPr>
                <w:rFonts w:ascii="仿宋_GB2312" w:hint="eastAsia"/>
                <w:sz w:val="24"/>
                <w:szCs w:val="24"/>
              </w:rPr>
              <w:t>、</w:t>
            </w:r>
            <w:proofErr w:type="spellStart"/>
            <w:r w:rsidR="009119BD" w:rsidRPr="009119BD">
              <w:rPr>
                <w:rFonts w:ascii="仿宋_GB2312" w:hint="eastAsia"/>
                <w:sz w:val="24"/>
                <w:szCs w:val="24"/>
              </w:rPr>
              <w:t>SeMNPV</w:t>
            </w:r>
            <w:proofErr w:type="spellEnd"/>
            <w:r w:rsidR="009119BD" w:rsidRPr="009119BD">
              <w:rPr>
                <w:rFonts w:ascii="仿宋_GB2312" w:hint="eastAsia"/>
                <w:sz w:val="24"/>
                <w:szCs w:val="24"/>
              </w:rPr>
              <w:t>处理组、</w:t>
            </w:r>
            <w:proofErr w:type="spellStart"/>
            <w:r w:rsidR="009119BD" w:rsidRPr="009119BD">
              <w:rPr>
                <w:rFonts w:ascii="仿宋_GB2312" w:hint="eastAsia"/>
                <w:sz w:val="24"/>
                <w:szCs w:val="24"/>
              </w:rPr>
              <w:t>CpGV</w:t>
            </w:r>
            <w:proofErr w:type="spellEnd"/>
            <w:r w:rsidR="009119BD" w:rsidRPr="009119BD">
              <w:rPr>
                <w:rFonts w:ascii="仿宋_GB2312" w:hint="eastAsia"/>
                <w:sz w:val="24"/>
                <w:szCs w:val="24"/>
              </w:rPr>
              <w:t>处理组相比显著上调</w:t>
            </w:r>
            <w:r w:rsidR="009119BD">
              <w:rPr>
                <w:rFonts w:ascii="仿宋_GB2312" w:hint="eastAsia"/>
                <w:sz w:val="24"/>
                <w:szCs w:val="24"/>
              </w:rPr>
              <w:t>；</w:t>
            </w:r>
            <w:proofErr w:type="spellStart"/>
            <w:r w:rsidR="009119BD" w:rsidRPr="009119BD">
              <w:rPr>
                <w:rFonts w:ascii="仿宋_GB2312" w:hint="eastAsia"/>
                <w:sz w:val="24"/>
                <w:szCs w:val="24"/>
              </w:rPr>
              <w:t>CpGV</w:t>
            </w:r>
            <w:proofErr w:type="spellEnd"/>
            <w:r w:rsidR="009119BD">
              <w:rPr>
                <w:rFonts w:ascii="仿宋_GB2312" w:hint="eastAsia"/>
                <w:sz w:val="24"/>
                <w:szCs w:val="24"/>
              </w:rPr>
              <w:t>处理的</w:t>
            </w:r>
            <w:r w:rsidR="009119BD" w:rsidRPr="009119BD">
              <w:rPr>
                <w:rFonts w:ascii="仿宋_GB2312" w:hint="eastAsia"/>
                <w:sz w:val="24"/>
                <w:szCs w:val="24"/>
              </w:rPr>
              <w:t>甜菜夜蛾</w:t>
            </w:r>
            <w:r w:rsidR="009119BD" w:rsidRPr="009119BD">
              <w:rPr>
                <w:rFonts w:ascii="仿宋_GB2312" w:hint="eastAsia"/>
                <w:i/>
                <w:iCs/>
                <w:sz w:val="24"/>
                <w:szCs w:val="24"/>
              </w:rPr>
              <w:t>Dicer-2</w:t>
            </w:r>
            <w:r w:rsidR="009119BD" w:rsidRPr="009119BD">
              <w:rPr>
                <w:rFonts w:ascii="仿宋_GB2312" w:hint="eastAsia"/>
                <w:sz w:val="24"/>
                <w:szCs w:val="24"/>
              </w:rPr>
              <w:t>基因表达量与CK相比无明显差异</w:t>
            </w:r>
            <w:r w:rsidR="009119BD" w:rsidRPr="00794E57">
              <w:rPr>
                <w:rFonts w:ascii="仿宋_GB2312" w:hint="eastAsia"/>
                <w:sz w:val="24"/>
                <w:szCs w:val="24"/>
              </w:rPr>
              <w:t>（图</w:t>
            </w:r>
            <w:r w:rsidR="009119BD">
              <w:rPr>
                <w:rFonts w:ascii="仿宋_GB2312"/>
                <w:sz w:val="24"/>
                <w:szCs w:val="24"/>
              </w:rPr>
              <w:t>6</w:t>
            </w:r>
            <w:r w:rsidR="009119BD" w:rsidRPr="00794E57">
              <w:rPr>
                <w:rFonts w:ascii="仿宋_GB2312" w:hint="eastAsia"/>
                <w:sz w:val="24"/>
                <w:szCs w:val="24"/>
              </w:rPr>
              <w:t>）。</w:t>
            </w:r>
          </w:p>
          <w:p w14:paraId="1630A36B" w14:textId="77777777" w:rsidR="006675A0" w:rsidRPr="001431D7" w:rsidRDefault="009119BD" w:rsidP="009119BD">
            <w:pPr>
              <w:spacing w:line="360" w:lineRule="auto"/>
              <w:ind w:firstLine="480"/>
              <w:rPr>
                <w:rFonts w:ascii="仿宋_GB2312"/>
                <w:sz w:val="24"/>
                <w:szCs w:val="24"/>
              </w:rPr>
            </w:pPr>
            <w:r>
              <w:rPr>
                <w:rFonts w:ascii="仿宋_GB2312" w:hint="eastAsia"/>
                <w:sz w:val="24"/>
                <w:szCs w:val="24"/>
              </w:rPr>
              <w:t>总体来看</w:t>
            </w:r>
            <w:r w:rsidR="009C26B8" w:rsidRPr="009C26B8">
              <w:rPr>
                <w:rFonts w:ascii="仿宋_GB2312" w:hint="eastAsia"/>
                <w:sz w:val="24"/>
                <w:szCs w:val="24"/>
              </w:rPr>
              <w:t>，</w:t>
            </w:r>
            <w:proofErr w:type="spellStart"/>
            <w:r w:rsidRPr="009119BD">
              <w:rPr>
                <w:rFonts w:ascii="仿宋_GB2312" w:hint="eastAsia"/>
                <w:sz w:val="24"/>
                <w:szCs w:val="24"/>
              </w:rPr>
              <w:t>SeMNPV</w:t>
            </w:r>
            <w:proofErr w:type="spellEnd"/>
            <w:r w:rsidRPr="009119BD">
              <w:rPr>
                <w:rFonts w:ascii="仿宋_GB2312" w:hint="eastAsia"/>
                <w:sz w:val="24"/>
                <w:szCs w:val="24"/>
              </w:rPr>
              <w:t>处理</w:t>
            </w:r>
            <w:r>
              <w:rPr>
                <w:rFonts w:ascii="仿宋_GB2312" w:hint="eastAsia"/>
                <w:sz w:val="24"/>
                <w:szCs w:val="24"/>
              </w:rPr>
              <w:t>的</w:t>
            </w:r>
            <w:r w:rsidRPr="009119BD">
              <w:rPr>
                <w:rFonts w:ascii="仿宋_GB2312" w:hint="eastAsia"/>
                <w:sz w:val="24"/>
                <w:szCs w:val="24"/>
              </w:rPr>
              <w:t>试虫</w:t>
            </w:r>
            <w:r w:rsidRPr="009119BD">
              <w:rPr>
                <w:rFonts w:ascii="仿宋_GB2312" w:hint="eastAsia"/>
                <w:i/>
                <w:iCs/>
                <w:sz w:val="24"/>
                <w:szCs w:val="24"/>
              </w:rPr>
              <w:t>Dicer-2</w:t>
            </w:r>
            <w:r w:rsidRPr="009119BD">
              <w:rPr>
                <w:rFonts w:ascii="仿宋_GB2312" w:hint="eastAsia"/>
                <w:sz w:val="24"/>
                <w:szCs w:val="24"/>
              </w:rPr>
              <w:t>基因表达量在24h达到峰值，24h到96h，</w:t>
            </w:r>
            <w:r w:rsidRPr="009119BD">
              <w:rPr>
                <w:rFonts w:ascii="仿宋_GB2312" w:hint="eastAsia"/>
                <w:i/>
                <w:iCs/>
                <w:sz w:val="24"/>
                <w:szCs w:val="24"/>
              </w:rPr>
              <w:t>Dicer-2</w:t>
            </w:r>
            <w:r w:rsidRPr="009119BD">
              <w:rPr>
                <w:rFonts w:ascii="仿宋_GB2312" w:hint="eastAsia"/>
                <w:sz w:val="24"/>
                <w:szCs w:val="24"/>
              </w:rPr>
              <w:t>基因表达量逐渐回复到正常水平，120h时Dicer-2基因表达量又有上调</w:t>
            </w:r>
            <w:r>
              <w:rPr>
                <w:rFonts w:ascii="仿宋_GB2312" w:hint="eastAsia"/>
                <w:sz w:val="24"/>
                <w:szCs w:val="24"/>
              </w:rPr>
              <w:t>；</w:t>
            </w:r>
            <w:proofErr w:type="spellStart"/>
            <w:r w:rsidRPr="009119BD">
              <w:rPr>
                <w:rFonts w:ascii="仿宋_GB2312" w:hint="eastAsia"/>
                <w:sz w:val="24"/>
                <w:szCs w:val="24"/>
              </w:rPr>
              <w:t>AcMNPV</w:t>
            </w:r>
            <w:proofErr w:type="spellEnd"/>
            <w:proofErr w:type="gramStart"/>
            <w:r w:rsidRPr="009119BD">
              <w:rPr>
                <w:rFonts w:ascii="仿宋_GB2312" w:hint="eastAsia"/>
                <w:sz w:val="24"/>
                <w:szCs w:val="24"/>
              </w:rPr>
              <w:t>处理组试虫</w:t>
            </w:r>
            <w:proofErr w:type="gramEnd"/>
            <w:r w:rsidRPr="009119BD">
              <w:rPr>
                <w:rFonts w:ascii="仿宋_GB2312" w:hint="eastAsia"/>
                <w:i/>
                <w:iCs/>
                <w:sz w:val="24"/>
                <w:szCs w:val="24"/>
              </w:rPr>
              <w:t>Dicer-2</w:t>
            </w:r>
            <w:r w:rsidRPr="009119BD">
              <w:rPr>
                <w:rFonts w:ascii="仿宋_GB2312" w:hint="eastAsia"/>
                <w:sz w:val="24"/>
                <w:szCs w:val="24"/>
              </w:rPr>
              <w:t>基因表达量在0h到48h逐渐上调，48h到72h逐渐回落，96h到120h又有上调并在120h达到峰值</w:t>
            </w:r>
            <w:r>
              <w:rPr>
                <w:rFonts w:ascii="仿宋_GB2312" w:hint="eastAsia"/>
                <w:sz w:val="24"/>
                <w:szCs w:val="24"/>
              </w:rPr>
              <w:t>；</w:t>
            </w:r>
            <w:proofErr w:type="spellStart"/>
            <w:r w:rsidRPr="009119BD">
              <w:rPr>
                <w:rFonts w:ascii="仿宋_GB2312" w:hint="eastAsia"/>
                <w:sz w:val="24"/>
                <w:szCs w:val="24"/>
              </w:rPr>
              <w:t>CpGV</w:t>
            </w:r>
            <w:proofErr w:type="spellEnd"/>
            <w:proofErr w:type="gramStart"/>
            <w:r w:rsidRPr="009119BD">
              <w:rPr>
                <w:rFonts w:ascii="仿宋_GB2312" w:hint="eastAsia"/>
                <w:sz w:val="24"/>
                <w:szCs w:val="24"/>
              </w:rPr>
              <w:t>处理组试虫</w:t>
            </w:r>
            <w:proofErr w:type="gramEnd"/>
            <w:r w:rsidRPr="009119BD">
              <w:rPr>
                <w:rFonts w:ascii="仿宋_GB2312" w:hint="eastAsia"/>
                <w:i/>
                <w:iCs/>
                <w:sz w:val="24"/>
                <w:szCs w:val="24"/>
              </w:rPr>
              <w:t>Dicer-2</w:t>
            </w:r>
            <w:r w:rsidRPr="009119BD">
              <w:rPr>
                <w:rFonts w:ascii="仿宋_GB2312" w:hint="eastAsia"/>
                <w:sz w:val="24"/>
                <w:szCs w:val="24"/>
              </w:rPr>
              <w:t>基因表达量在不同时间虽然稍有变化，但与对照</w:t>
            </w:r>
            <w:proofErr w:type="gramStart"/>
            <w:r w:rsidRPr="009119BD">
              <w:rPr>
                <w:rFonts w:ascii="仿宋_GB2312" w:hint="eastAsia"/>
                <w:sz w:val="24"/>
                <w:szCs w:val="24"/>
              </w:rPr>
              <w:t>组基本</w:t>
            </w:r>
            <w:proofErr w:type="gramEnd"/>
            <w:r w:rsidRPr="009119BD">
              <w:rPr>
                <w:rFonts w:ascii="仿宋_GB2312" w:hint="eastAsia"/>
                <w:sz w:val="24"/>
                <w:szCs w:val="24"/>
              </w:rPr>
              <w:t>持平</w:t>
            </w:r>
            <w:r w:rsidR="009C26B8" w:rsidRPr="009C26B8">
              <w:rPr>
                <w:rFonts w:ascii="仿宋_GB2312" w:hint="eastAsia"/>
                <w:sz w:val="24"/>
                <w:szCs w:val="24"/>
              </w:rPr>
              <w:t>。</w:t>
            </w:r>
            <w:r>
              <w:rPr>
                <w:rFonts w:ascii="仿宋_GB2312" w:hint="eastAsia"/>
                <w:sz w:val="24"/>
                <w:szCs w:val="24"/>
              </w:rPr>
              <w:t>这些</w:t>
            </w:r>
            <w:r w:rsidRPr="009C26B8">
              <w:rPr>
                <w:rFonts w:ascii="仿宋_GB2312" w:hint="eastAsia"/>
                <w:sz w:val="24"/>
                <w:szCs w:val="24"/>
              </w:rPr>
              <w:t>实验结果表明</w:t>
            </w:r>
            <w:r w:rsidR="00151244">
              <w:rPr>
                <w:rFonts w:ascii="仿宋_GB2312" w:hint="eastAsia"/>
                <w:sz w:val="24"/>
                <w:szCs w:val="24"/>
              </w:rPr>
              <w:t>不同病毒感染导致</w:t>
            </w:r>
            <w:r w:rsidR="003A173B">
              <w:rPr>
                <w:rFonts w:ascii="仿宋_GB2312" w:hint="eastAsia"/>
                <w:sz w:val="24"/>
                <w:szCs w:val="24"/>
              </w:rPr>
              <w:t>甜菜夜蛾</w:t>
            </w:r>
            <w:r w:rsidR="003A173B" w:rsidRPr="00151244">
              <w:rPr>
                <w:rFonts w:ascii="仿宋_GB2312" w:hint="eastAsia"/>
                <w:i/>
                <w:iCs/>
                <w:sz w:val="24"/>
                <w:szCs w:val="24"/>
              </w:rPr>
              <w:t>Dicer-2</w:t>
            </w:r>
            <w:r w:rsidR="00151244">
              <w:rPr>
                <w:rFonts w:ascii="仿宋_GB2312" w:hint="eastAsia"/>
                <w:sz w:val="24"/>
                <w:szCs w:val="24"/>
              </w:rPr>
              <w:t>基因表达量有所差异，</w:t>
            </w:r>
            <w:r w:rsidR="00151244" w:rsidRPr="00151244">
              <w:rPr>
                <w:rFonts w:ascii="仿宋_GB2312" w:hint="eastAsia"/>
                <w:i/>
                <w:iCs/>
                <w:sz w:val="24"/>
                <w:szCs w:val="24"/>
              </w:rPr>
              <w:t>Dicer-2</w:t>
            </w:r>
            <w:r w:rsidR="00151244">
              <w:rPr>
                <w:rFonts w:ascii="仿宋_GB2312" w:hint="eastAsia"/>
                <w:sz w:val="24"/>
                <w:szCs w:val="24"/>
              </w:rPr>
              <w:t>基因表达量的差异预示昆虫对不同病毒的抗病毒免疫存在差异，这或许是病毒毒力差异的原因。</w:t>
            </w:r>
          </w:p>
          <w:p w14:paraId="62F9F478" w14:textId="77777777" w:rsidR="006675A0" w:rsidRPr="001431D7" w:rsidRDefault="005B3324" w:rsidP="00794E57">
            <w:pPr>
              <w:spacing w:line="360" w:lineRule="auto"/>
              <w:ind w:firstLine="480"/>
              <w:rPr>
                <w:rFonts w:ascii="仿宋_GB2312"/>
                <w:sz w:val="24"/>
                <w:szCs w:val="24"/>
              </w:rPr>
            </w:pPr>
            <w:r>
              <w:rPr>
                <w:rFonts w:ascii="仿宋_GB2312" w:hint="eastAsia"/>
                <w:sz w:val="24"/>
                <w:szCs w:val="24"/>
              </w:rPr>
              <w:t>1</w:t>
            </w:r>
            <w:r>
              <w:rPr>
                <w:rFonts w:ascii="仿宋_GB2312"/>
                <w:sz w:val="24"/>
                <w:szCs w:val="24"/>
              </w:rPr>
              <w:t>.1.2 D</w:t>
            </w:r>
            <w:r w:rsidRPr="00580477">
              <w:rPr>
                <w:rFonts w:ascii="仿宋_GB2312" w:hint="eastAsia"/>
                <w:sz w:val="24"/>
                <w:szCs w:val="24"/>
              </w:rPr>
              <w:t>icer-2</w:t>
            </w:r>
            <w:r>
              <w:rPr>
                <w:rFonts w:ascii="仿宋_GB2312" w:hint="eastAsia"/>
                <w:sz w:val="24"/>
                <w:szCs w:val="24"/>
              </w:rPr>
              <w:t>与</w:t>
            </w:r>
            <w:r w:rsidRPr="00875C29">
              <w:rPr>
                <w:rFonts w:ascii="仿宋_GB2312" w:hint="eastAsia"/>
                <w:sz w:val="24"/>
                <w:szCs w:val="24"/>
              </w:rPr>
              <w:t>病毒在甜菜夜蛾体内</w:t>
            </w:r>
            <w:r>
              <w:rPr>
                <w:rFonts w:ascii="仿宋_GB2312" w:hint="eastAsia"/>
                <w:sz w:val="24"/>
                <w:szCs w:val="24"/>
              </w:rPr>
              <w:t>吸附有关</w:t>
            </w:r>
          </w:p>
          <w:p w14:paraId="2A248D11" w14:textId="77777777" w:rsidR="005B3324" w:rsidRPr="005B3324" w:rsidRDefault="005B3324" w:rsidP="005B3324">
            <w:pPr>
              <w:snapToGrid w:val="0"/>
              <w:spacing w:beforeLines="50" w:before="156" w:afterLines="50" w:after="156" w:line="440" w:lineRule="exact"/>
              <w:ind w:firstLine="435"/>
              <w:rPr>
                <w:rFonts w:ascii="仿宋_GB2312"/>
                <w:sz w:val="24"/>
                <w:szCs w:val="24"/>
              </w:rPr>
            </w:pPr>
            <w:r w:rsidRPr="005B3324">
              <w:rPr>
                <w:rFonts w:ascii="仿宋_GB2312" w:hint="eastAsia"/>
                <w:sz w:val="24"/>
                <w:szCs w:val="24"/>
              </w:rPr>
              <w:lastRenderedPageBreak/>
              <w:t>表达了</w:t>
            </w:r>
            <w:proofErr w:type="spellStart"/>
            <w:r w:rsidRPr="005B3324">
              <w:rPr>
                <w:rFonts w:ascii="仿宋_GB2312"/>
                <w:sz w:val="24"/>
                <w:szCs w:val="24"/>
              </w:rPr>
              <w:t>SeMNPV</w:t>
            </w:r>
            <w:proofErr w:type="spellEnd"/>
            <w:r w:rsidRPr="005B3324">
              <w:rPr>
                <w:rFonts w:ascii="仿宋_GB2312"/>
                <w:sz w:val="24"/>
                <w:szCs w:val="24"/>
              </w:rPr>
              <w:t xml:space="preserve"> GP37蛋白</w:t>
            </w:r>
            <w:r w:rsidRPr="005B3324">
              <w:rPr>
                <w:rFonts w:ascii="仿宋_GB2312" w:hint="eastAsia"/>
                <w:sz w:val="24"/>
                <w:szCs w:val="24"/>
              </w:rPr>
              <w:t>（图</w:t>
            </w:r>
            <w:r>
              <w:rPr>
                <w:rFonts w:ascii="仿宋_GB2312"/>
                <w:sz w:val="24"/>
                <w:szCs w:val="24"/>
              </w:rPr>
              <w:t>7</w:t>
            </w:r>
            <w:r w:rsidRPr="005B3324">
              <w:rPr>
                <w:rFonts w:ascii="仿宋_GB2312" w:hint="eastAsia"/>
                <w:sz w:val="24"/>
                <w:szCs w:val="24"/>
              </w:rPr>
              <w:t>，l</w:t>
            </w:r>
            <w:r w:rsidRPr="005B3324">
              <w:rPr>
                <w:rFonts w:ascii="仿宋_GB2312"/>
                <w:sz w:val="24"/>
                <w:szCs w:val="24"/>
              </w:rPr>
              <w:t>ane 1</w:t>
            </w:r>
            <w:r w:rsidRPr="005B3324">
              <w:rPr>
                <w:rFonts w:ascii="仿宋_GB2312" w:hint="eastAsia"/>
                <w:sz w:val="24"/>
                <w:szCs w:val="24"/>
              </w:rPr>
              <w:t>）</w:t>
            </w:r>
            <w:r w:rsidRPr="005B3324">
              <w:rPr>
                <w:rFonts w:ascii="仿宋_GB2312"/>
                <w:sz w:val="24"/>
                <w:szCs w:val="24"/>
              </w:rPr>
              <w:t>。</w:t>
            </w:r>
            <w:r w:rsidRPr="005B3324">
              <w:rPr>
                <w:rFonts w:ascii="仿宋_GB2312" w:hint="eastAsia"/>
                <w:sz w:val="24"/>
                <w:szCs w:val="24"/>
              </w:rPr>
              <w:t>纯化原核表达的</w:t>
            </w:r>
            <w:proofErr w:type="spellStart"/>
            <w:r w:rsidRPr="005B3324">
              <w:rPr>
                <w:rFonts w:ascii="仿宋_GB2312"/>
                <w:sz w:val="24"/>
                <w:szCs w:val="24"/>
              </w:rPr>
              <w:t>SeMNPV</w:t>
            </w:r>
            <w:proofErr w:type="spellEnd"/>
            <w:r w:rsidRPr="005B3324">
              <w:rPr>
                <w:rFonts w:ascii="仿宋_GB2312"/>
                <w:sz w:val="24"/>
                <w:szCs w:val="24"/>
              </w:rPr>
              <w:t xml:space="preserve"> GP37蛋白</w:t>
            </w:r>
            <w:r w:rsidRPr="005B3324">
              <w:rPr>
                <w:rFonts w:ascii="仿宋_GB2312" w:hint="eastAsia"/>
                <w:sz w:val="24"/>
                <w:szCs w:val="24"/>
              </w:rPr>
              <w:t>（图</w:t>
            </w:r>
            <w:r>
              <w:rPr>
                <w:rFonts w:ascii="仿宋_GB2312"/>
                <w:sz w:val="24"/>
                <w:szCs w:val="24"/>
              </w:rPr>
              <w:t>7</w:t>
            </w:r>
            <w:r w:rsidRPr="005B3324">
              <w:rPr>
                <w:rFonts w:ascii="仿宋_GB2312" w:hint="eastAsia"/>
                <w:sz w:val="24"/>
                <w:szCs w:val="24"/>
              </w:rPr>
              <w:t>，l</w:t>
            </w:r>
            <w:r w:rsidRPr="005B3324">
              <w:rPr>
                <w:rFonts w:ascii="仿宋_GB2312"/>
                <w:sz w:val="24"/>
                <w:szCs w:val="24"/>
              </w:rPr>
              <w:t>ane 3</w:t>
            </w:r>
            <w:r w:rsidRPr="005B3324">
              <w:rPr>
                <w:rFonts w:ascii="仿宋_GB2312" w:hint="eastAsia"/>
                <w:sz w:val="24"/>
                <w:szCs w:val="24"/>
              </w:rPr>
              <w:t>），</w:t>
            </w:r>
            <w:r w:rsidRPr="005B3324">
              <w:rPr>
                <w:rFonts w:ascii="仿宋_GB2312"/>
                <w:sz w:val="24"/>
                <w:szCs w:val="24"/>
              </w:rPr>
              <w:t>免疫家兔，</w:t>
            </w:r>
            <w:r w:rsidRPr="005B3324">
              <w:rPr>
                <w:rFonts w:ascii="仿宋_GB2312" w:hint="eastAsia"/>
                <w:sz w:val="24"/>
                <w:szCs w:val="24"/>
              </w:rPr>
              <w:t>制备多克隆抗体</w:t>
            </w:r>
            <w:r w:rsidRPr="005B3324">
              <w:rPr>
                <w:rFonts w:ascii="仿宋_GB2312"/>
                <w:sz w:val="24"/>
                <w:szCs w:val="24"/>
              </w:rPr>
              <w:t>，</w:t>
            </w:r>
            <w:r w:rsidRPr="005B3324">
              <w:rPr>
                <w:rFonts w:ascii="仿宋_GB2312" w:hint="eastAsia"/>
                <w:sz w:val="24"/>
                <w:szCs w:val="24"/>
              </w:rPr>
              <w:t>用</w:t>
            </w:r>
            <w:r w:rsidRPr="005B3324">
              <w:rPr>
                <w:rFonts w:ascii="仿宋_GB2312"/>
                <w:sz w:val="24"/>
                <w:szCs w:val="24"/>
              </w:rPr>
              <w:t>western blot检测</w:t>
            </w:r>
            <w:r w:rsidRPr="005B3324">
              <w:rPr>
                <w:rFonts w:ascii="仿宋_GB2312" w:hint="eastAsia"/>
                <w:sz w:val="24"/>
                <w:szCs w:val="24"/>
              </w:rPr>
              <w:t>出抗体具有较</w:t>
            </w:r>
            <w:r w:rsidRPr="005B3324">
              <w:rPr>
                <w:rFonts w:ascii="仿宋_GB2312"/>
                <w:sz w:val="24"/>
                <w:szCs w:val="24"/>
              </w:rPr>
              <w:t>高</w:t>
            </w:r>
            <w:r w:rsidRPr="005B3324">
              <w:rPr>
                <w:rFonts w:ascii="仿宋_GB2312" w:hint="eastAsia"/>
                <w:sz w:val="24"/>
                <w:szCs w:val="24"/>
              </w:rPr>
              <w:t>特异性（图</w:t>
            </w:r>
            <w:r>
              <w:rPr>
                <w:rFonts w:ascii="仿宋_GB2312"/>
                <w:sz w:val="24"/>
                <w:szCs w:val="24"/>
              </w:rPr>
              <w:t>7</w:t>
            </w:r>
            <w:r w:rsidRPr="005B3324">
              <w:rPr>
                <w:rFonts w:ascii="仿宋_GB2312" w:hint="eastAsia"/>
                <w:sz w:val="24"/>
                <w:szCs w:val="24"/>
              </w:rPr>
              <w:t>，l</w:t>
            </w:r>
            <w:r w:rsidRPr="005B3324">
              <w:rPr>
                <w:rFonts w:ascii="仿宋_GB2312"/>
                <w:sz w:val="24"/>
                <w:szCs w:val="24"/>
              </w:rPr>
              <w:t>ane 4</w:t>
            </w:r>
            <w:r w:rsidRPr="005B3324">
              <w:rPr>
                <w:rFonts w:ascii="仿宋_GB2312" w:hint="eastAsia"/>
                <w:sz w:val="24"/>
                <w:szCs w:val="24"/>
              </w:rPr>
              <w:t>）。</w:t>
            </w:r>
          </w:p>
          <w:p w14:paraId="5744871D" w14:textId="77777777" w:rsidR="005B3324" w:rsidRDefault="005B3324" w:rsidP="005B3324">
            <w:pPr>
              <w:snapToGrid w:val="0"/>
              <w:spacing w:beforeLines="50" w:before="156" w:after="50"/>
              <w:jc w:val="center"/>
              <w:rPr>
                <w:lang w:val="pt-BR"/>
              </w:rPr>
            </w:pPr>
            <w:r w:rsidRPr="003044C7">
              <w:rPr>
                <w:noProof/>
              </w:rPr>
              <w:drawing>
                <wp:inline distT="0" distB="0" distL="0" distR="0" wp14:anchorId="25156EF5" wp14:editId="2C679A79">
                  <wp:extent cx="2130294" cy="20574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4720" cy="2080990"/>
                          </a:xfrm>
                          <a:prstGeom prst="rect">
                            <a:avLst/>
                          </a:prstGeom>
                          <a:noFill/>
                          <a:ln>
                            <a:noFill/>
                          </a:ln>
                        </pic:spPr>
                      </pic:pic>
                    </a:graphicData>
                  </a:graphic>
                </wp:inline>
              </w:drawing>
            </w:r>
          </w:p>
          <w:p w14:paraId="7B003760" w14:textId="77777777" w:rsidR="005B3324" w:rsidRPr="005B3324" w:rsidRDefault="005B3324" w:rsidP="005B3324">
            <w:pPr>
              <w:snapToGrid w:val="0"/>
              <w:spacing w:after="50" w:line="300" w:lineRule="exact"/>
              <w:ind w:firstLineChars="196" w:firstLine="413"/>
              <w:jc w:val="center"/>
              <w:rPr>
                <w:rFonts w:ascii="仿宋_GB2312"/>
                <w:b/>
                <w:bCs/>
                <w:sz w:val="21"/>
                <w:szCs w:val="21"/>
              </w:rPr>
            </w:pPr>
            <w:r w:rsidRPr="005B3324">
              <w:rPr>
                <w:rFonts w:ascii="仿宋_GB2312" w:hint="eastAsia"/>
                <w:b/>
                <w:bCs/>
                <w:sz w:val="21"/>
                <w:szCs w:val="21"/>
              </w:rPr>
              <w:t>图</w:t>
            </w:r>
            <w:r w:rsidRPr="005B3324">
              <w:rPr>
                <w:rFonts w:ascii="仿宋_GB2312"/>
                <w:b/>
                <w:bCs/>
                <w:sz w:val="21"/>
                <w:szCs w:val="21"/>
              </w:rPr>
              <w:t xml:space="preserve">7 </w:t>
            </w:r>
            <w:proofErr w:type="spellStart"/>
            <w:r w:rsidRPr="005B3324">
              <w:rPr>
                <w:rFonts w:ascii="仿宋_GB2312"/>
                <w:b/>
                <w:bCs/>
                <w:sz w:val="21"/>
                <w:szCs w:val="21"/>
              </w:rPr>
              <w:t>SeMNPV</w:t>
            </w:r>
            <w:proofErr w:type="spellEnd"/>
            <w:r w:rsidRPr="005B3324">
              <w:rPr>
                <w:rFonts w:ascii="仿宋_GB2312"/>
                <w:b/>
                <w:bCs/>
                <w:sz w:val="21"/>
                <w:szCs w:val="21"/>
              </w:rPr>
              <w:t xml:space="preserve"> </w:t>
            </w:r>
            <w:r w:rsidRPr="005B3324">
              <w:rPr>
                <w:rFonts w:ascii="仿宋_GB2312" w:hint="eastAsia"/>
                <w:b/>
                <w:bCs/>
                <w:sz w:val="21"/>
                <w:szCs w:val="21"/>
              </w:rPr>
              <w:t>GP37的表达、纯化及多克隆抗体检测</w:t>
            </w:r>
          </w:p>
          <w:p w14:paraId="525967E4" w14:textId="77777777" w:rsidR="005B3324" w:rsidRPr="005B3324" w:rsidRDefault="005B3324" w:rsidP="005B3324">
            <w:pPr>
              <w:snapToGrid w:val="0"/>
              <w:spacing w:beforeLines="50" w:before="156" w:after="50" w:line="360" w:lineRule="auto"/>
              <w:rPr>
                <w:rFonts w:ascii="仿宋_GB2312"/>
                <w:sz w:val="21"/>
                <w:szCs w:val="21"/>
              </w:rPr>
            </w:pPr>
            <w:r w:rsidRPr="005B3324">
              <w:rPr>
                <w:rFonts w:ascii="仿宋_GB2312" w:hint="eastAsia"/>
                <w:sz w:val="21"/>
                <w:szCs w:val="21"/>
              </w:rPr>
              <w:t>M, protein Marker; 1,</w:t>
            </w:r>
            <w:r w:rsidRPr="005B3324">
              <w:rPr>
                <w:rFonts w:ascii="仿宋_GB2312"/>
                <w:sz w:val="21"/>
                <w:szCs w:val="21"/>
              </w:rPr>
              <w:t xml:space="preserve"> </w:t>
            </w:r>
            <w:r w:rsidRPr="005B3324">
              <w:rPr>
                <w:rFonts w:ascii="仿宋_GB2312" w:hint="eastAsia"/>
                <w:sz w:val="21"/>
                <w:szCs w:val="21"/>
              </w:rPr>
              <w:t>诱导表达的</w:t>
            </w:r>
            <w:proofErr w:type="spellStart"/>
            <w:r w:rsidRPr="005B3324">
              <w:rPr>
                <w:rFonts w:ascii="仿宋_GB2312" w:hint="eastAsia"/>
                <w:sz w:val="21"/>
                <w:szCs w:val="21"/>
              </w:rPr>
              <w:t>SeMNPV</w:t>
            </w:r>
            <w:proofErr w:type="spellEnd"/>
            <w:r w:rsidRPr="005B3324">
              <w:rPr>
                <w:rFonts w:ascii="仿宋_GB2312" w:hint="eastAsia"/>
                <w:sz w:val="21"/>
                <w:szCs w:val="21"/>
              </w:rPr>
              <w:t xml:space="preserve"> </w:t>
            </w:r>
            <w:r w:rsidRPr="005B3324">
              <w:rPr>
                <w:rFonts w:ascii="仿宋_GB2312"/>
                <w:sz w:val="21"/>
                <w:szCs w:val="21"/>
              </w:rPr>
              <w:t>GP</w:t>
            </w:r>
            <w:r w:rsidRPr="005B3324">
              <w:rPr>
                <w:rFonts w:ascii="仿宋_GB2312" w:hint="eastAsia"/>
                <w:sz w:val="21"/>
                <w:szCs w:val="21"/>
              </w:rPr>
              <w:t>37; 2,</w:t>
            </w:r>
            <w:r w:rsidRPr="005B3324">
              <w:rPr>
                <w:rFonts w:ascii="仿宋_GB2312"/>
                <w:sz w:val="21"/>
                <w:szCs w:val="21"/>
              </w:rPr>
              <w:t xml:space="preserve"> </w:t>
            </w:r>
            <w:r w:rsidRPr="005B3324">
              <w:rPr>
                <w:rFonts w:ascii="仿宋_GB2312" w:hint="eastAsia"/>
                <w:sz w:val="21"/>
                <w:szCs w:val="21"/>
              </w:rPr>
              <w:t>空载体对照; 3,纯化的</w:t>
            </w:r>
            <w:proofErr w:type="spellStart"/>
            <w:r w:rsidRPr="005B3324">
              <w:rPr>
                <w:rFonts w:ascii="仿宋_GB2312" w:hint="eastAsia"/>
                <w:sz w:val="21"/>
                <w:szCs w:val="21"/>
              </w:rPr>
              <w:t>SeMNPV</w:t>
            </w:r>
            <w:proofErr w:type="spellEnd"/>
            <w:r w:rsidRPr="005B3324">
              <w:rPr>
                <w:rFonts w:ascii="仿宋_GB2312" w:hint="eastAsia"/>
                <w:sz w:val="21"/>
                <w:szCs w:val="21"/>
              </w:rPr>
              <w:t xml:space="preserve"> </w:t>
            </w:r>
            <w:r w:rsidRPr="005B3324">
              <w:rPr>
                <w:rFonts w:ascii="仿宋_GB2312"/>
                <w:sz w:val="21"/>
                <w:szCs w:val="21"/>
              </w:rPr>
              <w:t>GP</w:t>
            </w:r>
            <w:r w:rsidRPr="005B3324">
              <w:rPr>
                <w:rFonts w:ascii="仿宋_GB2312" w:hint="eastAsia"/>
                <w:sz w:val="21"/>
                <w:szCs w:val="21"/>
              </w:rPr>
              <w:t xml:space="preserve">37; 4 </w:t>
            </w:r>
            <w:proofErr w:type="spellStart"/>
            <w:r w:rsidRPr="005B3324">
              <w:rPr>
                <w:rFonts w:ascii="仿宋_GB2312" w:hint="eastAsia"/>
                <w:sz w:val="21"/>
                <w:szCs w:val="21"/>
              </w:rPr>
              <w:t>SeMNPV</w:t>
            </w:r>
            <w:proofErr w:type="spellEnd"/>
            <w:r w:rsidRPr="005B3324">
              <w:rPr>
                <w:rFonts w:ascii="仿宋_GB2312" w:hint="eastAsia"/>
                <w:sz w:val="21"/>
                <w:szCs w:val="21"/>
              </w:rPr>
              <w:t xml:space="preserve"> </w:t>
            </w:r>
            <w:r w:rsidRPr="005B3324">
              <w:rPr>
                <w:rFonts w:ascii="仿宋_GB2312"/>
                <w:sz w:val="21"/>
                <w:szCs w:val="21"/>
              </w:rPr>
              <w:t>GP</w:t>
            </w:r>
            <w:r w:rsidRPr="005B3324">
              <w:rPr>
                <w:rFonts w:ascii="仿宋_GB2312" w:hint="eastAsia"/>
                <w:sz w:val="21"/>
                <w:szCs w:val="21"/>
              </w:rPr>
              <w:t>37抗体的Western blot检测.</w:t>
            </w:r>
          </w:p>
          <w:p w14:paraId="4AF38625" w14:textId="77777777" w:rsidR="005B3324" w:rsidRPr="005B3324" w:rsidRDefault="005B3324" w:rsidP="005B3324">
            <w:pPr>
              <w:snapToGrid w:val="0"/>
              <w:spacing w:beforeLines="50" w:before="156" w:after="50" w:line="360" w:lineRule="auto"/>
              <w:ind w:firstLineChars="200" w:firstLine="480"/>
              <w:rPr>
                <w:rFonts w:ascii="仿宋_GB2312"/>
                <w:sz w:val="24"/>
                <w:szCs w:val="24"/>
              </w:rPr>
            </w:pPr>
            <w:r w:rsidRPr="005B3324">
              <w:rPr>
                <w:rFonts w:ascii="仿宋_GB2312" w:hint="eastAsia"/>
                <w:sz w:val="24"/>
                <w:szCs w:val="24"/>
              </w:rPr>
              <w:t>用</w:t>
            </w:r>
            <w:proofErr w:type="spellStart"/>
            <w:r w:rsidRPr="005B3324">
              <w:rPr>
                <w:rFonts w:ascii="仿宋_GB2312"/>
                <w:sz w:val="24"/>
                <w:szCs w:val="24"/>
              </w:rPr>
              <w:t>SeMNPV</w:t>
            </w:r>
            <w:proofErr w:type="spellEnd"/>
            <w:r w:rsidRPr="005B3324">
              <w:rPr>
                <w:rFonts w:ascii="仿宋_GB2312" w:hint="eastAsia"/>
                <w:sz w:val="24"/>
                <w:szCs w:val="24"/>
              </w:rPr>
              <w:t>饲喂</w:t>
            </w:r>
            <w:r w:rsidRPr="005B3324">
              <w:rPr>
                <w:rFonts w:ascii="仿宋_GB2312"/>
                <w:sz w:val="24"/>
                <w:szCs w:val="24"/>
              </w:rPr>
              <w:t>3</w:t>
            </w:r>
            <w:r w:rsidRPr="005B3324">
              <w:rPr>
                <w:rFonts w:ascii="仿宋_GB2312" w:hint="eastAsia"/>
                <w:sz w:val="24"/>
                <w:szCs w:val="24"/>
              </w:rPr>
              <w:t>龄幼虫，2</w:t>
            </w:r>
            <w:r w:rsidRPr="005B3324">
              <w:rPr>
                <w:rFonts w:ascii="仿宋_GB2312"/>
                <w:sz w:val="24"/>
                <w:szCs w:val="24"/>
              </w:rPr>
              <w:t>4h</w:t>
            </w:r>
            <w:r w:rsidRPr="005B3324">
              <w:rPr>
                <w:rFonts w:ascii="仿宋_GB2312" w:hint="eastAsia"/>
                <w:sz w:val="24"/>
                <w:szCs w:val="24"/>
              </w:rPr>
              <w:t>后解剖中肠，取一部分用</w:t>
            </w:r>
            <w:proofErr w:type="spellStart"/>
            <w:r w:rsidRPr="005B3324">
              <w:rPr>
                <w:rFonts w:ascii="仿宋_GB2312"/>
                <w:sz w:val="24"/>
                <w:szCs w:val="24"/>
              </w:rPr>
              <w:t>SeMNPV</w:t>
            </w:r>
            <w:proofErr w:type="spellEnd"/>
            <w:r w:rsidRPr="005B3324">
              <w:rPr>
                <w:rFonts w:ascii="仿宋_GB2312"/>
                <w:sz w:val="24"/>
                <w:szCs w:val="24"/>
              </w:rPr>
              <w:t xml:space="preserve"> GP37</w:t>
            </w:r>
            <w:r w:rsidRPr="005B3324">
              <w:rPr>
                <w:rFonts w:ascii="仿宋_GB2312" w:hint="eastAsia"/>
                <w:sz w:val="24"/>
                <w:szCs w:val="24"/>
              </w:rPr>
              <w:t>多克隆抗体为一抗，通过w</w:t>
            </w:r>
            <w:r w:rsidRPr="005B3324">
              <w:rPr>
                <w:rFonts w:ascii="仿宋_GB2312"/>
                <w:sz w:val="24"/>
                <w:szCs w:val="24"/>
              </w:rPr>
              <w:t>estern blot</w:t>
            </w:r>
            <w:r w:rsidRPr="005B3324">
              <w:rPr>
                <w:rFonts w:ascii="仿宋_GB2312" w:hint="eastAsia"/>
                <w:sz w:val="24"/>
                <w:szCs w:val="24"/>
              </w:rPr>
              <w:t>检测发现在约</w:t>
            </w:r>
            <w:r w:rsidRPr="005B3324">
              <w:rPr>
                <w:rFonts w:ascii="仿宋_GB2312"/>
                <w:sz w:val="24"/>
                <w:szCs w:val="24"/>
              </w:rPr>
              <w:t>28kDa</w:t>
            </w:r>
            <w:r w:rsidRPr="005B3324">
              <w:rPr>
                <w:rFonts w:ascii="仿宋_GB2312" w:hint="eastAsia"/>
                <w:sz w:val="24"/>
                <w:szCs w:val="24"/>
              </w:rPr>
              <w:t>处出现大小与</w:t>
            </w:r>
            <w:proofErr w:type="spellStart"/>
            <w:r w:rsidRPr="005B3324">
              <w:rPr>
                <w:rFonts w:ascii="仿宋_GB2312"/>
                <w:sz w:val="24"/>
                <w:szCs w:val="24"/>
              </w:rPr>
              <w:t>SeMNPV</w:t>
            </w:r>
            <w:proofErr w:type="spellEnd"/>
            <w:r w:rsidRPr="005B3324">
              <w:rPr>
                <w:rFonts w:ascii="仿宋_GB2312"/>
                <w:sz w:val="24"/>
                <w:szCs w:val="24"/>
              </w:rPr>
              <w:t xml:space="preserve"> GP37</w:t>
            </w:r>
            <w:r w:rsidRPr="005B3324">
              <w:rPr>
                <w:rFonts w:ascii="仿宋_GB2312" w:hint="eastAsia"/>
                <w:sz w:val="24"/>
                <w:szCs w:val="24"/>
              </w:rPr>
              <w:t>相符的条带，表明</w:t>
            </w:r>
            <w:proofErr w:type="spellStart"/>
            <w:r w:rsidRPr="005B3324">
              <w:rPr>
                <w:rFonts w:ascii="仿宋_GB2312"/>
                <w:sz w:val="24"/>
                <w:szCs w:val="24"/>
              </w:rPr>
              <w:t>SeMNPV</w:t>
            </w:r>
            <w:proofErr w:type="spellEnd"/>
            <w:r w:rsidRPr="005B3324">
              <w:rPr>
                <w:rFonts w:ascii="仿宋_GB2312" w:hint="eastAsia"/>
                <w:sz w:val="24"/>
                <w:szCs w:val="24"/>
              </w:rPr>
              <w:t>吸附到了幼虫中肠（图</w:t>
            </w:r>
            <w:r w:rsidR="00647EBB">
              <w:rPr>
                <w:rFonts w:ascii="仿宋_GB2312"/>
                <w:sz w:val="24"/>
                <w:szCs w:val="24"/>
              </w:rPr>
              <w:t>8</w:t>
            </w:r>
            <w:r w:rsidRPr="005B3324">
              <w:rPr>
                <w:rFonts w:ascii="仿宋_GB2312" w:hint="eastAsia"/>
                <w:sz w:val="24"/>
                <w:szCs w:val="24"/>
              </w:rPr>
              <w:t xml:space="preserve">, </w:t>
            </w:r>
            <w:r w:rsidRPr="005B3324">
              <w:rPr>
                <w:rFonts w:ascii="仿宋_GB2312"/>
                <w:sz w:val="24"/>
                <w:szCs w:val="24"/>
              </w:rPr>
              <w:t>lane 2</w:t>
            </w:r>
            <w:r w:rsidRPr="005B3324">
              <w:rPr>
                <w:rFonts w:ascii="仿宋_GB2312" w:hint="eastAsia"/>
                <w:sz w:val="24"/>
                <w:szCs w:val="24"/>
              </w:rPr>
              <w:t>）。另取一部分中肠，提取RN</w:t>
            </w:r>
            <w:r w:rsidRPr="005B3324">
              <w:rPr>
                <w:rFonts w:ascii="仿宋_GB2312"/>
                <w:sz w:val="24"/>
                <w:szCs w:val="24"/>
              </w:rPr>
              <w:t>A</w:t>
            </w:r>
            <w:r w:rsidRPr="005B3324">
              <w:rPr>
                <w:rFonts w:ascii="仿宋_GB2312" w:hint="eastAsia"/>
                <w:sz w:val="24"/>
                <w:szCs w:val="24"/>
              </w:rPr>
              <w:t>，通过R</w:t>
            </w:r>
            <w:r w:rsidRPr="005B3324">
              <w:rPr>
                <w:rFonts w:ascii="仿宋_GB2312"/>
                <w:sz w:val="24"/>
                <w:szCs w:val="24"/>
              </w:rPr>
              <w:t>T-qPCR</w:t>
            </w:r>
            <w:r w:rsidRPr="005B3324">
              <w:rPr>
                <w:rFonts w:ascii="仿宋_GB2312" w:hint="eastAsia"/>
                <w:sz w:val="24"/>
                <w:szCs w:val="24"/>
              </w:rPr>
              <w:t>检测其中</w:t>
            </w:r>
            <w:r w:rsidRPr="005B3324">
              <w:rPr>
                <w:rFonts w:ascii="仿宋_GB2312"/>
                <w:sz w:val="24"/>
                <w:szCs w:val="24"/>
              </w:rPr>
              <w:t>Dicer-2</w:t>
            </w:r>
            <w:r w:rsidRPr="005B3324">
              <w:rPr>
                <w:rFonts w:ascii="仿宋_GB2312" w:hint="eastAsia"/>
                <w:sz w:val="24"/>
                <w:szCs w:val="24"/>
              </w:rPr>
              <w:t>基因表达情况，结果表明感染</w:t>
            </w:r>
            <w:proofErr w:type="spellStart"/>
            <w:r w:rsidRPr="005B3324">
              <w:rPr>
                <w:rFonts w:ascii="仿宋_GB2312"/>
                <w:sz w:val="24"/>
                <w:szCs w:val="24"/>
              </w:rPr>
              <w:t>SeMNPV</w:t>
            </w:r>
            <w:proofErr w:type="spellEnd"/>
            <w:r w:rsidRPr="005B3324">
              <w:rPr>
                <w:rFonts w:ascii="仿宋_GB2312" w:hint="eastAsia"/>
                <w:sz w:val="24"/>
                <w:szCs w:val="24"/>
              </w:rPr>
              <w:t>的昆虫中肠</w:t>
            </w:r>
            <w:r w:rsidRPr="005B3324">
              <w:rPr>
                <w:rFonts w:ascii="仿宋_GB2312"/>
                <w:sz w:val="24"/>
                <w:szCs w:val="24"/>
              </w:rPr>
              <w:t>Dicer-2</w:t>
            </w:r>
            <w:r w:rsidRPr="005B3324">
              <w:rPr>
                <w:rFonts w:ascii="仿宋_GB2312" w:hint="eastAsia"/>
                <w:sz w:val="24"/>
                <w:szCs w:val="24"/>
              </w:rPr>
              <w:t>基因表达量显著高于对照（图</w:t>
            </w:r>
            <w:r w:rsidR="00647EBB">
              <w:rPr>
                <w:rFonts w:ascii="仿宋_GB2312"/>
                <w:sz w:val="24"/>
                <w:szCs w:val="24"/>
              </w:rPr>
              <w:t>9</w:t>
            </w:r>
            <w:r w:rsidRPr="005B3324">
              <w:rPr>
                <w:rFonts w:ascii="仿宋_GB2312" w:hint="eastAsia"/>
                <w:sz w:val="24"/>
                <w:szCs w:val="24"/>
              </w:rPr>
              <w:t>）。</w:t>
            </w:r>
          </w:p>
          <w:p w14:paraId="7B6E1DFE" w14:textId="77777777" w:rsidR="005B3324" w:rsidRDefault="005B3324" w:rsidP="005B3324">
            <w:pPr>
              <w:pStyle w:val="a7"/>
              <w:spacing w:beforeLines="50" w:before="156" w:after="50" w:line="360" w:lineRule="auto"/>
              <w:jc w:val="center"/>
              <w:rPr>
                <w:noProof/>
              </w:rPr>
            </w:pPr>
            <w:r w:rsidRPr="003044C7">
              <w:rPr>
                <w:noProof/>
              </w:rPr>
              <w:drawing>
                <wp:inline distT="0" distB="0" distL="0" distR="0" wp14:anchorId="54A1574D" wp14:editId="355C5FC6">
                  <wp:extent cx="1371600" cy="180846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488" cy="1832051"/>
                          </a:xfrm>
                          <a:prstGeom prst="rect">
                            <a:avLst/>
                          </a:prstGeom>
                          <a:noFill/>
                          <a:ln>
                            <a:noFill/>
                          </a:ln>
                        </pic:spPr>
                      </pic:pic>
                    </a:graphicData>
                  </a:graphic>
                </wp:inline>
              </w:drawing>
            </w:r>
          </w:p>
          <w:p w14:paraId="4A819056" w14:textId="77777777" w:rsidR="005B3324" w:rsidRPr="005B3324" w:rsidRDefault="005B3324" w:rsidP="005B3324">
            <w:pPr>
              <w:pStyle w:val="a7"/>
              <w:spacing w:line="440" w:lineRule="exact"/>
              <w:jc w:val="center"/>
              <w:rPr>
                <w:rFonts w:ascii="仿宋_GB2312" w:eastAsia="仿宋_GB2312"/>
                <w:b/>
                <w:bCs/>
                <w:sz w:val="21"/>
                <w:szCs w:val="21"/>
              </w:rPr>
            </w:pPr>
            <w:r w:rsidRPr="005B3324">
              <w:rPr>
                <w:rFonts w:ascii="仿宋_GB2312" w:eastAsia="仿宋_GB2312"/>
                <w:b/>
                <w:bCs/>
                <w:sz w:val="21"/>
                <w:szCs w:val="21"/>
              </w:rPr>
              <w:t>图8 甜菜夜蛾幼虫中肠吸附</w:t>
            </w:r>
            <w:proofErr w:type="spellStart"/>
            <w:r w:rsidRPr="005B3324">
              <w:rPr>
                <w:rFonts w:ascii="仿宋_GB2312" w:eastAsia="仿宋_GB2312"/>
                <w:b/>
                <w:bCs/>
                <w:sz w:val="21"/>
                <w:szCs w:val="21"/>
              </w:rPr>
              <w:t>SeMNPV</w:t>
            </w:r>
            <w:proofErr w:type="spellEnd"/>
            <w:r w:rsidRPr="005B3324">
              <w:rPr>
                <w:rFonts w:ascii="仿宋_GB2312" w:eastAsia="仿宋_GB2312"/>
                <w:b/>
                <w:bCs/>
                <w:sz w:val="21"/>
                <w:szCs w:val="21"/>
              </w:rPr>
              <w:t>检测</w:t>
            </w:r>
          </w:p>
          <w:p w14:paraId="678AFED8" w14:textId="05B08C1A" w:rsidR="005B3324" w:rsidRDefault="005B3324" w:rsidP="005B3324">
            <w:pPr>
              <w:pStyle w:val="a7"/>
              <w:spacing w:line="440" w:lineRule="exact"/>
              <w:rPr>
                <w:rFonts w:ascii="仿宋_GB2312" w:eastAsia="仿宋_GB2312"/>
                <w:sz w:val="21"/>
                <w:szCs w:val="21"/>
              </w:rPr>
            </w:pPr>
            <w:r w:rsidRPr="005B3324">
              <w:rPr>
                <w:rFonts w:ascii="仿宋_GB2312" w:eastAsia="仿宋_GB2312"/>
                <w:sz w:val="21"/>
                <w:szCs w:val="21"/>
              </w:rPr>
              <w:t>M, protein Marker; 1, 健康幼虫中肠; 2, 饲喂</w:t>
            </w:r>
            <w:proofErr w:type="spellStart"/>
            <w:r w:rsidRPr="005B3324">
              <w:rPr>
                <w:rFonts w:ascii="仿宋_GB2312" w:eastAsia="仿宋_GB2312"/>
                <w:sz w:val="21"/>
                <w:szCs w:val="21"/>
              </w:rPr>
              <w:t>SeMNPV</w:t>
            </w:r>
            <w:proofErr w:type="spellEnd"/>
            <w:r w:rsidRPr="005B3324">
              <w:rPr>
                <w:rFonts w:ascii="仿宋_GB2312" w:eastAsia="仿宋_GB2312"/>
                <w:sz w:val="21"/>
                <w:szCs w:val="21"/>
              </w:rPr>
              <w:t>幼虫中肠</w:t>
            </w:r>
          </w:p>
          <w:p w14:paraId="555F8EFC" w14:textId="4DFD3D93" w:rsidR="001166E1" w:rsidRDefault="001166E1" w:rsidP="005B3324">
            <w:pPr>
              <w:pStyle w:val="a7"/>
              <w:spacing w:line="440" w:lineRule="exact"/>
              <w:rPr>
                <w:rFonts w:ascii="仿宋_GB2312" w:eastAsia="仿宋_GB2312" w:hint="eastAsia"/>
                <w:sz w:val="21"/>
                <w:szCs w:val="21"/>
              </w:rPr>
            </w:pPr>
          </w:p>
          <w:p w14:paraId="6B68301C" w14:textId="77777777" w:rsidR="001166E1" w:rsidRPr="005B3324" w:rsidRDefault="001166E1" w:rsidP="005B3324">
            <w:pPr>
              <w:pStyle w:val="a7"/>
              <w:spacing w:line="440" w:lineRule="exact"/>
              <w:rPr>
                <w:rFonts w:ascii="仿宋_GB2312" w:eastAsia="仿宋_GB2312" w:hint="eastAsia"/>
                <w:sz w:val="21"/>
                <w:szCs w:val="21"/>
              </w:rPr>
            </w:pPr>
          </w:p>
          <w:p w14:paraId="5A5F88DF" w14:textId="77777777" w:rsidR="005B3324" w:rsidRDefault="005B3324" w:rsidP="005B3324">
            <w:pPr>
              <w:pStyle w:val="a7"/>
              <w:spacing w:beforeLines="50" w:before="156" w:after="50" w:line="360" w:lineRule="auto"/>
              <w:jc w:val="center"/>
              <w:rPr>
                <w:noProof/>
              </w:rPr>
            </w:pPr>
            <w:r w:rsidRPr="003044C7">
              <w:rPr>
                <w:noProof/>
              </w:rPr>
              <w:lastRenderedPageBreak/>
              <w:drawing>
                <wp:inline distT="0" distB="0" distL="0" distR="0" wp14:anchorId="0D542433" wp14:editId="6FFD73F1">
                  <wp:extent cx="2038350" cy="1765248"/>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349" cy="1784299"/>
                          </a:xfrm>
                          <a:prstGeom prst="rect">
                            <a:avLst/>
                          </a:prstGeom>
                          <a:noFill/>
                          <a:ln>
                            <a:noFill/>
                          </a:ln>
                        </pic:spPr>
                      </pic:pic>
                    </a:graphicData>
                  </a:graphic>
                </wp:inline>
              </w:drawing>
            </w:r>
          </w:p>
          <w:p w14:paraId="1E12BC23" w14:textId="77777777" w:rsidR="005B3324" w:rsidRPr="00647EBB" w:rsidRDefault="005B3324" w:rsidP="005B3324">
            <w:pPr>
              <w:pStyle w:val="a7"/>
              <w:spacing w:beforeLines="50" w:before="156" w:after="50" w:line="360" w:lineRule="auto"/>
              <w:jc w:val="center"/>
              <w:rPr>
                <w:rFonts w:ascii="仿宋_GB2312" w:eastAsia="仿宋_GB2312"/>
                <w:b/>
                <w:bCs/>
                <w:sz w:val="21"/>
                <w:szCs w:val="21"/>
              </w:rPr>
            </w:pPr>
            <w:r w:rsidRPr="00647EBB">
              <w:rPr>
                <w:rFonts w:ascii="仿宋_GB2312" w:eastAsia="仿宋_GB2312"/>
                <w:b/>
                <w:bCs/>
                <w:sz w:val="21"/>
                <w:szCs w:val="21"/>
              </w:rPr>
              <w:t>图</w:t>
            </w:r>
            <w:r w:rsidR="00647EBB" w:rsidRPr="00647EBB">
              <w:rPr>
                <w:rFonts w:ascii="仿宋_GB2312" w:eastAsia="仿宋_GB2312"/>
                <w:b/>
                <w:bCs/>
                <w:sz w:val="21"/>
                <w:szCs w:val="21"/>
              </w:rPr>
              <w:t>9</w:t>
            </w:r>
            <w:r w:rsidRPr="00647EBB">
              <w:rPr>
                <w:rFonts w:ascii="仿宋_GB2312" w:eastAsia="仿宋_GB2312"/>
                <w:b/>
                <w:bCs/>
                <w:sz w:val="21"/>
                <w:szCs w:val="21"/>
              </w:rPr>
              <w:t xml:space="preserve"> 感染</w:t>
            </w:r>
            <w:proofErr w:type="spellStart"/>
            <w:r w:rsidRPr="00647EBB">
              <w:rPr>
                <w:rFonts w:ascii="仿宋_GB2312" w:eastAsia="仿宋_GB2312"/>
                <w:b/>
                <w:bCs/>
                <w:sz w:val="21"/>
                <w:szCs w:val="21"/>
              </w:rPr>
              <w:t>SeMNPV</w:t>
            </w:r>
            <w:proofErr w:type="spellEnd"/>
            <w:r w:rsidRPr="00647EBB">
              <w:rPr>
                <w:rFonts w:ascii="仿宋_GB2312" w:eastAsia="仿宋_GB2312"/>
                <w:b/>
                <w:bCs/>
                <w:sz w:val="21"/>
                <w:szCs w:val="21"/>
              </w:rPr>
              <w:t xml:space="preserve"> 24h甜菜夜蛾幼虫中肠Dicer-2基因表达量</w:t>
            </w:r>
          </w:p>
          <w:p w14:paraId="4FC85E7C" w14:textId="77777777" w:rsidR="006675A0" w:rsidRPr="001431D7" w:rsidRDefault="00647EBB" w:rsidP="00794E57">
            <w:pPr>
              <w:spacing w:line="360" w:lineRule="auto"/>
              <w:ind w:firstLine="480"/>
              <w:rPr>
                <w:rFonts w:ascii="仿宋_GB2312"/>
                <w:sz w:val="24"/>
                <w:szCs w:val="24"/>
              </w:rPr>
            </w:pPr>
            <w:r>
              <w:rPr>
                <w:rFonts w:ascii="仿宋_GB2312" w:hint="eastAsia"/>
                <w:sz w:val="24"/>
                <w:szCs w:val="24"/>
              </w:rPr>
              <w:t>1</w:t>
            </w:r>
            <w:r>
              <w:rPr>
                <w:rFonts w:ascii="仿宋_GB2312"/>
                <w:sz w:val="24"/>
                <w:szCs w:val="24"/>
              </w:rPr>
              <w:t xml:space="preserve">.2 </w:t>
            </w:r>
            <w:r w:rsidR="00C609AA">
              <w:rPr>
                <w:rFonts w:ascii="仿宋_GB2312" w:hint="eastAsia"/>
                <w:sz w:val="24"/>
                <w:szCs w:val="24"/>
              </w:rPr>
              <w:t>增效蛋白</w:t>
            </w:r>
            <w:r w:rsidR="00C609AA" w:rsidRPr="00C609AA">
              <w:rPr>
                <w:rFonts w:ascii="仿宋_GB2312"/>
                <w:sz w:val="24"/>
                <w:szCs w:val="24"/>
              </w:rPr>
              <w:t>GP37</w:t>
            </w:r>
            <w:r w:rsidR="00C609AA">
              <w:rPr>
                <w:rFonts w:ascii="仿宋_GB2312" w:hint="eastAsia"/>
                <w:sz w:val="24"/>
                <w:szCs w:val="24"/>
              </w:rPr>
              <w:t>的增效机制</w:t>
            </w:r>
          </w:p>
          <w:p w14:paraId="54DD97BB" w14:textId="77777777" w:rsidR="006675A0" w:rsidRPr="001431D7" w:rsidRDefault="00C609AA" w:rsidP="00794E57">
            <w:pPr>
              <w:spacing w:line="360" w:lineRule="auto"/>
              <w:ind w:firstLine="480"/>
              <w:rPr>
                <w:rFonts w:ascii="仿宋_GB2312"/>
                <w:sz w:val="24"/>
                <w:szCs w:val="24"/>
              </w:rPr>
            </w:pPr>
            <w:r>
              <w:rPr>
                <w:rFonts w:ascii="仿宋_GB2312" w:hint="eastAsia"/>
                <w:sz w:val="24"/>
                <w:szCs w:val="24"/>
              </w:rPr>
              <w:t>1</w:t>
            </w:r>
            <w:r>
              <w:rPr>
                <w:rFonts w:ascii="仿宋_GB2312"/>
                <w:sz w:val="24"/>
                <w:szCs w:val="24"/>
              </w:rPr>
              <w:t xml:space="preserve">.2.1 </w:t>
            </w:r>
            <w:proofErr w:type="spellStart"/>
            <w:r>
              <w:rPr>
                <w:rFonts w:ascii="仿宋_GB2312"/>
                <w:sz w:val="24"/>
                <w:szCs w:val="24"/>
              </w:rPr>
              <w:t>CpGV</w:t>
            </w:r>
            <w:proofErr w:type="spellEnd"/>
            <w:r w:rsidRPr="00C609AA">
              <w:rPr>
                <w:rFonts w:ascii="仿宋_GB2312"/>
                <w:sz w:val="24"/>
                <w:szCs w:val="24"/>
              </w:rPr>
              <w:t xml:space="preserve"> GP37</w:t>
            </w:r>
            <w:r>
              <w:rPr>
                <w:rFonts w:ascii="仿宋_GB2312" w:hint="eastAsia"/>
                <w:sz w:val="24"/>
                <w:szCs w:val="24"/>
              </w:rPr>
              <w:t>蛋白的</w:t>
            </w:r>
            <w:r w:rsidR="00E05C9B">
              <w:rPr>
                <w:rFonts w:ascii="仿宋_GB2312" w:hint="eastAsia"/>
                <w:sz w:val="24"/>
                <w:szCs w:val="24"/>
              </w:rPr>
              <w:t>无细胞</w:t>
            </w:r>
            <w:r>
              <w:rPr>
                <w:rFonts w:ascii="仿宋_GB2312" w:hint="eastAsia"/>
                <w:sz w:val="24"/>
                <w:szCs w:val="24"/>
              </w:rPr>
              <w:t>表达</w:t>
            </w:r>
          </w:p>
          <w:p w14:paraId="5412D539" w14:textId="77777777" w:rsidR="006675A0" w:rsidRDefault="00E05C9B" w:rsidP="00794E57">
            <w:pPr>
              <w:spacing w:line="360" w:lineRule="auto"/>
              <w:ind w:firstLine="480"/>
              <w:rPr>
                <w:rFonts w:ascii="仿宋_GB2312"/>
                <w:sz w:val="24"/>
              </w:rPr>
            </w:pPr>
            <w:r>
              <w:rPr>
                <w:rFonts w:ascii="仿宋_GB2312" w:hint="eastAsia"/>
                <w:sz w:val="24"/>
              </w:rPr>
              <w:t>利用</w:t>
            </w:r>
            <w:r w:rsidR="000D691C" w:rsidRPr="000D691C">
              <w:rPr>
                <w:rFonts w:ascii="仿宋_GB2312"/>
                <w:sz w:val="24"/>
              </w:rPr>
              <w:t>TNT</w:t>
            </w:r>
            <w:r w:rsidR="000D691C" w:rsidRPr="000D691C">
              <w:rPr>
                <w:rFonts w:ascii="仿宋_GB2312"/>
                <w:sz w:val="24"/>
              </w:rPr>
              <w:t>®</w:t>
            </w:r>
            <w:r w:rsidR="000D691C" w:rsidRPr="000D691C">
              <w:rPr>
                <w:rFonts w:ascii="仿宋_GB2312"/>
                <w:sz w:val="24"/>
              </w:rPr>
              <w:t xml:space="preserve"> T7 Insect Cell Extract Protein Expression System</w:t>
            </w:r>
            <w:r w:rsidR="000D691C" w:rsidRPr="000D691C">
              <w:rPr>
                <w:rFonts w:ascii="仿宋_GB2312" w:hint="eastAsia"/>
                <w:sz w:val="24"/>
              </w:rPr>
              <w:t>表达全长和截短的</w:t>
            </w:r>
            <w:proofErr w:type="spellStart"/>
            <w:r w:rsidR="000D691C" w:rsidRPr="000D691C">
              <w:rPr>
                <w:rFonts w:ascii="仿宋_GB2312"/>
                <w:sz w:val="24"/>
              </w:rPr>
              <w:t>CpGV</w:t>
            </w:r>
            <w:proofErr w:type="spellEnd"/>
            <w:r w:rsidR="000D691C" w:rsidRPr="000D691C">
              <w:rPr>
                <w:rFonts w:ascii="仿宋_GB2312"/>
                <w:sz w:val="24"/>
              </w:rPr>
              <w:t xml:space="preserve"> GP37</w:t>
            </w:r>
            <w:r w:rsidR="000D691C" w:rsidRPr="000D691C">
              <w:rPr>
                <w:rFonts w:ascii="仿宋_GB2312" w:hint="eastAsia"/>
                <w:sz w:val="24"/>
              </w:rPr>
              <w:t>。表达产物经</w:t>
            </w:r>
            <w:r w:rsidR="000D691C" w:rsidRPr="000D691C">
              <w:rPr>
                <w:rFonts w:ascii="仿宋_GB2312"/>
                <w:sz w:val="24"/>
              </w:rPr>
              <w:t>SDS-PAGE</w:t>
            </w:r>
            <w:r w:rsidR="000D691C" w:rsidRPr="000D691C">
              <w:rPr>
                <w:rFonts w:ascii="仿宋_GB2312" w:hint="eastAsia"/>
                <w:sz w:val="24"/>
              </w:rPr>
              <w:t>分离，</w:t>
            </w:r>
            <w:r>
              <w:rPr>
                <w:rFonts w:ascii="仿宋_GB2312" w:hint="eastAsia"/>
                <w:sz w:val="24"/>
              </w:rPr>
              <w:t>然后</w:t>
            </w:r>
            <w:r w:rsidR="000D691C" w:rsidRPr="000D691C">
              <w:rPr>
                <w:rFonts w:ascii="仿宋_GB2312" w:hint="eastAsia"/>
                <w:sz w:val="24"/>
              </w:rPr>
              <w:t>以</w:t>
            </w:r>
            <w:proofErr w:type="spellStart"/>
            <w:r w:rsidR="000D691C" w:rsidRPr="000D691C">
              <w:rPr>
                <w:rFonts w:ascii="仿宋_GB2312"/>
                <w:sz w:val="24"/>
              </w:rPr>
              <w:t>CpGV</w:t>
            </w:r>
            <w:proofErr w:type="spellEnd"/>
            <w:r w:rsidR="000D691C" w:rsidRPr="000D691C">
              <w:rPr>
                <w:rFonts w:ascii="仿宋_GB2312"/>
                <w:sz w:val="24"/>
              </w:rPr>
              <w:t xml:space="preserve"> GP37</w:t>
            </w:r>
            <w:r w:rsidR="000D691C" w:rsidRPr="000D691C">
              <w:rPr>
                <w:rFonts w:ascii="仿宋_GB2312" w:hint="eastAsia"/>
                <w:sz w:val="24"/>
              </w:rPr>
              <w:t>抗血清为一抗，碱性磷酸酶标记</w:t>
            </w:r>
            <w:proofErr w:type="gramStart"/>
            <w:r w:rsidR="000D691C" w:rsidRPr="000D691C">
              <w:rPr>
                <w:rFonts w:ascii="仿宋_GB2312" w:hint="eastAsia"/>
                <w:sz w:val="24"/>
              </w:rPr>
              <w:t>的羊抗兔</w:t>
            </w:r>
            <w:proofErr w:type="gramEnd"/>
            <w:r w:rsidR="000D691C" w:rsidRPr="000D691C">
              <w:rPr>
                <w:rFonts w:ascii="仿宋_GB2312"/>
                <w:sz w:val="24"/>
              </w:rPr>
              <w:t>IgG</w:t>
            </w:r>
            <w:r w:rsidR="000D691C" w:rsidRPr="000D691C">
              <w:rPr>
                <w:rFonts w:ascii="仿宋_GB2312" w:hint="eastAsia"/>
                <w:sz w:val="24"/>
              </w:rPr>
              <w:t>为二抗，进行</w:t>
            </w:r>
            <w:r w:rsidR="000D691C" w:rsidRPr="000D691C">
              <w:rPr>
                <w:rFonts w:ascii="仿宋_GB2312"/>
                <w:sz w:val="24"/>
              </w:rPr>
              <w:t>Western blot</w:t>
            </w:r>
            <w:r w:rsidR="000D691C" w:rsidRPr="000D691C">
              <w:rPr>
                <w:rFonts w:ascii="仿宋_GB2312" w:hint="eastAsia"/>
                <w:sz w:val="24"/>
              </w:rPr>
              <w:t>检测。结果显示，表达的</w:t>
            </w:r>
            <w:r>
              <w:rPr>
                <w:rFonts w:ascii="仿宋_GB2312" w:hint="eastAsia"/>
                <w:sz w:val="24"/>
              </w:rPr>
              <w:t>全长GP</w:t>
            </w:r>
            <w:r>
              <w:rPr>
                <w:rFonts w:ascii="仿宋_GB2312"/>
                <w:sz w:val="24"/>
              </w:rPr>
              <w:t>37</w:t>
            </w:r>
            <w:r w:rsidR="000D691C" w:rsidRPr="000D691C">
              <w:rPr>
                <w:rFonts w:ascii="仿宋_GB2312" w:hint="eastAsia"/>
                <w:sz w:val="24"/>
              </w:rPr>
              <w:t>蛋白约</w:t>
            </w:r>
            <w:r w:rsidR="000D691C" w:rsidRPr="000D691C">
              <w:rPr>
                <w:rFonts w:ascii="仿宋_GB2312"/>
                <w:sz w:val="24"/>
              </w:rPr>
              <w:t xml:space="preserve">30 </w:t>
            </w:r>
            <w:proofErr w:type="spellStart"/>
            <w:r w:rsidR="000D691C" w:rsidRPr="000D691C">
              <w:rPr>
                <w:rFonts w:ascii="仿宋_GB2312"/>
                <w:sz w:val="24"/>
              </w:rPr>
              <w:t>kDa</w:t>
            </w:r>
            <w:proofErr w:type="spellEnd"/>
            <w:r w:rsidR="000D691C" w:rsidRPr="000D691C">
              <w:rPr>
                <w:rFonts w:ascii="仿宋_GB2312" w:hint="eastAsia"/>
                <w:sz w:val="24"/>
              </w:rPr>
              <w:t>（图</w:t>
            </w:r>
            <w:r w:rsidR="000D691C" w:rsidRPr="000D691C">
              <w:rPr>
                <w:rFonts w:ascii="仿宋_GB2312"/>
                <w:sz w:val="24"/>
              </w:rPr>
              <w:t>1</w:t>
            </w:r>
            <w:r>
              <w:rPr>
                <w:rFonts w:ascii="仿宋_GB2312"/>
                <w:sz w:val="24"/>
              </w:rPr>
              <w:t>0</w:t>
            </w:r>
            <w:r w:rsidR="000D691C" w:rsidRPr="000D691C">
              <w:rPr>
                <w:rFonts w:ascii="仿宋_GB2312"/>
                <w:sz w:val="24"/>
              </w:rPr>
              <w:t>, lane 2</w:t>
            </w:r>
            <w:r w:rsidR="000D691C" w:rsidRPr="000D691C">
              <w:rPr>
                <w:rFonts w:ascii="仿宋_GB2312" w:hint="eastAsia"/>
                <w:sz w:val="24"/>
              </w:rPr>
              <w:t>），与预测的全长</w:t>
            </w:r>
            <w:r w:rsidR="000D691C" w:rsidRPr="000D691C">
              <w:rPr>
                <w:rFonts w:ascii="仿宋_GB2312"/>
                <w:sz w:val="24"/>
              </w:rPr>
              <w:t>GP37</w:t>
            </w:r>
            <w:r w:rsidR="000D691C" w:rsidRPr="000D691C">
              <w:rPr>
                <w:rFonts w:ascii="仿宋_GB2312" w:hint="eastAsia"/>
                <w:sz w:val="24"/>
              </w:rPr>
              <w:t>分子量相符。</w:t>
            </w:r>
            <w:r>
              <w:rPr>
                <w:rFonts w:ascii="仿宋_GB2312" w:hint="eastAsia"/>
                <w:sz w:val="24"/>
              </w:rPr>
              <w:t>截短的GP</w:t>
            </w:r>
            <w:r>
              <w:rPr>
                <w:rFonts w:ascii="仿宋_GB2312"/>
                <w:sz w:val="24"/>
              </w:rPr>
              <w:t>37</w:t>
            </w:r>
            <w:r w:rsidRPr="000D691C">
              <w:rPr>
                <w:rFonts w:ascii="仿宋_GB2312" w:hint="eastAsia"/>
                <w:sz w:val="24"/>
              </w:rPr>
              <w:t>蛋白</w:t>
            </w:r>
            <w:r w:rsidR="000D691C" w:rsidRPr="000D691C">
              <w:rPr>
                <w:rFonts w:ascii="仿宋_GB2312" w:hint="eastAsia"/>
                <w:sz w:val="24"/>
              </w:rPr>
              <w:t xml:space="preserve">(del 1-93 </w:t>
            </w:r>
            <w:proofErr w:type="spellStart"/>
            <w:r w:rsidR="000D691C" w:rsidRPr="000D691C">
              <w:rPr>
                <w:rFonts w:ascii="仿宋_GB2312" w:hint="eastAsia"/>
                <w:sz w:val="24"/>
              </w:rPr>
              <w:t>nt</w:t>
            </w:r>
            <w:proofErr w:type="spellEnd"/>
            <w:r w:rsidR="000D691C" w:rsidRPr="000D691C">
              <w:rPr>
                <w:rFonts w:ascii="仿宋_GB2312" w:hint="eastAsia"/>
                <w:sz w:val="24"/>
              </w:rPr>
              <w:t xml:space="preserve">)约27 </w:t>
            </w:r>
            <w:proofErr w:type="spellStart"/>
            <w:r w:rsidR="000D691C" w:rsidRPr="000D691C">
              <w:rPr>
                <w:rFonts w:ascii="仿宋_GB2312" w:hint="eastAsia"/>
                <w:sz w:val="24"/>
              </w:rPr>
              <w:t>kDa</w:t>
            </w:r>
            <w:proofErr w:type="spellEnd"/>
            <w:r w:rsidR="000D691C" w:rsidRPr="000D691C">
              <w:rPr>
                <w:rFonts w:ascii="仿宋_GB2312" w:hint="eastAsia"/>
                <w:sz w:val="24"/>
              </w:rPr>
              <w:t>（图1</w:t>
            </w:r>
            <w:r>
              <w:rPr>
                <w:rFonts w:ascii="仿宋_GB2312"/>
                <w:sz w:val="24"/>
              </w:rPr>
              <w:t>0</w:t>
            </w:r>
            <w:r w:rsidR="000D691C" w:rsidRPr="000D691C">
              <w:rPr>
                <w:rFonts w:ascii="仿宋_GB2312" w:hint="eastAsia"/>
                <w:sz w:val="24"/>
              </w:rPr>
              <w:t xml:space="preserve">，lane 3），而缺失了N端的1-31个氨基酸后的gp37(del 1-93 </w:t>
            </w:r>
            <w:proofErr w:type="spellStart"/>
            <w:r w:rsidR="000D691C" w:rsidRPr="000D691C">
              <w:rPr>
                <w:rFonts w:ascii="仿宋_GB2312" w:hint="eastAsia"/>
                <w:sz w:val="24"/>
              </w:rPr>
              <w:t>nt</w:t>
            </w:r>
            <w:proofErr w:type="spellEnd"/>
            <w:r w:rsidR="000D691C" w:rsidRPr="000D691C">
              <w:rPr>
                <w:rFonts w:ascii="仿宋_GB2312" w:hint="eastAsia"/>
                <w:sz w:val="24"/>
              </w:rPr>
              <w:t>)编码 221个氨基酸序列的分子量为24.89kDa，表达的蛋白分子量稍大是因其含有融合标签。Liu et al.（2011）在证实</w:t>
            </w:r>
            <w:proofErr w:type="spellStart"/>
            <w:r w:rsidR="000D691C" w:rsidRPr="000D691C">
              <w:rPr>
                <w:rFonts w:ascii="仿宋_GB2312" w:hint="eastAsia"/>
                <w:sz w:val="24"/>
              </w:rPr>
              <w:t>CpGV</w:t>
            </w:r>
            <w:proofErr w:type="spellEnd"/>
            <w:r w:rsidR="000D691C" w:rsidRPr="000D691C">
              <w:rPr>
                <w:rFonts w:ascii="仿宋_GB2312" w:hint="eastAsia"/>
                <w:sz w:val="24"/>
              </w:rPr>
              <w:t xml:space="preserve"> GP37蛋白具有增效作用的试验中用的是截短的GP37（del 1-93 </w:t>
            </w:r>
            <w:proofErr w:type="spellStart"/>
            <w:r w:rsidR="000D691C" w:rsidRPr="000D691C">
              <w:rPr>
                <w:rFonts w:ascii="仿宋_GB2312" w:hint="eastAsia"/>
                <w:sz w:val="24"/>
              </w:rPr>
              <w:t>nt</w:t>
            </w:r>
            <w:proofErr w:type="spellEnd"/>
            <w:r w:rsidR="000D691C" w:rsidRPr="000D691C">
              <w:rPr>
                <w:rFonts w:ascii="仿宋_GB2312" w:hint="eastAsia"/>
                <w:sz w:val="24"/>
              </w:rPr>
              <w:t xml:space="preserve">），为保持一致，本研究随后用到的均为不含N端疏水序列的截短GP37蛋白（del 1-93 </w:t>
            </w:r>
            <w:proofErr w:type="spellStart"/>
            <w:r w:rsidR="000D691C" w:rsidRPr="000D691C">
              <w:rPr>
                <w:rFonts w:ascii="仿宋_GB2312" w:hint="eastAsia"/>
                <w:sz w:val="24"/>
              </w:rPr>
              <w:t>nt</w:t>
            </w:r>
            <w:proofErr w:type="spellEnd"/>
            <w:r w:rsidR="000D691C" w:rsidRPr="000D691C">
              <w:rPr>
                <w:rFonts w:ascii="仿宋_GB2312" w:hint="eastAsia"/>
                <w:sz w:val="24"/>
              </w:rPr>
              <w:t>）。</w:t>
            </w:r>
          </w:p>
          <w:p w14:paraId="718AC1F2" w14:textId="77777777" w:rsidR="006675A0" w:rsidRDefault="00E05C9B" w:rsidP="00E05C9B">
            <w:pPr>
              <w:spacing w:line="360" w:lineRule="auto"/>
              <w:jc w:val="center"/>
              <w:rPr>
                <w:rFonts w:ascii="仿宋_GB2312"/>
                <w:sz w:val="24"/>
              </w:rPr>
            </w:pPr>
            <w:r w:rsidRPr="00E05C9B">
              <w:rPr>
                <w:rFonts w:ascii="仿宋_GB2312" w:hint="eastAsia"/>
                <w:noProof/>
                <w:sz w:val="24"/>
              </w:rPr>
              <w:drawing>
                <wp:inline distT="0" distB="0" distL="0" distR="0" wp14:anchorId="6955E653" wp14:editId="1F71EF12">
                  <wp:extent cx="1495425" cy="20037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871" cy="2045905"/>
                          </a:xfrm>
                          <a:prstGeom prst="rect">
                            <a:avLst/>
                          </a:prstGeom>
                          <a:noFill/>
                          <a:ln>
                            <a:noFill/>
                          </a:ln>
                        </pic:spPr>
                      </pic:pic>
                    </a:graphicData>
                  </a:graphic>
                </wp:inline>
              </w:drawing>
            </w:r>
          </w:p>
          <w:p w14:paraId="733F63BC" w14:textId="77777777" w:rsidR="00061FFA" w:rsidRPr="00061FFA" w:rsidRDefault="00061FFA" w:rsidP="00061FFA">
            <w:pPr>
              <w:spacing w:line="360" w:lineRule="auto"/>
              <w:jc w:val="center"/>
              <w:rPr>
                <w:rFonts w:ascii="仿宋_GB2312"/>
                <w:b/>
                <w:bCs/>
                <w:sz w:val="21"/>
                <w:szCs w:val="21"/>
              </w:rPr>
            </w:pPr>
            <w:r>
              <w:rPr>
                <w:rFonts w:ascii="仿宋_GB2312" w:hint="eastAsia"/>
                <w:b/>
                <w:bCs/>
                <w:sz w:val="21"/>
                <w:szCs w:val="21"/>
              </w:rPr>
              <w:t>图</w:t>
            </w:r>
            <w:r w:rsidRPr="00061FFA">
              <w:rPr>
                <w:rFonts w:ascii="仿宋_GB2312"/>
                <w:b/>
                <w:bCs/>
                <w:sz w:val="21"/>
                <w:szCs w:val="21"/>
              </w:rPr>
              <w:t xml:space="preserve">10 </w:t>
            </w:r>
            <w:r>
              <w:rPr>
                <w:rFonts w:ascii="仿宋_GB2312" w:hint="eastAsia"/>
                <w:b/>
                <w:bCs/>
                <w:sz w:val="21"/>
                <w:szCs w:val="21"/>
              </w:rPr>
              <w:t>无细胞表达系统表达的全长和截短GP</w:t>
            </w:r>
            <w:r>
              <w:rPr>
                <w:rFonts w:ascii="仿宋_GB2312"/>
                <w:b/>
                <w:bCs/>
                <w:sz w:val="21"/>
                <w:szCs w:val="21"/>
              </w:rPr>
              <w:t>37</w:t>
            </w:r>
            <w:r>
              <w:rPr>
                <w:rFonts w:ascii="仿宋_GB2312" w:hint="eastAsia"/>
                <w:b/>
                <w:bCs/>
                <w:sz w:val="21"/>
                <w:szCs w:val="21"/>
              </w:rPr>
              <w:t>蛋白的</w:t>
            </w:r>
            <w:r w:rsidRPr="00061FFA">
              <w:rPr>
                <w:rFonts w:ascii="仿宋_GB2312"/>
                <w:b/>
                <w:bCs/>
                <w:sz w:val="21"/>
                <w:szCs w:val="21"/>
              </w:rPr>
              <w:t>Western blot</w:t>
            </w:r>
            <w:r>
              <w:rPr>
                <w:rFonts w:ascii="仿宋_GB2312" w:hint="eastAsia"/>
                <w:b/>
                <w:bCs/>
                <w:sz w:val="21"/>
                <w:szCs w:val="21"/>
              </w:rPr>
              <w:t>分析</w:t>
            </w:r>
          </w:p>
          <w:p w14:paraId="61E22931" w14:textId="77777777" w:rsidR="006675A0" w:rsidRPr="00061FFA" w:rsidRDefault="00061FFA" w:rsidP="00061FFA">
            <w:pPr>
              <w:spacing w:line="360" w:lineRule="auto"/>
              <w:rPr>
                <w:rFonts w:ascii="仿宋_GB2312"/>
                <w:sz w:val="21"/>
                <w:szCs w:val="21"/>
              </w:rPr>
            </w:pPr>
            <w:r w:rsidRPr="00061FFA">
              <w:rPr>
                <w:rFonts w:ascii="仿宋_GB2312"/>
                <w:sz w:val="21"/>
                <w:szCs w:val="21"/>
              </w:rPr>
              <w:t>M, protein Marker; lane 1, negative control; lane 2, complete GP37; lane 3, GP37 (del 1</w:t>
            </w:r>
            <w:r w:rsidRPr="00061FFA">
              <w:rPr>
                <w:rFonts w:ascii="仿宋_GB2312"/>
                <w:sz w:val="21"/>
                <w:szCs w:val="21"/>
              </w:rPr>
              <w:t>–</w:t>
            </w:r>
            <w:r w:rsidRPr="00061FFA">
              <w:rPr>
                <w:rFonts w:ascii="仿宋_GB2312"/>
                <w:sz w:val="21"/>
                <w:szCs w:val="21"/>
              </w:rPr>
              <w:t xml:space="preserve">93 </w:t>
            </w:r>
            <w:proofErr w:type="spellStart"/>
            <w:r w:rsidRPr="00061FFA">
              <w:rPr>
                <w:rFonts w:ascii="仿宋_GB2312"/>
                <w:sz w:val="21"/>
                <w:szCs w:val="21"/>
              </w:rPr>
              <w:t>nt</w:t>
            </w:r>
            <w:proofErr w:type="spellEnd"/>
            <w:r w:rsidRPr="00061FFA">
              <w:rPr>
                <w:rFonts w:ascii="仿宋_GB2312"/>
                <w:sz w:val="21"/>
                <w:szCs w:val="21"/>
              </w:rPr>
              <w:t>).</w:t>
            </w:r>
          </w:p>
          <w:p w14:paraId="3C532D6B" w14:textId="77777777" w:rsidR="006675A0" w:rsidRDefault="00061FFA" w:rsidP="00794E57">
            <w:pPr>
              <w:spacing w:line="360" w:lineRule="auto"/>
              <w:ind w:firstLine="480"/>
              <w:rPr>
                <w:rFonts w:ascii="仿宋_GB2312"/>
                <w:sz w:val="24"/>
              </w:rPr>
            </w:pPr>
            <w:r>
              <w:rPr>
                <w:rFonts w:ascii="仿宋_GB2312" w:hint="eastAsia"/>
                <w:sz w:val="24"/>
              </w:rPr>
              <w:lastRenderedPageBreak/>
              <w:t>1</w:t>
            </w:r>
            <w:r>
              <w:rPr>
                <w:rFonts w:ascii="仿宋_GB2312"/>
                <w:sz w:val="24"/>
              </w:rPr>
              <w:t xml:space="preserve">.2.2 </w:t>
            </w:r>
            <w:r w:rsidRPr="00061FFA">
              <w:rPr>
                <w:rFonts w:ascii="仿宋_GB2312" w:hint="eastAsia"/>
                <w:sz w:val="24"/>
              </w:rPr>
              <w:t>GP37与</w:t>
            </w:r>
            <w:r>
              <w:rPr>
                <w:rFonts w:ascii="仿宋_GB2312" w:hint="eastAsia"/>
                <w:sz w:val="24"/>
              </w:rPr>
              <w:t>昆虫</w:t>
            </w:r>
            <w:r w:rsidRPr="00061FFA">
              <w:rPr>
                <w:rFonts w:ascii="仿宋_GB2312" w:hint="eastAsia"/>
                <w:sz w:val="24"/>
              </w:rPr>
              <w:t>PM的结合</w:t>
            </w:r>
          </w:p>
          <w:p w14:paraId="5E023BEF" w14:textId="77777777" w:rsidR="006675A0" w:rsidRDefault="00061FFA" w:rsidP="00794E57">
            <w:pPr>
              <w:spacing w:line="360" w:lineRule="auto"/>
              <w:ind w:firstLine="480"/>
              <w:rPr>
                <w:rFonts w:ascii="仿宋_GB2312"/>
                <w:sz w:val="24"/>
              </w:rPr>
            </w:pPr>
            <w:r w:rsidRPr="00061FFA">
              <w:rPr>
                <w:rFonts w:ascii="仿宋_GB2312" w:hint="eastAsia"/>
                <w:sz w:val="24"/>
              </w:rPr>
              <w:t>取健康甜菜夜蛾PM与GP37体外孵育1 h、3 h、6 h，以健康的甜菜夜蛾PM为阴性对照，</w:t>
            </w:r>
            <w:r w:rsidR="0051583B">
              <w:rPr>
                <w:rFonts w:ascii="仿宋_GB2312" w:hint="eastAsia"/>
                <w:sz w:val="24"/>
              </w:rPr>
              <w:t>以牛血清蛋白（BSA）为阳性对照，</w:t>
            </w:r>
            <w:r w:rsidRPr="00061FFA">
              <w:rPr>
                <w:rFonts w:ascii="仿宋_GB2312" w:hint="eastAsia"/>
                <w:sz w:val="24"/>
              </w:rPr>
              <w:t xml:space="preserve">孵育后清洗PM，经SDS-PAGE分离后进行Western blot检测。GP37与PM体外孵育1h、3h、6h后在27 </w:t>
            </w:r>
            <w:proofErr w:type="spellStart"/>
            <w:r w:rsidRPr="00061FFA">
              <w:rPr>
                <w:rFonts w:ascii="仿宋_GB2312" w:hint="eastAsia"/>
                <w:sz w:val="24"/>
              </w:rPr>
              <w:t>kDa</w:t>
            </w:r>
            <w:proofErr w:type="spellEnd"/>
            <w:r w:rsidRPr="00061FFA">
              <w:rPr>
                <w:rFonts w:ascii="仿宋_GB2312" w:hint="eastAsia"/>
                <w:sz w:val="24"/>
              </w:rPr>
              <w:t>处均出现条带，大小与</w:t>
            </w:r>
            <w:proofErr w:type="spellStart"/>
            <w:r w:rsidRPr="00061FFA">
              <w:rPr>
                <w:rFonts w:ascii="仿宋_GB2312" w:hint="eastAsia"/>
                <w:sz w:val="24"/>
              </w:rPr>
              <w:t>CpGV</w:t>
            </w:r>
            <w:proofErr w:type="spellEnd"/>
            <w:r w:rsidRPr="00061FFA">
              <w:rPr>
                <w:rFonts w:ascii="仿宋_GB2312" w:hint="eastAsia"/>
                <w:sz w:val="24"/>
              </w:rPr>
              <w:t xml:space="preserve"> GP37一致，健康的甜菜夜蛾PM未检测到条带</w:t>
            </w:r>
            <w:r w:rsidR="0051583B" w:rsidRPr="00061FFA">
              <w:rPr>
                <w:rFonts w:ascii="仿宋_GB2312" w:hint="eastAsia"/>
                <w:sz w:val="24"/>
              </w:rPr>
              <w:t>（图</w:t>
            </w:r>
            <w:r w:rsidR="0051583B">
              <w:rPr>
                <w:rFonts w:ascii="仿宋_GB2312"/>
                <w:sz w:val="24"/>
              </w:rPr>
              <w:t>11A</w:t>
            </w:r>
            <w:r w:rsidR="0051583B" w:rsidRPr="00061FFA">
              <w:rPr>
                <w:rFonts w:ascii="仿宋_GB2312" w:hint="eastAsia"/>
                <w:sz w:val="24"/>
              </w:rPr>
              <w:t>）</w:t>
            </w:r>
            <w:r w:rsidRPr="00061FFA">
              <w:rPr>
                <w:rFonts w:ascii="仿宋_GB2312" w:hint="eastAsia"/>
                <w:sz w:val="24"/>
              </w:rPr>
              <w:t>，</w:t>
            </w:r>
            <w:r w:rsidR="0051583B">
              <w:rPr>
                <w:rFonts w:ascii="仿宋_GB2312" w:hint="eastAsia"/>
                <w:sz w:val="24"/>
              </w:rPr>
              <w:t>同样BSA处理的PM也未检测到条带</w:t>
            </w:r>
            <w:r w:rsidR="0051583B" w:rsidRPr="00061FFA">
              <w:rPr>
                <w:rFonts w:ascii="仿宋_GB2312" w:hint="eastAsia"/>
                <w:sz w:val="24"/>
              </w:rPr>
              <w:t>（图</w:t>
            </w:r>
            <w:r w:rsidR="0051583B">
              <w:rPr>
                <w:rFonts w:ascii="仿宋_GB2312"/>
                <w:sz w:val="24"/>
              </w:rPr>
              <w:t>11B</w:t>
            </w:r>
            <w:r w:rsidR="0051583B" w:rsidRPr="00061FFA">
              <w:rPr>
                <w:rFonts w:ascii="仿宋_GB2312" w:hint="eastAsia"/>
                <w:sz w:val="24"/>
              </w:rPr>
              <w:t>）</w:t>
            </w:r>
            <w:r w:rsidR="0051583B">
              <w:rPr>
                <w:rFonts w:ascii="仿宋_GB2312" w:hint="eastAsia"/>
                <w:sz w:val="24"/>
              </w:rPr>
              <w:t>，</w:t>
            </w:r>
            <w:r w:rsidRPr="00061FFA">
              <w:rPr>
                <w:rFonts w:ascii="仿宋_GB2312" w:hint="eastAsia"/>
                <w:sz w:val="24"/>
              </w:rPr>
              <w:t>表明</w:t>
            </w:r>
            <w:proofErr w:type="spellStart"/>
            <w:r w:rsidRPr="00061FFA">
              <w:rPr>
                <w:rFonts w:ascii="仿宋_GB2312" w:hint="eastAsia"/>
                <w:sz w:val="24"/>
              </w:rPr>
              <w:t>CpGV</w:t>
            </w:r>
            <w:proofErr w:type="spellEnd"/>
            <w:r w:rsidRPr="00061FFA">
              <w:rPr>
                <w:rFonts w:ascii="仿宋_GB2312" w:hint="eastAsia"/>
                <w:sz w:val="24"/>
              </w:rPr>
              <w:t xml:space="preserve"> GP37在体外能够与PM结合。</w:t>
            </w:r>
          </w:p>
          <w:p w14:paraId="16C22667" w14:textId="77777777" w:rsidR="006675A0" w:rsidRDefault="0051583B" w:rsidP="0051583B">
            <w:pPr>
              <w:spacing w:line="360" w:lineRule="auto"/>
              <w:jc w:val="center"/>
              <w:rPr>
                <w:rFonts w:ascii="仿宋_GB2312"/>
                <w:sz w:val="24"/>
              </w:rPr>
            </w:pPr>
            <w:r>
              <w:rPr>
                <w:noProof/>
              </w:rPr>
              <w:drawing>
                <wp:inline distT="0" distB="0" distL="0" distR="0" wp14:anchorId="70ED551C" wp14:editId="5BE70FA0">
                  <wp:extent cx="2819400" cy="142132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3382" cy="1438451"/>
                          </a:xfrm>
                          <a:prstGeom prst="rect">
                            <a:avLst/>
                          </a:prstGeom>
                        </pic:spPr>
                      </pic:pic>
                    </a:graphicData>
                  </a:graphic>
                </wp:inline>
              </w:drawing>
            </w:r>
          </w:p>
          <w:p w14:paraId="31480A72" w14:textId="77777777" w:rsidR="0051583B" w:rsidRPr="0051583B" w:rsidRDefault="0051583B" w:rsidP="0051583B">
            <w:pPr>
              <w:spacing w:line="360" w:lineRule="auto"/>
              <w:jc w:val="center"/>
              <w:rPr>
                <w:rFonts w:ascii="仿宋_GB2312"/>
                <w:b/>
                <w:bCs/>
                <w:sz w:val="21"/>
                <w:szCs w:val="21"/>
              </w:rPr>
            </w:pPr>
            <w:r w:rsidRPr="0051583B">
              <w:rPr>
                <w:rFonts w:ascii="仿宋_GB2312" w:hint="eastAsia"/>
                <w:b/>
                <w:bCs/>
                <w:sz w:val="21"/>
                <w:szCs w:val="21"/>
              </w:rPr>
              <w:t>图1</w:t>
            </w:r>
            <w:r w:rsidRPr="0051583B">
              <w:rPr>
                <w:rFonts w:ascii="仿宋_GB2312"/>
                <w:b/>
                <w:bCs/>
                <w:sz w:val="21"/>
                <w:szCs w:val="21"/>
              </w:rPr>
              <w:t xml:space="preserve">1 </w:t>
            </w:r>
            <w:proofErr w:type="spellStart"/>
            <w:r w:rsidRPr="0051583B">
              <w:rPr>
                <w:rFonts w:ascii="仿宋_GB2312"/>
                <w:b/>
                <w:bCs/>
                <w:sz w:val="21"/>
                <w:szCs w:val="21"/>
              </w:rPr>
              <w:t>Immunobloting</w:t>
            </w:r>
            <w:proofErr w:type="spellEnd"/>
            <w:r w:rsidRPr="0051583B">
              <w:rPr>
                <w:rFonts w:ascii="仿宋_GB2312"/>
                <w:b/>
                <w:bCs/>
                <w:sz w:val="21"/>
                <w:szCs w:val="21"/>
              </w:rPr>
              <w:t xml:space="preserve"> analysis of GP37 (A) and bovine serum albumin (BSA) (B) binding to the</w:t>
            </w:r>
            <w:r w:rsidR="002C6353">
              <w:rPr>
                <w:rFonts w:ascii="仿宋_GB2312"/>
                <w:b/>
                <w:bCs/>
                <w:sz w:val="21"/>
                <w:szCs w:val="21"/>
              </w:rPr>
              <w:t xml:space="preserve"> </w:t>
            </w:r>
            <w:r w:rsidRPr="0051583B">
              <w:rPr>
                <w:rFonts w:ascii="仿宋_GB2312"/>
                <w:b/>
                <w:bCs/>
                <w:sz w:val="21"/>
                <w:szCs w:val="21"/>
              </w:rPr>
              <w:t xml:space="preserve">peritrophic membrane (PM) of </w:t>
            </w:r>
            <w:r w:rsidRPr="002C6353">
              <w:rPr>
                <w:rFonts w:ascii="仿宋_GB2312"/>
                <w:b/>
                <w:bCs/>
                <w:i/>
                <w:iCs/>
                <w:sz w:val="21"/>
                <w:szCs w:val="21"/>
              </w:rPr>
              <w:t xml:space="preserve">S. </w:t>
            </w:r>
            <w:proofErr w:type="spellStart"/>
            <w:r w:rsidRPr="002C6353">
              <w:rPr>
                <w:rFonts w:ascii="仿宋_GB2312"/>
                <w:b/>
                <w:bCs/>
                <w:i/>
                <w:iCs/>
                <w:sz w:val="21"/>
                <w:szCs w:val="21"/>
              </w:rPr>
              <w:t>exigua</w:t>
            </w:r>
            <w:proofErr w:type="spellEnd"/>
            <w:r w:rsidRPr="0051583B">
              <w:rPr>
                <w:rFonts w:ascii="仿宋_GB2312"/>
                <w:b/>
                <w:bCs/>
                <w:sz w:val="21"/>
                <w:szCs w:val="21"/>
              </w:rPr>
              <w:t xml:space="preserve"> larvae in vitro</w:t>
            </w:r>
          </w:p>
          <w:p w14:paraId="33C586C4" w14:textId="77777777" w:rsidR="0051583B" w:rsidRDefault="0051583B" w:rsidP="0051583B">
            <w:pPr>
              <w:spacing w:line="360" w:lineRule="auto"/>
              <w:rPr>
                <w:rFonts w:ascii="仿宋_GB2312"/>
                <w:sz w:val="21"/>
                <w:szCs w:val="21"/>
              </w:rPr>
            </w:pPr>
            <w:r w:rsidRPr="0051583B">
              <w:rPr>
                <w:rFonts w:ascii="仿宋_GB2312"/>
                <w:sz w:val="21"/>
                <w:szCs w:val="21"/>
              </w:rPr>
              <w:t>(A): M, protein marker; lane 1, 2 and 3, PM incubated with GP37 1 h, 3 h,</w:t>
            </w:r>
            <w:r>
              <w:rPr>
                <w:rFonts w:ascii="仿宋_GB2312" w:hint="eastAsia"/>
                <w:sz w:val="21"/>
                <w:szCs w:val="21"/>
              </w:rPr>
              <w:t xml:space="preserve"> </w:t>
            </w:r>
            <w:r w:rsidRPr="0051583B">
              <w:rPr>
                <w:rFonts w:ascii="仿宋_GB2312"/>
                <w:sz w:val="21"/>
                <w:szCs w:val="21"/>
              </w:rPr>
              <w:t xml:space="preserve">and 6 h; lane 4, </w:t>
            </w:r>
            <w:proofErr w:type="spellStart"/>
            <w:r w:rsidRPr="0051583B">
              <w:rPr>
                <w:rFonts w:ascii="仿宋_GB2312"/>
                <w:sz w:val="21"/>
                <w:szCs w:val="21"/>
              </w:rPr>
              <w:t>CpGV</w:t>
            </w:r>
            <w:proofErr w:type="spellEnd"/>
            <w:r w:rsidRPr="0051583B">
              <w:rPr>
                <w:rFonts w:ascii="仿宋_GB2312"/>
                <w:sz w:val="21"/>
                <w:szCs w:val="21"/>
              </w:rPr>
              <w:t xml:space="preserve"> GP37 expressed in cell free system; lane 5, PM incubated with distilled water 6 h(control). </w:t>
            </w:r>
          </w:p>
          <w:p w14:paraId="3BCFCE64" w14:textId="77777777" w:rsidR="0051583B" w:rsidRPr="0051583B" w:rsidRDefault="0051583B" w:rsidP="0051583B">
            <w:pPr>
              <w:spacing w:line="360" w:lineRule="auto"/>
              <w:rPr>
                <w:rFonts w:ascii="仿宋_GB2312"/>
                <w:sz w:val="21"/>
                <w:szCs w:val="21"/>
              </w:rPr>
            </w:pPr>
            <w:r w:rsidRPr="0051583B">
              <w:rPr>
                <w:rFonts w:ascii="仿宋_GB2312"/>
                <w:sz w:val="21"/>
                <w:szCs w:val="21"/>
              </w:rPr>
              <w:t xml:space="preserve">(B): M, protein marker; lane 1, BSA; lane 2, 3 and 4, PM incubated with BSA 1 h, 3 h, and 6 </w:t>
            </w:r>
            <w:proofErr w:type="spellStart"/>
            <w:r w:rsidRPr="0051583B">
              <w:rPr>
                <w:rFonts w:ascii="仿宋_GB2312"/>
                <w:sz w:val="21"/>
                <w:szCs w:val="21"/>
              </w:rPr>
              <w:t>hlane</w:t>
            </w:r>
            <w:proofErr w:type="spellEnd"/>
            <w:r w:rsidRPr="0051583B">
              <w:rPr>
                <w:rFonts w:ascii="仿宋_GB2312"/>
                <w:sz w:val="21"/>
                <w:szCs w:val="21"/>
              </w:rPr>
              <w:t xml:space="preserve"> 5, PM incubated with distilled water 6 h (control).</w:t>
            </w:r>
          </w:p>
          <w:p w14:paraId="2E2DAD38" w14:textId="77777777" w:rsidR="0051583B" w:rsidRDefault="002C6353" w:rsidP="002C6353">
            <w:pPr>
              <w:spacing w:line="360" w:lineRule="auto"/>
              <w:jc w:val="center"/>
              <w:rPr>
                <w:rFonts w:ascii="仿宋_GB2312"/>
                <w:sz w:val="24"/>
              </w:rPr>
            </w:pPr>
            <w:r>
              <w:rPr>
                <w:noProof/>
              </w:rPr>
              <w:drawing>
                <wp:inline distT="0" distB="0" distL="0" distR="0" wp14:anchorId="4A4F6216" wp14:editId="6272D496">
                  <wp:extent cx="2562225" cy="151300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3708" cy="1525687"/>
                          </a:xfrm>
                          <a:prstGeom prst="rect">
                            <a:avLst/>
                          </a:prstGeom>
                        </pic:spPr>
                      </pic:pic>
                    </a:graphicData>
                  </a:graphic>
                </wp:inline>
              </w:drawing>
            </w:r>
          </w:p>
          <w:p w14:paraId="295AFD7C" w14:textId="77777777" w:rsidR="002C6353" w:rsidRPr="002C6353" w:rsidRDefault="00F435E3" w:rsidP="002C6353">
            <w:pPr>
              <w:spacing w:line="360" w:lineRule="auto"/>
              <w:jc w:val="center"/>
              <w:rPr>
                <w:rFonts w:ascii="仿宋_GB2312"/>
                <w:b/>
                <w:bCs/>
                <w:sz w:val="21"/>
                <w:szCs w:val="21"/>
              </w:rPr>
            </w:pPr>
            <w:r>
              <w:rPr>
                <w:rFonts w:ascii="仿宋_GB2312" w:hint="eastAsia"/>
                <w:b/>
                <w:bCs/>
                <w:sz w:val="21"/>
                <w:szCs w:val="21"/>
              </w:rPr>
              <w:t>图1</w:t>
            </w:r>
            <w:r>
              <w:rPr>
                <w:rFonts w:ascii="仿宋_GB2312"/>
                <w:b/>
                <w:bCs/>
                <w:sz w:val="21"/>
                <w:szCs w:val="21"/>
              </w:rPr>
              <w:t>2</w:t>
            </w:r>
            <w:r w:rsidR="002C6353" w:rsidRPr="002C6353">
              <w:rPr>
                <w:rFonts w:ascii="仿宋_GB2312"/>
                <w:b/>
                <w:bCs/>
                <w:sz w:val="21"/>
                <w:szCs w:val="21"/>
              </w:rPr>
              <w:t xml:space="preserve"> </w:t>
            </w:r>
            <w:proofErr w:type="spellStart"/>
            <w:r w:rsidR="002C6353" w:rsidRPr="002C6353">
              <w:rPr>
                <w:rFonts w:ascii="仿宋_GB2312"/>
                <w:b/>
                <w:bCs/>
                <w:sz w:val="21"/>
                <w:szCs w:val="21"/>
              </w:rPr>
              <w:t>Immunobloting</w:t>
            </w:r>
            <w:proofErr w:type="spellEnd"/>
            <w:r w:rsidR="002C6353" w:rsidRPr="002C6353">
              <w:rPr>
                <w:rFonts w:ascii="仿宋_GB2312"/>
                <w:b/>
                <w:bCs/>
                <w:sz w:val="21"/>
                <w:szCs w:val="21"/>
              </w:rPr>
              <w:t xml:space="preserve"> analysis of GP37 (A) and BSA (B) binding to the PM of </w:t>
            </w:r>
            <w:r w:rsidR="002C6353" w:rsidRPr="002C6353">
              <w:rPr>
                <w:rFonts w:ascii="仿宋_GB2312"/>
                <w:b/>
                <w:bCs/>
                <w:i/>
                <w:iCs/>
                <w:sz w:val="21"/>
                <w:szCs w:val="21"/>
              </w:rPr>
              <w:t xml:space="preserve">S. </w:t>
            </w:r>
            <w:proofErr w:type="spellStart"/>
            <w:r w:rsidR="002C6353" w:rsidRPr="002C6353">
              <w:rPr>
                <w:rFonts w:ascii="仿宋_GB2312"/>
                <w:b/>
                <w:bCs/>
                <w:i/>
                <w:iCs/>
                <w:sz w:val="21"/>
                <w:szCs w:val="21"/>
              </w:rPr>
              <w:t>exigua</w:t>
            </w:r>
            <w:proofErr w:type="spellEnd"/>
            <w:r w:rsidR="002C6353" w:rsidRPr="002C6353">
              <w:rPr>
                <w:rFonts w:ascii="仿宋_GB2312"/>
                <w:b/>
                <w:bCs/>
                <w:sz w:val="21"/>
                <w:szCs w:val="21"/>
              </w:rPr>
              <w:t xml:space="preserve"> larvae</w:t>
            </w:r>
            <w:r w:rsidR="002C6353">
              <w:rPr>
                <w:rFonts w:ascii="仿宋_GB2312"/>
                <w:b/>
                <w:bCs/>
                <w:sz w:val="21"/>
                <w:szCs w:val="21"/>
              </w:rPr>
              <w:t xml:space="preserve"> </w:t>
            </w:r>
            <w:r w:rsidR="002C6353" w:rsidRPr="002C6353">
              <w:rPr>
                <w:rFonts w:ascii="仿宋_GB2312"/>
                <w:b/>
                <w:bCs/>
                <w:sz w:val="21"/>
                <w:szCs w:val="21"/>
              </w:rPr>
              <w:t>in vivo</w:t>
            </w:r>
          </w:p>
          <w:p w14:paraId="22BB441B" w14:textId="77777777" w:rsidR="002C6353" w:rsidRDefault="002C6353" w:rsidP="002C6353">
            <w:pPr>
              <w:spacing w:line="360" w:lineRule="auto"/>
              <w:rPr>
                <w:rFonts w:ascii="仿宋_GB2312"/>
                <w:sz w:val="21"/>
                <w:szCs w:val="21"/>
              </w:rPr>
            </w:pPr>
            <w:r w:rsidRPr="002C6353">
              <w:rPr>
                <w:rFonts w:ascii="仿宋_GB2312"/>
                <w:sz w:val="21"/>
                <w:szCs w:val="21"/>
              </w:rPr>
              <w:t xml:space="preserve">(A): M, protein marker; lane 1 and 2, PM of </w:t>
            </w:r>
            <w:r w:rsidRPr="002C6353">
              <w:rPr>
                <w:rFonts w:ascii="仿宋_GB2312"/>
                <w:i/>
                <w:iCs/>
                <w:sz w:val="21"/>
                <w:szCs w:val="21"/>
              </w:rPr>
              <w:t xml:space="preserve">S. </w:t>
            </w:r>
            <w:proofErr w:type="spellStart"/>
            <w:r w:rsidRPr="002C6353">
              <w:rPr>
                <w:rFonts w:ascii="仿宋_GB2312"/>
                <w:i/>
                <w:iCs/>
                <w:sz w:val="21"/>
                <w:szCs w:val="21"/>
              </w:rPr>
              <w:t>exigua</w:t>
            </w:r>
            <w:proofErr w:type="spellEnd"/>
            <w:r w:rsidRPr="002C6353">
              <w:rPr>
                <w:rFonts w:ascii="仿宋_GB2312"/>
                <w:sz w:val="21"/>
                <w:szCs w:val="21"/>
              </w:rPr>
              <w:t xml:space="preserve"> larvae after feeding GP37 for 3 h and 6 h; lane 3,</w:t>
            </w:r>
            <w:r>
              <w:rPr>
                <w:rFonts w:ascii="仿宋_GB2312" w:hint="eastAsia"/>
                <w:sz w:val="21"/>
                <w:szCs w:val="21"/>
              </w:rPr>
              <w:t xml:space="preserve"> </w:t>
            </w:r>
            <w:proofErr w:type="spellStart"/>
            <w:r w:rsidRPr="002C6353">
              <w:rPr>
                <w:rFonts w:ascii="仿宋_GB2312"/>
                <w:sz w:val="21"/>
                <w:szCs w:val="21"/>
              </w:rPr>
              <w:t>CpGV</w:t>
            </w:r>
            <w:proofErr w:type="spellEnd"/>
            <w:r w:rsidRPr="002C6353">
              <w:rPr>
                <w:rFonts w:ascii="仿宋_GB2312"/>
                <w:sz w:val="21"/>
                <w:szCs w:val="21"/>
              </w:rPr>
              <w:t xml:space="preserve"> GP37; lane 4, PM of healthy </w:t>
            </w:r>
            <w:r w:rsidRPr="002C6353">
              <w:rPr>
                <w:rFonts w:ascii="仿宋_GB2312"/>
                <w:i/>
                <w:iCs/>
                <w:sz w:val="21"/>
                <w:szCs w:val="21"/>
              </w:rPr>
              <w:t xml:space="preserve">S. </w:t>
            </w:r>
            <w:proofErr w:type="spellStart"/>
            <w:r w:rsidRPr="002C6353">
              <w:rPr>
                <w:rFonts w:ascii="仿宋_GB2312"/>
                <w:i/>
                <w:iCs/>
                <w:sz w:val="21"/>
                <w:szCs w:val="21"/>
              </w:rPr>
              <w:t>exigua</w:t>
            </w:r>
            <w:proofErr w:type="spellEnd"/>
            <w:r w:rsidRPr="002C6353">
              <w:rPr>
                <w:rFonts w:ascii="仿宋_GB2312"/>
                <w:sz w:val="21"/>
                <w:szCs w:val="21"/>
              </w:rPr>
              <w:t xml:space="preserve"> larvae. </w:t>
            </w:r>
          </w:p>
          <w:p w14:paraId="05309348" w14:textId="77777777" w:rsidR="002C6353" w:rsidRPr="002C6353" w:rsidRDefault="002C6353" w:rsidP="002C6353">
            <w:pPr>
              <w:spacing w:line="360" w:lineRule="auto"/>
              <w:rPr>
                <w:rFonts w:ascii="仿宋_GB2312"/>
                <w:sz w:val="21"/>
                <w:szCs w:val="21"/>
              </w:rPr>
            </w:pPr>
            <w:r w:rsidRPr="002C6353">
              <w:rPr>
                <w:rFonts w:ascii="仿宋_GB2312"/>
                <w:sz w:val="21"/>
                <w:szCs w:val="21"/>
              </w:rPr>
              <w:t xml:space="preserve">(B): M, protein marker; lane 1, BSA; lane 2 and 3, PM of </w:t>
            </w:r>
            <w:r w:rsidRPr="002C6353">
              <w:rPr>
                <w:rFonts w:ascii="仿宋_GB2312"/>
                <w:i/>
                <w:iCs/>
                <w:sz w:val="21"/>
                <w:szCs w:val="21"/>
              </w:rPr>
              <w:t xml:space="preserve">S. </w:t>
            </w:r>
            <w:proofErr w:type="spellStart"/>
            <w:r w:rsidRPr="002C6353">
              <w:rPr>
                <w:rFonts w:ascii="仿宋_GB2312"/>
                <w:i/>
                <w:iCs/>
                <w:sz w:val="21"/>
                <w:szCs w:val="21"/>
              </w:rPr>
              <w:t>exigua</w:t>
            </w:r>
            <w:proofErr w:type="spellEnd"/>
            <w:r w:rsidRPr="002C6353">
              <w:rPr>
                <w:rFonts w:ascii="仿宋_GB2312"/>
                <w:sz w:val="21"/>
                <w:szCs w:val="21"/>
              </w:rPr>
              <w:t xml:space="preserve"> larvae after feeding BSA for3 h and 6 h; lane 4, PM of healthy </w:t>
            </w:r>
            <w:r w:rsidRPr="002C6353">
              <w:rPr>
                <w:rFonts w:ascii="仿宋_GB2312"/>
                <w:i/>
                <w:iCs/>
                <w:sz w:val="21"/>
                <w:szCs w:val="21"/>
              </w:rPr>
              <w:t xml:space="preserve">S. </w:t>
            </w:r>
            <w:proofErr w:type="spellStart"/>
            <w:r w:rsidRPr="002C6353">
              <w:rPr>
                <w:rFonts w:ascii="仿宋_GB2312"/>
                <w:i/>
                <w:iCs/>
                <w:sz w:val="21"/>
                <w:szCs w:val="21"/>
              </w:rPr>
              <w:t>exigua</w:t>
            </w:r>
            <w:proofErr w:type="spellEnd"/>
            <w:r w:rsidRPr="002C6353">
              <w:rPr>
                <w:rFonts w:ascii="仿宋_GB2312"/>
                <w:sz w:val="21"/>
                <w:szCs w:val="21"/>
              </w:rPr>
              <w:t xml:space="preserve"> larvae.</w:t>
            </w:r>
          </w:p>
          <w:p w14:paraId="338EF1F8" w14:textId="77777777" w:rsidR="0051583B" w:rsidRDefault="002C6353" w:rsidP="00794E57">
            <w:pPr>
              <w:spacing w:line="360" w:lineRule="auto"/>
              <w:ind w:firstLine="480"/>
              <w:rPr>
                <w:rFonts w:ascii="仿宋_GB2312"/>
                <w:sz w:val="24"/>
              </w:rPr>
            </w:pPr>
            <w:r w:rsidRPr="0051583B">
              <w:rPr>
                <w:rFonts w:ascii="仿宋_GB2312" w:hint="eastAsia"/>
                <w:sz w:val="24"/>
              </w:rPr>
              <w:lastRenderedPageBreak/>
              <w:t>用纯化的GP37饲喂5龄甜菜夜蛾，以饲喂</w:t>
            </w:r>
            <w:r>
              <w:rPr>
                <w:rFonts w:ascii="仿宋_GB2312"/>
                <w:sz w:val="24"/>
              </w:rPr>
              <w:t>BSA</w:t>
            </w:r>
            <w:r w:rsidRPr="0051583B">
              <w:rPr>
                <w:rFonts w:ascii="仿宋_GB2312" w:hint="eastAsia"/>
                <w:sz w:val="24"/>
              </w:rPr>
              <w:t>的甜菜夜蛾为对照，</w:t>
            </w:r>
            <w:proofErr w:type="gramStart"/>
            <w:r w:rsidRPr="0051583B">
              <w:rPr>
                <w:rFonts w:ascii="仿宋_GB2312" w:hint="eastAsia"/>
                <w:sz w:val="24"/>
              </w:rPr>
              <w:t>待试虫</w:t>
            </w:r>
            <w:proofErr w:type="gramEnd"/>
            <w:r w:rsidRPr="0051583B">
              <w:rPr>
                <w:rFonts w:ascii="仿宋_GB2312" w:hint="eastAsia"/>
                <w:sz w:val="24"/>
              </w:rPr>
              <w:t xml:space="preserve">取食3 h、6 h后解剖，取出PM，经SDS-PAGE分离后进行Western blot检测。饲喂GP37蛋白3h、6h后解剖的甜菜夜蛾PM在大小为27 </w:t>
            </w:r>
            <w:proofErr w:type="spellStart"/>
            <w:r w:rsidRPr="0051583B">
              <w:rPr>
                <w:rFonts w:ascii="仿宋_GB2312" w:hint="eastAsia"/>
                <w:sz w:val="24"/>
              </w:rPr>
              <w:t>kDa</w:t>
            </w:r>
            <w:proofErr w:type="spellEnd"/>
            <w:r w:rsidRPr="0051583B">
              <w:rPr>
                <w:rFonts w:ascii="仿宋_GB2312" w:hint="eastAsia"/>
                <w:sz w:val="24"/>
              </w:rPr>
              <w:t>处均有单一条带（图</w:t>
            </w:r>
            <w:r>
              <w:rPr>
                <w:rFonts w:ascii="仿宋_GB2312" w:hint="eastAsia"/>
                <w:sz w:val="24"/>
              </w:rPr>
              <w:t>1</w:t>
            </w:r>
            <w:r>
              <w:rPr>
                <w:rFonts w:ascii="仿宋_GB2312"/>
                <w:sz w:val="24"/>
              </w:rPr>
              <w:t>2A</w:t>
            </w:r>
            <w:r w:rsidRPr="0051583B">
              <w:rPr>
                <w:rFonts w:ascii="仿宋_GB2312" w:hint="eastAsia"/>
                <w:sz w:val="24"/>
              </w:rPr>
              <w:t>），大小与</w:t>
            </w:r>
            <w:proofErr w:type="spellStart"/>
            <w:r w:rsidRPr="0051583B">
              <w:rPr>
                <w:rFonts w:ascii="仿宋_GB2312" w:hint="eastAsia"/>
                <w:sz w:val="24"/>
              </w:rPr>
              <w:t>CpGV</w:t>
            </w:r>
            <w:proofErr w:type="spellEnd"/>
            <w:r w:rsidRPr="0051583B">
              <w:rPr>
                <w:rFonts w:ascii="仿宋_GB2312" w:hint="eastAsia"/>
                <w:sz w:val="24"/>
              </w:rPr>
              <w:t xml:space="preserve"> GP37蛋白一样，而饲喂</w:t>
            </w:r>
            <w:r>
              <w:rPr>
                <w:rFonts w:ascii="仿宋_GB2312"/>
                <w:sz w:val="24"/>
              </w:rPr>
              <w:t>BSA</w:t>
            </w:r>
            <w:r w:rsidRPr="0051583B">
              <w:rPr>
                <w:rFonts w:ascii="仿宋_GB2312" w:hint="eastAsia"/>
                <w:sz w:val="24"/>
              </w:rPr>
              <w:t>的甜菜夜蛾PM（图</w:t>
            </w:r>
            <w:r>
              <w:rPr>
                <w:rFonts w:ascii="仿宋_GB2312"/>
                <w:sz w:val="24"/>
              </w:rPr>
              <w:t>12B</w:t>
            </w:r>
            <w:r w:rsidRPr="0051583B">
              <w:rPr>
                <w:rFonts w:ascii="仿宋_GB2312" w:hint="eastAsia"/>
                <w:sz w:val="24"/>
              </w:rPr>
              <w:t>）经Western blot检测无对应条带出现，表明</w:t>
            </w:r>
            <w:proofErr w:type="spellStart"/>
            <w:r w:rsidRPr="0051583B">
              <w:rPr>
                <w:rFonts w:ascii="仿宋_GB2312" w:hint="eastAsia"/>
                <w:sz w:val="24"/>
              </w:rPr>
              <w:t>CpGV</w:t>
            </w:r>
            <w:proofErr w:type="spellEnd"/>
            <w:r w:rsidRPr="0051583B">
              <w:rPr>
                <w:rFonts w:ascii="仿宋_GB2312" w:hint="eastAsia"/>
                <w:sz w:val="24"/>
              </w:rPr>
              <w:t xml:space="preserve"> GP37在昆虫体内也能够与PM结合。</w:t>
            </w:r>
          </w:p>
          <w:p w14:paraId="0DE59582" w14:textId="77777777" w:rsidR="0051583B" w:rsidRDefault="00C34766" w:rsidP="00794E57">
            <w:pPr>
              <w:spacing w:line="360" w:lineRule="auto"/>
              <w:ind w:firstLine="480"/>
              <w:rPr>
                <w:rFonts w:ascii="仿宋_GB2312"/>
                <w:sz w:val="24"/>
              </w:rPr>
            </w:pPr>
            <w:r>
              <w:rPr>
                <w:rFonts w:ascii="仿宋_GB2312" w:hint="eastAsia"/>
                <w:sz w:val="24"/>
              </w:rPr>
              <w:t>1</w:t>
            </w:r>
            <w:r>
              <w:rPr>
                <w:rFonts w:ascii="仿宋_GB2312"/>
                <w:sz w:val="24"/>
              </w:rPr>
              <w:t xml:space="preserve">.2.3 </w:t>
            </w:r>
            <w:r w:rsidRPr="00C34766">
              <w:rPr>
                <w:rFonts w:ascii="仿宋_GB2312" w:hint="eastAsia"/>
                <w:sz w:val="24"/>
              </w:rPr>
              <w:t>GP37导致致密平滑的PM出现孔洞</w:t>
            </w:r>
          </w:p>
          <w:p w14:paraId="3BA54A9C" w14:textId="77777777" w:rsidR="0051583B" w:rsidRDefault="00C34766" w:rsidP="00794E57">
            <w:pPr>
              <w:spacing w:line="360" w:lineRule="auto"/>
              <w:ind w:firstLine="480"/>
              <w:rPr>
                <w:rFonts w:ascii="仿宋_GB2312"/>
                <w:sz w:val="24"/>
              </w:rPr>
            </w:pPr>
            <w:r w:rsidRPr="00C34766">
              <w:rPr>
                <w:rFonts w:ascii="仿宋_GB2312" w:hint="eastAsia"/>
                <w:sz w:val="24"/>
              </w:rPr>
              <w:t>昆虫取食</w:t>
            </w:r>
            <w:proofErr w:type="spellStart"/>
            <w:r w:rsidRPr="00C34766">
              <w:rPr>
                <w:rFonts w:ascii="仿宋_GB2312" w:hint="eastAsia"/>
                <w:sz w:val="24"/>
              </w:rPr>
              <w:t>CpGV</w:t>
            </w:r>
            <w:proofErr w:type="spellEnd"/>
            <w:r w:rsidRPr="00C34766">
              <w:rPr>
                <w:rFonts w:ascii="仿宋_GB2312" w:hint="eastAsia"/>
                <w:sz w:val="24"/>
              </w:rPr>
              <w:t xml:space="preserve"> GP37 0 h、3 h、7 h后解剖，取出PM，用扫描电子显微镜检测PM结构。健康甜菜夜蛾PM在电镜下显示出致密、平滑的结构（图</w:t>
            </w:r>
            <w:r>
              <w:rPr>
                <w:rFonts w:ascii="仿宋_GB2312"/>
                <w:sz w:val="24"/>
              </w:rPr>
              <w:t>13</w:t>
            </w:r>
            <w:r w:rsidRPr="00C34766">
              <w:rPr>
                <w:rFonts w:ascii="仿宋_GB2312" w:hint="eastAsia"/>
                <w:sz w:val="24"/>
              </w:rPr>
              <w:t>A），饲喂GP37后0h的试虫PM与健康试虫PM的结构类似（图</w:t>
            </w:r>
            <w:r>
              <w:rPr>
                <w:rFonts w:ascii="仿宋_GB2312"/>
                <w:sz w:val="24"/>
              </w:rPr>
              <w:t>13</w:t>
            </w:r>
            <w:r w:rsidRPr="00C34766">
              <w:rPr>
                <w:rFonts w:ascii="仿宋_GB2312" w:hint="eastAsia"/>
                <w:sz w:val="24"/>
              </w:rPr>
              <w:t>B）。饲喂GP37 3h后，PM的结构出现变化，不再致密、平滑，而是有细小孔洞出现（图</w:t>
            </w:r>
            <w:r>
              <w:rPr>
                <w:rFonts w:ascii="仿宋_GB2312"/>
                <w:sz w:val="24"/>
              </w:rPr>
              <w:t>13</w:t>
            </w:r>
            <w:r w:rsidRPr="00C34766">
              <w:rPr>
                <w:rFonts w:ascii="仿宋_GB2312" w:hint="eastAsia"/>
                <w:sz w:val="24"/>
              </w:rPr>
              <w:t>C）。饲喂GP37 7h后，PM上的孔洞更多，孔洞直径更大（图</w:t>
            </w:r>
            <w:r>
              <w:rPr>
                <w:rFonts w:ascii="仿宋_GB2312"/>
                <w:sz w:val="24"/>
              </w:rPr>
              <w:t>13</w:t>
            </w:r>
            <w:r w:rsidRPr="00C34766">
              <w:rPr>
                <w:rFonts w:ascii="仿宋_GB2312" w:hint="eastAsia"/>
                <w:sz w:val="24"/>
              </w:rPr>
              <w:t>D）。扫描电镜检测结果表明，</w:t>
            </w:r>
            <w:proofErr w:type="spellStart"/>
            <w:r w:rsidRPr="00C34766">
              <w:rPr>
                <w:rFonts w:ascii="仿宋_GB2312" w:hint="eastAsia"/>
                <w:sz w:val="24"/>
              </w:rPr>
              <w:t>CpGV</w:t>
            </w:r>
            <w:proofErr w:type="spellEnd"/>
            <w:r w:rsidRPr="00C34766">
              <w:rPr>
                <w:rFonts w:ascii="仿宋_GB2312" w:hint="eastAsia"/>
                <w:sz w:val="24"/>
              </w:rPr>
              <w:t xml:space="preserve"> GP37能够破坏甜菜夜蛾致密、平滑的PM结构，导致PM出现孔洞</w:t>
            </w:r>
            <w:r>
              <w:rPr>
                <w:rFonts w:ascii="仿宋_GB2312" w:hint="eastAsia"/>
                <w:sz w:val="24"/>
              </w:rPr>
              <w:t>。</w:t>
            </w:r>
          </w:p>
          <w:p w14:paraId="4F2C06DB" w14:textId="77777777" w:rsidR="00C34766" w:rsidRDefault="00F435E3" w:rsidP="00F435E3">
            <w:pPr>
              <w:spacing w:line="360" w:lineRule="auto"/>
              <w:jc w:val="center"/>
              <w:rPr>
                <w:rFonts w:ascii="仿宋_GB2312"/>
                <w:sz w:val="24"/>
              </w:rPr>
            </w:pPr>
            <w:r>
              <w:rPr>
                <w:noProof/>
              </w:rPr>
              <w:drawing>
                <wp:inline distT="0" distB="0" distL="0" distR="0" wp14:anchorId="6A525C3A" wp14:editId="74A8FFD3">
                  <wp:extent cx="2514600" cy="2660499"/>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8458" cy="2685742"/>
                          </a:xfrm>
                          <a:prstGeom prst="rect">
                            <a:avLst/>
                          </a:prstGeom>
                        </pic:spPr>
                      </pic:pic>
                    </a:graphicData>
                  </a:graphic>
                </wp:inline>
              </w:drawing>
            </w:r>
            <w:r>
              <w:rPr>
                <w:noProof/>
              </w:rPr>
              <w:drawing>
                <wp:inline distT="0" distB="0" distL="0" distR="0" wp14:anchorId="126B2AEE" wp14:editId="345AA7E1">
                  <wp:extent cx="2609850" cy="26520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5957" cy="2678608"/>
                          </a:xfrm>
                          <a:prstGeom prst="rect">
                            <a:avLst/>
                          </a:prstGeom>
                        </pic:spPr>
                      </pic:pic>
                    </a:graphicData>
                  </a:graphic>
                </wp:inline>
              </w:drawing>
            </w:r>
          </w:p>
          <w:p w14:paraId="670FE4A3" w14:textId="77777777" w:rsidR="00F435E3" w:rsidRPr="00F435E3" w:rsidRDefault="00F435E3" w:rsidP="00F435E3">
            <w:pPr>
              <w:spacing w:line="360" w:lineRule="auto"/>
              <w:jc w:val="center"/>
              <w:rPr>
                <w:rFonts w:ascii="仿宋_GB2312"/>
                <w:b/>
                <w:bCs/>
                <w:sz w:val="21"/>
                <w:szCs w:val="21"/>
              </w:rPr>
            </w:pPr>
            <w:r w:rsidRPr="00F435E3">
              <w:rPr>
                <w:rFonts w:ascii="仿宋_GB2312" w:hint="eastAsia"/>
                <w:b/>
                <w:bCs/>
                <w:sz w:val="21"/>
                <w:szCs w:val="21"/>
              </w:rPr>
              <w:t>图1</w:t>
            </w:r>
            <w:r w:rsidRPr="00F435E3">
              <w:rPr>
                <w:rFonts w:ascii="仿宋_GB2312"/>
                <w:b/>
                <w:bCs/>
                <w:sz w:val="21"/>
                <w:szCs w:val="21"/>
              </w:rPr>
              <w:t xml:space="preserve">3 Scanning electron micrographs of </w:t>
            </w:r>
            <w:r w:rsidRPr="00F435E3">
              <w:rPr>
                <w:rFonts w:ascii="仿宋_GB2312"/>
                <w:b/>
                <w:bCs/>
                <w:i/>
                <w:iCs/>
                <w:sz w:val="21"/>
                <w:szCs w:val="21"/>
              </w:rPr>
              <w:t xml:space="preserve">S. </w:t>
            </w:r>
            <w:proofErr w:type="spellStart"/>
            <w:r w:rsidRPr="00F435E3">
              <w:rPr>
                <w:rFonts w:ascii="仿宋_GB2312"/>
                <w:b/>
                <w:bCs/>
                <w:i/>
                <w:iCs/>
                <w:sz w:val="21"/>
                <w:szCs w:val="21"/>
              </w:rPr>
              <w:t>exigua</w:t>
            </w:r>
            <w:proofErr w:type="spellEnd"/>
            <w:r w:rsidRPr="00F435E3">
              <w:rPr>
                <w:rFonts w:ascii="仿宋_GB2312"/>
                <w:b/>
                <w:bCs/>
                <w:sz w:val="21"/>
                <w:szCs w:val="21"/>
              </w:rPr>
              <w:t xml:space="preserve"> larvae PM</w:t>
            </w:r>
          </w:p>
          <w:p w14:paraId="67C31C53" w14:textId="77777777" w:rsidR="00F435E3" w:rsidRDefault="00F435E3" w:rsidP="00F435E3">
            <w:pPr>
              <w:spacing w:line="360" w:lineRule="auto"/>
              <w:rPr>
                <w:rFonts w:ascii="仿宋_GB2312"/>
                <w:sz w:val="21"/>
                <w:szCs w:val="21"/>
              </w:rPr>
            </w:pPr>
            <w:r w:rsidRPr="00F435E3">
              <w:rPr>
                <w:rFonts w:ascii="仿宋_GB2312"/>
                <w:sz w:val="21"/>
                <w:szCs w:val="21"/>
              </w:rPr>
              <w:t xml:space="preserve">(A) and (B) PM of </w:t>
            </w:r>
            <w:r w:rsidRPr="00F435E3">
              <w:rPr>
                <w:rFonts w:ascii="仿宋_GB2312"/>
                <w:i/>
                <w:iCs/>
                <w:sz w:val="21"/>
                <w:szCs w:val="21"/>
              </w:rPr>
              <w:t xml:space="preserve">S. </w:t>
            </w:r>
            <w:proofErr w:type="spellStart"/>
            <w:r w:rsidRPr="00F435E3">
              <w:rPr>
                <w:rFonts w:ascii="仿宋_GB2312"/>
                <w:i/>
                <w:iCs/>
                <w:sz w:val="21"/>
                <w:szCs w:val="21"/>
              </w:rPr>
              <w:t>exigua</w:t>
            </w:r>
            <w:proofErr w:type="spellEnd"/>
            <w:r w:rsidRPr="00F435E3">
              <w:rPr>
                <w:rFonts w:ascii="仿宋_GB2312"/>
                <w:sz w:val="21"/>
                <w:szCs w:val="21"/>
              </w:rPr>
              <w:t xml:space="preserve"> larvae after feeding artificial diet for 3 h and7 h, respectively. </w:t>
            </w:r>
          </w:p>
          <w:p w14:paraId="4322978F" w14:textId="77777777" w:rsidR="00F435E3" w:rsidRDefault="00F435E3" w:rsidP="00F435E3">
            <w:pPr>
              <w:spacing w:line="360" w:lineRule="auto"/>
              <w:rPr>
                <w:rFonts w:ascii="仿宋_GB2312"/>
                <w:sz w:val="21"/>
                <w:szCs w:val="21"/>
              </w:rPr>
            </w:pPr>
            <w:r w:rsidRPr="00F435E3">
              <w:rPr>
                <w:rFonts w:ascii="仿宋_GB2312"/>
                <w:sz w:val="21"/>
                <w:szCs w:val="21"/>
              </w:rPr>
              <w:t xml:space="preserve">(C) and (D) PM of </w:t>
            </w:r>
            <w:r w:rsidRPr="00F435E3">
              <w:rPr>
                <w:rFonts w:ascii="仿宋_GB2312"/>
                <w:i/>
                <w:iCs/>
                <w:sz w:val="21"/>
                <w:szCs w:val="21"/>
              </w:rPr>
              <w:t xml:space="preserve">S. </w:t>
            </w:r>
            <w:proofErr w:type="spellStart"/>
            <w:r w:rsidRPr="00F435E3">
              <w:rPr>
                <w:rFonts w:ascii="仿宋_GB2312"/>
                <w:i/>
                <w:iCs/>
                <w:sz w:val="21"/>
                <w:szCs w:val="21"/>
              </w:rPr>
              <w:t>exigua</w:t>
            </w:r>
            <w:proofErr w:type="spellEnd"/>
            <w:r w:rsidRPr="00F435E3">
              <w:rPr>
                <w:rFonts w:ascii="仿宋_GB2312"/>
                <w:sz w:val="21"/>
                <w:szCs w:val="21"/>
              </w:rPr>
              <w:t xml:space="preserve"> larvae after feeding GP37 for 3 h and 7 h, respectively.</w:t>
            </w:r>
          </w:p>
          <w:p w14:paraId="211D2902" w14:textId="77777777" w:rsidR="00F435E3" w:rsidRPr="00F435E3" w:rsidRDefault="00F435E3" w:rsidP="00F435E3">
            <w:pPr>
              <w:spacing w:line="360" w:lineRule="auto"/>
              <w:rPr>
                <w:rFonts w:ascii="仿宋_GB2312"/>
                <w:sz w:val="21"/>
                <w:szCs w:val="21"/>
              </w:rPr>
            </w:pPr>
            <w:r w:rsidRPr="00F435E3">
              <w:rPr>
                <w:rFonts w:ascii="仿宋_GB2312"/>
                <w:sz w:val="21"/>
                <w:szCs w:val="21"/>
              </w:rPr>
              <w:t>White arrows indicate perforations caused by GP37</w:t>
            </w:r>
            <w:r>
              <w:rPr>
                <w:rFonts w:ascii="仿宋_GB2312" w:hint="eastAsia"/>
                <w:sz w:val="21"/>
                <w:szCs w:val="21"/>
              </w:rPr>
              <w:t>.</w:t>
            </w:r>
          </w:p>
          <w:p w14:paraId="76BB0651" w14:textId="77777777" w:rsidR="00F435E3" w:rsidRDefault="00F435E3" w:rsidP="00F435E3">
            <w:pPr>
              <w:spacing w:line="360" w:lineRule="auto"/>
              <w:rPr>
                <w:rFonts w:ascii="仿宋_GB2312"/>
                <w:sz w:val="24"/>
              </w:rPr>
            </w:pPr>
            <w:r>
              <w:rPr>
                <w:rFonts w:ascii="仿宋_GB2312" w:hint="eastAsia"/>
                <w:sz w:val="24"/>
              </w:rPr>
              <w:t xml:space="preserve"> </w:t>
            </w:r>
            <w:r>
              <w:rPr>
                <w:rFonts w:ascii="仿宋_GB2312"/>
                <w:sz w:val="24"/>
              </w:rPr>
              <w:t xml:space="preserve">   1.2.4 </w:t>
            </w:r>
            <w:r w:rsidRPr="00F435E3">
              <w:rPr>
                <w:rFonts w:ascii="仿宋_GB2312" w:hint="eastAsia"/>
                <w:sz w:val="24"/>
              </w:rPr>
              <w:t>GP37引起PM渗透率增加</w:t>
            </w:r>
          </w:p>
          <w:p w14:paraId="7FEE5466" w14:textId="77777777" w:rsidR="009B06F9" w:rsidRDefault="009B06F9" w:rsidP="009B06F9">
            <w:pPr>
              <w:spacing w:line="360" w:lineRule="auto"/>
              <w:ind w:firstLine="480"/>
              <w:rPr>
                <w:rFonts w:ascii="仿宋_GB2312"/>
                <w:sz w:val="24"/>
              </w:rPr>
            </w:pPr>
            <w:r w:rsidRPr="009B06F9">
              <w:rPr>
                <w:rFonts w:ascii="仿宋_GB2312" w:hint="eastAsia"/>
                <w:sz w:val="24"/>
              </w:rPr>
              <w:t>为了分析GP37对昆虫PM渗透性的影响，挑选了5组大小一致的4龄末期甜菜夜蛾幼虫，分别饲喂蒸馏水、</w:t>
            </w:r>
            <w:r w:rsidR="00497778">
              <w:rPr>
                <w:rFonts w:ascii="仿宋_GB2312" w:hint="eastAsia"/>
                <w:sz w:val="24"/>
              </w:rPr>
              <w:t>GP</w:t>
            </w:r>
            <w:r w:rsidR="00497778">
              <w:rPr>
                <w:rFonts w:ascii="仿宋_GB2312"/>
                <w:sz w:val="24"/>
              </w:rPr>
              <w:t>37</w:t>
            </w:r>
            <w:r w:rsidR="00497778">
              <w:rPr>
                <w:rFonts w:ascii="仿宋_GB2312" w:hint="eastAsia"/>
                <w:sz w:val="24"/>
              </w:rPr>
              <w:t>、</w:t>
            </w:r>
            <w:r w:rsidRPr="009B06F9">
              <w:rPr>
                <w:rFonts w:ascii="仿宋_GB2312" w:hint="eastAsia"/>
                <w:sz w:val="24"/>
              </w:rPr>
              <w:t>FITC-dextran70S、FITC-dextran500S、FITC-</w:t>
            </w:r>
            <w:r w:rsidRPr="009B06F9">
              <w:rPr>
                <w:rFonts w:ascii="仿宋_GB2312" w:hint="eastAsia"/>
                <w:sz w:val="24"/>
              </w:rPr>
              <w:lastRenderedPageBreak/>
              <w:t>dextran70S+GP37、FITC-dextran500S+ GP37，2 h后解剖甜菜夜蛾，取出中肠和肠液。从中随机取出一条解剖的中肠，将其剪成3部分，取中间部分在倒置荧光显微镜下观察荧光。蒸馏水</w:t>
            </w:r>
            <w:r w:rsidR="00497778">
              <w:rPr>
                <w:rFonts w:ascii="仿宋_GB2312" w:hint="eastAsia"/>
                <w:sz w:val="24"/>
              </w:rPr>
              <w:t>和GP</w:t>
            </w:r>
            <w:r w:rsidR="00497778">
              <w:rPr>
                <w:rFonts w:ascii="仿宋_GB2312"/>
                <w:sz w:val="24"/>
              </w:rPr>
              <w:t>37</w:t>
            </w:r>
            <w:r w:rsidRPr="009B06F9">
              <w:rPr>
                <w:rFonts w:ascii="仿宋_GB2312" w:hint="eastAsia"/>
                <w:sz w:val="24"/>
              </w:rPr>
              <w:t>处理的试虫中肠无荧光出现（图</w:t>
            </w:r>
            <w:r w:rsidR="00497778">
              <w:rPr>
                <w:rFonts w:ascii="仿宋_GB2312"/>
                <w:sz w:val="24"/>
              </w:rPr>
              <w:t>14</w:t>
            </w:r>
            <w:r w:rsidRPr="009B06F9">
              <w:rPr>
                <w:rFonts w:ascii="仿宋_GB2312" w:hint="eastAsia"/>
                <w:sz w:val="24"/>
              </w:rPr>
              <w:t>A</w:t>
            </w:r>
            <w:r w:rsidR="00497778">
              <w:rPr>
                <w:rFonts w:ascii="仿宋_GB2312" w:hint="eastAsia"/>
                <w:sz w:val="24"/>
              </w:rPr>
              <w:t>，B</w:t>
            </w:r>
            <w:r w:rsidRPr="009B06F9">
              <w:rPr>
                <w:rFonts w:ascii="仿宋_GB2312" w:hint="eastAsia"/>
                <w:sz w:val="24"/>
              </w:rPr>
              <w:t>），FITC-dextran70S</w:t>
            </w:r>
            <w:r w:rsidR="00497778" w:rsidRPr="009B06F9">
              <w:rPr>
                <w:rFonts w:ascii="仿宋_GB2312" w:hint="eastAsia"/>
                <w:sz w:val="24"/>
              </w:rPr>
              <w:t>（图</w:t>
            </w:r>
            <w:r w:rsidR="00497778">
              <w:rPr>
                <w:rFonts w:ascii="仿宋_GB2312"/>
                <w:sz w:val="24"/>
              </w:rPr>
              <w:t>14C</w:t>
            </w:r>
            <w:r w:rsidR="00497778" w:rsidRPr="009B06F9">
              <w:rPr>
                <w:rFonts w:ascii="仿宋_GB2312" w:hint="eastAsia"/>
                <w:sz w:val="24"/>
              </w:rPr>
              <w:t>）</w:t>
            </w:r>
            <w:r w:rsidRPr="009B06F9">
              <w:rPr>
                <w:rFonts w:ascii="仿宋_GB2312" w:hint="eastAsia"/>
                <w:sz w:val="24"/>
              </w:rPr>
              <w:t>和FITC-dextran500S</w:t>
            </w:r>
            <w:r w:rsidR="00497778" w:rsidRPr="009B06F9">
              <w:rPr>
                <w:rFonts w:ascii="仿宋_GB2312" w:hint="eastAsia"/>
                <w:sz w:val="24"/>
              </w:rPr>
              <w:t>（图</w:t>
            </w:r>
            <w:r w:rsidR="00497778">
              <w:rPr>
                <w:rFonts w:ascii="仿宋_GB2312"/>
                <w:sz w:val="24"/>
              </w:rPr>
              <w:t>14D</w:t>
            </w:r>
            <w:r w:rsidR="00497778" w:rsidRPr="009B06F9">
              <w:rPr>
                <w:rFonts w:ascii="仿宋_GB2312" w:hint="eastAsia"/>
                <w:sz w:val="24"/>
              </w:rPr>
              <w:t>）</w:t>
            </w:r>
            <w:r w:rsidRPr="009B06F9">
              <w:rPr>
                <w:rFonts w:ascii="仿宋_GB2312" w:hint="eastAsia"/>
                <w:sz w:val="24"/>
              </w:rPr>
              <w:t>处理的甜菜夜蛾中肠可以检测到微弱的荧光，而FITC-dextran70S+GP37</w:t>
            </w:r>
            <w:r w:rsidR="00497778" w:rsidRPr="009B06F9">
              <w:rPr>
                <w:rFonts w:ascii="仿宋_GB2312" w:hint="eastAsia"/>
                <w:sz w:val="24"/>
              </w:rPr>
              <w:t>（图</w:t>
            </w:r>
            <w:r w:rsidR="00497778">
              <w:rPr>
                <w:rFonts w:ascii="仿宋_GB2312"/>
                <w:sz w:val="24"/>
              </w:rPr>
              <w:t>14E</w:t>
            </w:r>
            <w:r w:rsidR="00497778" w:rsidRPr="009B06F9">
              <w:rPr>
                <w:rFonts w:ascii="仿宋_GB2312" w:hint="eastAsia"/>
                <w:sz w:val="24"/>
              </w:rPr>
              <w:t>）</w:t>
            </w:r>
            <w:r w:rsidRPr="009B06F9">
              <w:rPr>
                <w:rFonts w:ascii="仿宋_GB2312" w:hint="eastAsia"/>
                <w:sz w:val="24"/>
              </w:rPr>
              <w:t>、FITC-dextran500S+GP37</w:t>
            </w:r>
            <w:r w:rsidR="00497778" w:rsidRPr="009B06F9">
              <w:rPr>
                <w:rFonts w:ascii="仿宋_GB2312" w:hint="eastAsia"/>
                <w:sz w:val="24"/>
              </w:rPr>
              <w:t>（图</w:t>
            </w:r>
            <w:r w:rsidR="00497778">
              <w:rPr>
                <w:rFonts w:ascii="仿宋_GB2312"/>
                <w:sz w:val="24"/>
              </w:rPr>
              <w:t>14F</w:t>
            </w:r>
            <w:r w:rsidR="00497778" w:rsidRPr="009B06F9">
              <w:rPr>
                <w:rFonts w:ascii="仿宋_GB2312" w:hint="eastAsia"/>
                <w:sz w:val="24"/>
              </w:rPr>
              <w:t>）</w:t>
            </w:r>
            <w:r w:rsidRPr="009B06F9">
              <w:rPr>
                <w:rFonts w:ascii="仿宋_GB2312" w:hint="eastAsia"/>
                <w:sz w:val="24"/>
              </w:rPr>
              <w:t>处理的甜菜夜蛾中肠则有较强的荧光出现。</w:t>
            </w:r>
          </w:p>
          <w:p w14:paraId="7528BA5F" w14:textId="77777777" w:rsidR="009B06F9" w:rsidRDefault="009B06F9" w:rsidP="009B06F9">
            <w:pPr>
              <w:spacing w:line="360" w:lineRule="auto"/>
              <w:jc w:val="center"/>
              <w:rPr>
                <w:rFonts w:ascii="仿宋_GB2312"/>
                <w:sz w:val="24"/>
              </w:rPr>
            </w:pPr>
            <w:r>
              <w:rPr>
                <w:noProof/>
              </w:rPr>
              <w:drawing>
                <wp:inline distT="0" distB="0" distL="0" distR="0" wp14:anchorId="14E73E27" wp14:editId="064828BA">
                  <wp:extent cx="4000000" cy="483809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000" cy="4838095"/>
                          </a:xfrm>
                          <a:prstGeom prst="rect">
                            <a:avLst/>
                          </a:prstGeom>
                        </pic:spPr>
                      </pic:pic>
                    </a:graphicData>
                  </a:graphic>
                </wp:inline>
              </w:drawing>
            </w:r>
          </w:p>
          <w:p w14:paraId="3682CF50" w14:textId="77777777" w:rsidR="009B06F9" w:rsidRPr="00497778" w:rsidRDefault="00497778" w:rsidP="00497778">
            <w:pPr>
              <w:spacing w:line="360" w:lineRule="auto"/>
              <w:jc w:val="center"/>
              <w:rPr>
                <w:rFonts w:ascii="仿宋_GB2312"/>
                <w:b/>
                <w:bCs/>
                <w:sz w:val="21"/>
                <w:szCs w:val="21"/>
              </w:rPr>
            </w:pPr>
            <w:r w:rsidRPr="00497778">
              <w:rPr>
                <w:rFonts w:ascii="仿宋_GB2312" w:hint="eastAsia"/>
                <w:b/>
                <w:bCs/>
                <w:sz w:val="21"/>
                <w:szCs w:val="21"/>
              </w:rPr>
              <w:t>图1</w:t>
            </w:r>
            <w:r w:rsidRPr="00497778">
              <w:rPr>
                <w:rFonts w:ascii="仿宋_GB2312"/>
                <w:b/>
                <w:bCs/>
                <w:sz w:val="21"/>
                <w:szCs w:val="21"/>
              </w:rPr>
              <w:t xml:space="preserve">4 The fluorescence of midgut from </w:t>
            </w:r>
            <w:r w:rsidRPr="00497778">
              <w:rPr>
                <w:rFonts w:ascii="仿宋_GB2312"/>
                <w:b/>
                <w:bCs/>
                <w:i/>
                <w:iCs/>
                <w:sz w:val="21"/>
                <w:szCs w:val="21"/>
              </w:rPr>
              <w:t xml:space="preserve">S. </w:t>
            </w:r>
            <w:proofErr w:type="spellStart"/>
            <w:r w:rsidRPr="00497778">
              <w:rPr>
                <w:rFonts w:ascii="仿宋_GB2312"/>
                <w:b/>
                <w:bCs/>
                <w:i/>
                <w:iCs/>
                <w:sz w:val="21"/>
                <w:szCs w:val="21"/>
              </w:rPr>
              <w:t>exigua</w:t>
            </w:r>
            <w:proofErr w:type="spellEnd"/>
            <w:r w:rsidRPr="00497778">
              <w:rPr>
                <w:rFonts w:ascii="仿宋_GB2312"/>
                <w:b/>
                <w:bCs/>
                <w:sz w:val="21"/>
                <w:szCs w:val="21"/>
              </w:rPr>
              <w:t xml:space="preserve"> larvae swallowing distilled water (A), GP37 (B), FITC-dextran 70 </w:t>
            </w:r>
            <w:proofErr w:type="spellStart"/>
            <w:r w:rsidRPr="00497778">
              <w:rPr>
                <w:rFonts w:ascii="仿宋_GB2312"/>
                <w:b/>
                <w:bCs/>
                <w:sz w:val="21"/>
                <w:szCs w:val="21"/>
              </w:rPr>
              <w:t>kDa</w:t>
            </w:r>
            <w:proofErr w:type="spellEnd"/>
            <w:r w:rsidRPr="00497778">
              <w:rPr>
                <w:rFonts w:ascii="仿宋_GB2312"/>
                <w:b/>
                <w:bCs/>
                <w:sz w:val="21"/>
                <w:szCs w:val="21"/>
              </w:rPr>
              <w:t xml:space="preserve"> (C), FITC-dextran 500 </w:t>
            </w:r>
            <w:proofErr w:type="spellStart"/>
            <w:r w:rsidRPr="00497778">
              <w:rPr>
                <w:rFonts w:ascii="仿宋_GB2312"/>
                <w:b/>
                <w:bCs/>
                <w:sz w:val="21"/>
                <w:szCs w:val="21"/>
              </w:rPr>
              <w:t>kDa</w:t>
            </w:r>
            <w:proofErr w:type="spellEnd"/>
            <w:r w:rsidRPr="00497778">
              <w:rPr>
                <w:rFonts w:ascii="仿宋_GB2312"/>
                <w:b/>
                <w:bCs/>
                <w:sz w:val="21"/>
                <w:szCs w:val="21"/>
              </w:rPr>
              <w:t xml:space="preserve"> (D), FITC-dextran 70 </w:t>
            </w:r>
            <w:proofErr w:type="spellStart"/>
            <w:r w:rsidRPr="00497778">
              <w:rPr>
                <w:rFonts w:ascii="仿宋_GB2312"/>
                <w:b/>
                <w:bCs/>
                <w:sz w:val="21"/>
                <w:szCs w:val="21"/>
              </w:rPr>
              <w:t>kDa</w:t>
            </w:r>
            <w:proofErr w:type="spellEnd"/>
            <w:r w:rsidRPr="00497778">
              <w:rPr>
                <w:rFonts w:ascii="仿宋_GB2312"/>
                <w:b/>
                <w:bCs/>
                <w:sz w:val="21"/>
                <w:szCs w:val="21"/>
              </w:rPr>
              <w:t xml:space="preserve"> + GP37 (E), FITC-dextran 500 </w:t>
            </w:r>
            <w:proofErr w:type="spellStart"/>
            <w:r w:rsidRPr="00497778">
              <w:rPr>
                <w:rFonts w:ascii="仿宋_GB2312"/>
                <w:b/>
                <w:bCs/>
                <w:sz w:val="21"/>
                <w:szCs w:val="21"/>
              </w:rPr>
              <w:t>kDa</w:t>
            </w:r>
            <w:proofErr w:type="spellEnd"/>
            <w:r w:rsidRPr="00497778">
              <w:rPr>
                <w:rFonts w:ascii="仿宋_GB2312"/>
                <w:b/>
                <w:bCs/>
                <w:sz w:val="21"/>
                <w:szCs w:val="21"/>
              </w:rPr>
              <w:t xml:space="preserve"> + GP37 (F).</w:t>
            </w:r>
          </w:p>
          <w:p w14:paraId="53581331" w14:textId="77777777" w:rsidR="00F435E3" w:rsidRDefault="009B06F9" w:rsidP="006234CC">
            <w:pPr>
              <w:spacing w:line="360" w:lineRule="auto"/>
              <w:ind w:firstLineChars="200" w:firstLine="480"/>
              <w:rPr>
                <w:rFonts w:ascii="仿宋_GB2312"/>
                <w:sz w:val="24"/>
              </w:rPr>
            </w:pPr>
            <w:r w:rsidRPr="009B06F9">
              <w:rPr>
                <w:rFonts w:ascii="仿宋_GB2312" w:hint="eastAsia"/>
                <w:sz w:val="24"/>
              </w:rPr>
              <w:t>为了更准确地分析穿过PM的荧光量，用酶标仪对中肠和肠液进行了荧光强度检测。结果显示，FITC-dextran70S+GP37处理的试虫中肠及肠液的荧光强度为1233.67±46.80，显著高于FITC-dextran70S单独处理的试虫中肠及肠液的荧光强度（754.33±14.00）（P&lt;0.01）；FITC-dextran500S+GP37处理的试虫中肠及肠液的</w:t>
            </w:r>
            <w:r w:rsidRPr="009B06F9">
              <w:rPr>
                <w:rFonts w:ascii="仿宋_GB2312" w:hint="eastAsia"/>
                <w:sz w:val="24"/>
              </w:rPr>
              <w:lastRenderedPageBreak/>
              <w:t>荧光强度为980.00±10.35，显著高于FITC-dextran500S单独处理的试虫中肠及肠液的荧光强度（577.33±77.90）（P&lt;0.01）（</w:t>
            </w:r>
            <w:r w:rsidR="006234CC">
              <w:rPr>
                <w:rFonts w:ascii="仿宋_GB2312" w:hint="eastAsia"/>
                <w:sz w:val="24"/>
              </w:rPr>
              <w:t>图1</w:t>
            </w:r>
            <w:r w:rsidR="006234CC">
              <w:rPr>
                <w:rFonts w:ascii="仿宋_GB2312"/>
                <w:sz w:val="24"/>
              </w:rPr>
              <w:t>5</w:t>
            </w:r>
            <w:r w:rsidRPr="009B06F9">
              <w:rPr>
                <w:rFonts w:ascii="仿宋_GB2312" w:hint="eastAsia"/>
                <w:sz w:val="24"/>
              </w:rPr>
              <w:t>），表明GP37的存在导致了FITC-dextran70S和FITC-dextran500S穿过PM的量增加。</w:t>
            </w:r>
          </w:p>
          <w:p w14:paraId="74E5248D" w14:textId="77777777" w:rsidR="00F435E3" w:rsidRPr="006234CC" w:rsidRDefault="006234CC" w:rsidP="006234CC">
            <w:pPr>
              <w:spacing w:line="360" w:lineRule="auto"/>
              <w:jc w:val="center"/>
              <w:rPr>
                <w:rFonts w:ascii="仿宋_GB2312"/>
                <w:sz w:val="24"/>
              </w:rPr>
            </w:pPr>
            <w:r>
              <w:rPr>
                <w:noProof/>
              </w:rPr>
              <w:drawing>
                <wp:inline distT="0" distB="0" distL="0" distR="0" wp14:anchorId="194F10C9" wp14:editId="09439EC1">
                  <wp:extent cx="2914650" cy="2548933"/>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8549" cy="2561088"/>
                          </a:xfrm>
                          <a:prstGeom prst="rect">
                            <a:avLst/>
                          </a:prstGeom>
                        </pic:spPr>
                      </pic:pic>
                    </a:graphicData>
                  </a:graphic>
                </wp:inline>
              </w:drawing>
            </w:r>
          </w:p>
          <w:p w14:paraId="15B828B1" w14:textId="77777777" w:rsidR="00C3430F" w:rsidRPr="00C3430F" w:rsidRDefault="006234CC" w:rsidP="00C3430F">
            <w:pPr>
              <w:spacing w:line="360" w:lineRule="auto"/>
              <w:jc w:val="center"/>
              <w:rPr>
                <w:rFonts w:ascii="仿宋_GB2312"/>
                <w:b/>
                <w:bCs/>
                <w:sz w:val="21"/>
                <w:szCs w:val="21"/>
              </w:rPr>
            </w:pPr>
            <w:r w:rsidRPr="00C3430F">
              <w:rPr>
                <w:rFonts w:ascii="仿宋_GB2312" w:hint="eastAsia"/>
                <w:b/>
                <w:bCs/>
                <w:sz w:val="21"/>
                <w:szCs w:val="21"/>
              </w:rPr>
              <w:t>图1</w:t>
            </w:r>
            <w:r w:rsidRPr="00C3430F">
              <w:rPr>
                <w:rFonts w:ascii="仿宋_GB2312"/>
                <w:b/>
                <w:bCs/>
                <w:sz w:val="21"/>
                <w:szCs w:val="21"/>
              </w:rPr>
              <w:t xml:space="preserve">5 The fluorescence intensity levels of midguts and intestinal juices from </w:t>
            </w:r>
            <w:r w:rsidRPr="00C3430F">
              <w:rPr>
                <w:rFonts w:ascii="仿宋_GB2312"/>
                <w:b/>
                <w:bCs/>
                <w:i/>
                <w:iCs/>
                <w:sz w:val="21"/>
                <w:szCs w:val="21"/>
              </w:rPr>
              <w:t xml:space="preserve">S. </w:t>
            </w:r>
            <w:proofErr w:type="spellStart"/>
            <w:r w:rsidRPr="00C3430F">
              <w:rPr>
                <w:rFonts w:ascii="仿宋_GB2312"/>
                <w:b/>
                <w:bCs/>
                <w:i/>
                <w:iCs/>
                <w:sz w:val="21"/>
                <w:szCs w:val="21"/>
              </w:rPr>
              <w:t>exigua</w:t>
            </w:r>
            <w:proofErr w:type="spellEnd"/>
            <w:r w:rsidRPr="00C3430F">
              <w:rPr>
                <w:rFonts w:ascii="仿宋_GB2312"/>
                <w:b/>
                <w:bCs/>
                <w:sz w:val="21"/>
                <w:szCs w:val="21"/>
              </w:rPr>
              <w:t xml:space="preserve"> larvae fed with</w:t>
            </w:r>
            <w:r w:rsidR="00C3430F" w:rsidRPr="00C3430F">
              <w:rPr>
                <w:rFonts w:ascii="仿宋_GB2312"/>
                <w:b/>
                <w:bCs/>
                <w:sz w:val="21"/>
                <w:szCs w:val="21"/>
              </w:rPr>
              <w:t xml:space="preserve"> </w:t>
            </w:r>
            <w:r w:rsidRPr="00C3430F">
              <w:rPr>
                <w:rFonts w:ascii="仿宋_GB2312"/>
                <w:b/>
                <w:bCs/>
                <w:sz w:val="21"/>
                <w:szCs w:val="21"/>
              </w:rPr>
              <w:t>FITC-dextran supplemented with or without GP37</w:t>
            </w:r>
          </w:p>
          <w:p w14:paraId="54FDBE54" w14:textId="77777777" w:rsidR="00C34766" w:rsidRDefault="00507F8F" w:rsidP="006234CC">
            <w:pPr>
              <w:spacing w:line="360" w:lineRule="auto"/>
              <w:rPr>
                <w:rFonts w:ascii="仿宋_GB2312"/>
                <w:sz w:val="24"/>
              </w:rPr>
            </w:pPr>
            <w:r>
              <w:rPr>
                <w:rFonts w:ascii="仿宋_GB2312" w:hint="eastAsia"/>
                <w:sz w:val="24"/>
              </w:rPr>
              <w:t xml:space="preserve"> </w:t>
            </w:r>
            <w:r>
              <w:rPr>
                <w:rFonts w:ascii="仿宋_GB2312"/>
                <w:sz w:val="24"/>
              </w:rPr>
              <w:t xml:space="preserve">   1.2.5</w:t>
            </w:r>
            <w:r w:rsidRPr="00507F8F">
              <w:rPr>
                <w:rFonts w:ascii="仿宋_GB2312" w:hint="eastAsia"/>
                <w:sz w:val="24"/>
              </w:rPr>
              <w:t>中肠和肠液</w:t>
            </w:r>
            <w:proofErr w:type="spellStart"/>
            <w:r w:rsidRPr="00507F8F">
              <w:rPr>
                <w:rFonts w:ascii="仿宋_GB2312" w:hint="eastAsia"/>
                <w:sz w:val="24"/>
              </w:rPr>
              <w:t>AcMNPV</w:t>
            </w:r>
            <w:proofErr w:type="spellEnd"/>
            <w:r w:rsidRPr="00507F8F">
              <w:rPr>
                <w:rFonts w:ascii="仿宋_GB2312" w:hint="eastAsia"/>
                <w:sz w:val="24"/>
              </w:rPr>
              <w:t xml:space="preserve"> DNA量</w:t>
            </w:r>
          </w:p>
          <w:p w14:paraId="257B86EA" w14:textId="77777777" w:rsidR="00C34766" w:rsidRDefault="003D1793" w:rsidP="00794E57">
            <w:pPr>
              <w:spacing w:line="360" w:lineRule="auto"/>
              <w:ind w:firstLine="480"/>
              <w:rPr>
                <w:rFonts w:ascii="仿宋_GB2312"/>
                <w:sz w:val="24"/>
              </w:rPr>
            </w:pPr>
            <w:r w:rsidRPr="003D1793">
              <w:rPr>
                <w:rFonts w:ascii="仿宋_GB2312" w:hint="eastAsia"/>
                <w:sz w:val="24"/>
              </w:rPr>
              <w:t>为检测GP37存在的情况下病毒粒子穿过PM的量，用</w:t>
            </w:r>
            <w:proofErr w:type="spellStart"/>
            <w:r w:rsidRPr="003D1793">
              <w:rPr>
                <w:rFonts w:ascii="仿宋_GB2312" w:hint="eastAsia"/>
                <w:sz w:val="24"/>
              </w:rPr>
              <w:t>AcMNPV</w:t>
            </w:r>
            <w:proofErr w:type="spellEnd"/>
            <w:r w:rsidRPr="003D1793">
              <w:rPr>
                <w:rFonts w:ascii="仿宋_GB2312" w:hint="eastAsia"/>
                <w:sz w:val="24"/>
              </w:rPr>
              <w:t>和AcMNPV+GP37分别饲喂甜菜夜蛾5龄幼虫，6h后解剖试虫，分离中肠液和中肠，提取</w:t>
            </w:r>
            <w:proofErr w:type="spellStart"/>
            <w:r w:rsidRPr="003D1793">
              <w:rPr>
                <w:rFonts w:ascii="仿宋_GB2312" w:hint="eastAsia"/>
                <w:sz w:val="24"/>
              </w:rPr>
              <w:t>AcMNPV</w:t>
            </w:r>
            <w:proofErr w:type="spellEnd"/>
            <w:r w:rsidRPr="003D1793">
              <w:rPr>
                <w:rFonts w:ascii="仿宋_GB2312" w:hint="eastAsia"/>
                <w:sz w:val="24"/>
              </w:rPr>
              <w:t>基因组，通过qPCR检测</w:t>
            </w:r>
            <w:proofErr w:type="spellStart"/>
            <w:r w:rsidRPr="003D1793">
              <w:rPr>
                <w:rFonts w:ascii="仿宋_GB2312" w:hint="eastAsia"/>
                <w:sz w:val="24"/>
              </w:rPr>
              <w:t>AcMNPV</w:t>
            </w:r>
            <w:proofErr w:type="spellEnd"/>
            <w:r w:rsidRPr="003D1793">
              <w:rPr>
                <w:rFonts w:ascii="仿宋_GB2312" w:hint="eastAsia"/>
                <w:sz w:val="24"/>
              </w:rPr>
              <w:t>保守基因Ac-odv-e25的量。结果显示，</w:t>
            </w:r>
            <w:proofErr w:type="spellStart"/>
            <w:r w:rsidRPr="003D1793">
              <w:rPr>
                <w:rFonts w:ascii="仿宋_GB2312" w:hint="eastAsia"/>
                <w:sz w:val="24"/>
              </w:rPr>
              <w:t>AcMNPV</w:t>
            </w:r>
            <w:proofErr w:type="spellEnd"/>
            <w:r w:rsidRPr="003D1793">
              <w:rPr>
                <w:rFonts w:ascii="仿宋_GB2312" w:hint="eastAsia"/>
                <w:sz w:val="24"/>
              </w:rPr>
              <w:t>饲喂的试虫，Ac-odv-e25基因拷贝数是0.41×10</w:t>
            </w:r>
            <w:r w:rsidRPr="003D1793">
              <w:rPr>
                <w:rFonts w:ascii="仿宋_GB2312" w:hint="eastAsia"/>
                <w:sz w:val="24"/>
                <w:vertAlign w:val="superscript"/>
              </w:rPr>
              <w:t>7</w:t>
            </w:r>
            <w:r w:rsidRPr="003D1793">
              <w:rPr>
                <w:rFonts w:ascii="仿宋_GB2312" w:hint="eastAsia"/>
                <w:sz w:val="24"/>
              </w:rPr>
              <w:t>Copies/μl，而AcMNPV+GP37饲喂的试虫，Ac-odv-e25基因拷贝数是5.07×10</w:t>
            </w:r>
            <w:r w:rsidRPr="003D1793">
              <w:rPr>
                <w:rFonts w:ascii="仿宋_GB2312" w:hint="eastAsia"/>
                <w:sz w:val="24"/>
                <w:vertAlign w:val="superscript"/>
              </w:rPr>
              <w:t>7</w:t>
            </w:r>
            <w:r w:rsidRPr="003D1793">
              <w:rPr>
                <w:rFonts w:ascii="仿宋_GB2312" w:hint="eastAsia"/>
                <w:sz w:val="24"/>
              </w:rPr>
              <w:t>Copies/μl，显著高于</w:t>
            </w:r>
            <w:proofErr w:type="spellStart"/>
            <w:r w:rsidRPr="003D1793">
              <w:rPr>
                <w:rFonts w:ascii="仿宋_GB2312" w:hint="eastAsia"/>
                <w:sz w:val="24"/>
              </w:rPr>
              <w:t>AcMNPV</w:t>
            </w:r>
            <w:proofErr w:type="spellEnd"/>
            <w:r w:rsidRPr="003D1793">
              <w:rPr>
                <w:rFonts w:ascii="仿宋_GB2312" w:hint="eastAsia"/>
                <w:sz w:val="24"/>
              </w:rPr>
              <w:t>饲喂的试虫（P&lt;0.01，表3），表明GP37的存在可以使</w:t>
            </w:r>
            <w:proofErr w:type="spellStart"/>
            <w:r w:rsidRPr="003D1793">
              <w:rPr>
                <w:rFonts w:ascii="仿宋_GB2312" w:hint="eastAsia"/>
                <w:sz w:val="24"/>
              </w:rPr>
              <w:t>AcMNPV</w:t>
            </w:r>
            <w:proofErr w:type="spellEnd"/>
            <w:r w:rsidRPr="003D1793">
              <w:rPr>
                <w:rFonts w:ascii="仿宋_GB2312" w:hint="eastAsia"/>
                <w:sz w:val="24"/>
              </w:rPr>
              <w:t xml:space="preserve"> ODV穿过PM到达中肠的比率增高。</w:t>
            </w:r>
          </w:p>
          <w:p w14:paraId="0EF39627" w14:textId="77777777" w:rsidR="00507F8F" w:rsidRDefault="003D1793" w:rsidP="00794E57">
            <w:pPr>
              <w:spacing w:line="360" w:lineRule="auto"/>
              <w:ind w:firstLine="480"/>
              <w:rPr>
                <w:rFonts w:ascii="仿宋_GB2312"/>
                <w:sz w:val="24"/>
              </w:rPr>
            </w:pPr>
            <w:r>
              <w:rPr>
                <w:rFonts w:ascii="仿宋_GB2312" w:hint="eastAsia"/>
                <w:sz w:val="24"/>
              </w:rPr>
              <w:t>1</w:t>
            </w:r>
            <w:r>
              <w:rPr>
                <w:rFonts w:ascii="仿宋_GB2312"/>
                <w:sz w:val="24"/>
              </w:rPr>
              <w:t xml:space="preserve">.2.6 </w:t>
            </w:r>
            <w:r w:rsidR="0068454D" w:rsidRPr="0068454D">
              <w:rPr>
                <w:rFonts w:ascii="仿宋_GB2312" w:hint="eastAsia"/>
                <w:sz w:val="24"/>
              </w:rPr>
              <w:t>GP37促进</w:t>
            </w:r>
            <w:r w:rsidR="0068454D" w:rsidRPr="00ED7CB6">
              <w:rPr>
                <w:rFonts w:ascii="仿宋_GB2312" w:hint="eastAsia"/>
                <w:sz w:val="24"/>
              </w:rPr>
              <w:t>ODV</w:t>
            </w:r>
            <w:r w:rsidR="00ED7CB6" w:rsidRPr="00ED7CB6">
              <w:rPr>
                <w:rFonts w:ascii="仿宋_GB2312" w:hint="eastAsia"/>
                <w:sz w:val="24"/>
              </w:rPr>
              <w:t>（包涵体释出病毒）</w:t>
            </w:r>
            <w:r w:rsidR="0068454D" w:rsidRPr="00ED7CB6">
              <w:rPr>
                <w:rFonts w:ascii="仿宋_GB2312" w:hint="eastAsia"/>
                <w:sz w:val="24"/>
              </w:rPr>
              <w:t>与BBMV</w:t>
            </w:r>
            <w:r w:rsidR="0068454D" w:rsidRPr="0068454D">
              <w:rPr>
                <w:rFonts w:ascii="仿宋_GB2312" w:hint="eastAsia"/>
                <w:sz w:val="24"/>
              </w:rPr>
              <w:t>的融合</w:t>
            </w:r>
          </w:p>
          <w:p w14:paraId="31D41329" w14:textId="77777777" w:rsidR="00507F8F" w:rsidRDefault="0068454D" w:rsidP="00794E57">
            <w:pPr>
              <w:spacing w:line="360" w:lineRule="auto"/>
              <w:ind w:firstLine="480"/>
              <w:rPr>
                <w:rFonts w:ascii="仿宋_GB2312"/>
                <w:sz w:val="24"/>
              </w:rPr>
            </w:pPr>
            <w:r w:rsidRPr="0068454D">
              <w:rPr>
                <w:rFonts w:ascii="仿宋_GB2312" w:hint="eastAsia"/>
                <w:sz w:val="24"/>
              </w:rPr>
              <w:t>将</w:t>
            </w:r>
            <w:r w:rsidRPr="0068454D">
              <w:rPr>
                <w:rFonts w:ascii="仿宋_GB2312"/>
                <w:sz w:val="24"/>
              </w:rPr>
              <w:t>R18</w:t>
            </w:r>
            <w:r w:rsidRPr="0068454D">
              <w:rPr>
                <w:rFonts w:ascii="仿宋_GB2312" w:hint="eastAsia"/>
                <w:sz w:val="24"/>
              </w:rPr>
              <w:t>标记的</w:t>
            </w:r>
            <w:proofErr w:type="spellStart"/>
            <w:r w:rsidRPr="0068454D">
              <w:rPr>
                <w:rFonts w:ascii="仿宋_GB2312"/>
                <w:sz w:val="24"/>
              </w:rPr>
              <w:t>AcMNPV</w:t>
            </w:r>
            <w:proofErr w:type="spellEnd"/>
            <w:r w:rsidRPr="0068454D">
              <w:rPr>
                <w:rFonts w:ascii="仿宋_GB2312"/>
                <w:sz w:val="24"/>
              </w:rPr>
              <w:t xml:space="preserve"> ODV</w:t>
            </w:r>
            <w:r w:rsidRPr="0068454D">
              <w:rPr>
                <w:rFonts w:ascii="仿宋_GB2312" w:hint="eastAsia"/>
                <w:sz w:val="24"/>
              </w:rPr>
              <w:t>（</w:t>
            </w:r>
            <w:r w:rsidRPr="0068454D">
              <w:rPr>
                <w:rFonts w:ascii="仿宋_GB2312"/>
                <w:sz w:val="24"/>
              </w:rPr>
              <w:t>ODVR</w:t>
            </w:r>
            <w:r w:rsidRPr="0068454D">
              <w:rPr>
                <w:rFonts w:ascii="仿宋_GB2312" w:hint="eastAsia"/>
                <w:sz w:val="24"/>
              </w:rPr>
              <w:t>）用于与</w:t>
            </w:r>
            <w:r w:rsidRPr="0068454D">
              <w:rPr>
                <w:rFonts w:ascii="仿宋_GB2312"/>
                <w:sz w:val="24"/>
              </w:rPr>
              <w:t>BBMV</w:t>
            </w:r>
            <w:r w:rsidR="00ED7CB6" w:rsidRPr="00ED7CB6">
              <w:rPr>
                <w:rFonts w:ascii="仿宋_GB2312" w:hint="eastAsia"/>
                <w:sz w:val="24"/>
              </w:rPr>
              <w:t>（</w:t>
            </w:r>
            <w:r w:rsidR="00ED7CB6">
              <w:rPr>
                <w:rFonts w:ascii="仿宋_GB2312" w:hint="eastAsia"/>
                <w:sz w:val="24"/>
              </w:rPr>
              <w:t>昆虫中肠上皮细胞</w:t>
            </w:r>
            <w:r w:rsidR="00ED7CB6" w:rsidRPr="00ED7CB6">
              <w:rPr>
                <w:rFonts w:ascii="仿宋_GB2312" w:hint="eastAsia"/>
                <w:sz w:val="24"/>
              </w:rPr>
              <w:t>刷状缘膜囊泡）</w:t>
            </w:r>
            <w:r w:rsidRPr="0068454D">
              <w:rPr>
                <w:rFonts w:ascii="仿宋_GB2312" w:hint="eastAsia"/>
                <w:sz w:val="24"/>
              </w:rPr>
              <w:t>的结合实验，通过检测添加不同浓度</w:t>
            </w:r>
            <w:r w:rsidRPr="0068454D">
              <w:rPr>
                <w:rFonts w:ascii="仿宋_GB2312"/>
                <w:sz w:val="24"/>
              </w:rPr>
              <w:t>GP37</w:t>
            </w:r>
            <w:r w:rsidRPr="0068454D">
              <w:rPr>
                <w:rFonts w:ascii="仿宋_GB2312" w:hint="eastAsia"/>
                <w:sz w:val="24"/>
              </w:rPr>
              <w:t>后</w:t>
            </w:r>
            <w:r w:rsidRPr="0068454D">
              <w:rPr>
                <w:rFonts w:ascii="仿宋_GB2312"/>
                <w:sz w:val="24"/>
              </w:rPr>
              <w:t>BBMV</w:t>
            </w:r>
            <w:r w:rsidRPr="0068454D">
              <w:rPr>
                <w:rFonts w:ascii="仿宋_GB2312" w:hint="eastAsia"/>
                <w:sz w:val="24"/>
              </w:rPr>
              <w:t>荧光强度的变化，分析</w:t>
            </w:r>
            <w:r w:rsidRPr="0068454D">
              <w:rPr>
                <w:rFonts w:ascii="仿宋_GB2312"/>
                <w:sz w:val="24"/>
              </w:rPr>
              <w:t>GP37</w:t>
            </w:r>
            <w:r w:rsidRPr="0068454D">
              <w:rPr>
                <w:rFonts w:ascii="仿宋_GB2312" w:hint="eastAsia"/>
                <w:sz w:val="24"/>
              </w:rPr>
              <w:t>对</w:t>
            </w:r>
            <w:r w:rsidRPr="0068454D">
              <w:rPr>
                <w:rFonts w:ascii="仿宋_GB2312"/>
                <w:sz w:val="24"/>
              </w:rPr>
              <w:t>ODV</w:t>
            </w:r>
            <w:r w:rsidRPr="0068454D">
              <w:rPr>
                <w:rFonts w:ascii="仿宋_GB2312" w:hint="eastAsia"/>
                <w:sz w:val="24"/>
              </w:rPr>
              <w:t>与</w:t>
            </w:r>
            <w:r w:rsidRPr="0068454D">
              <w:rPr>
                <w:rFonts w:ascii="仿宋_GB2312"/>
                <w:sz w:val="24"/>
              </w:rPr>
              <w:t>BBMV</w:t>
            </w:r>
            <w:r w:rsidRPr="0068454D">
              <w:rPr>
                <w:rFonts w:ascii="仿宋_GB2312" w:hint="eastAsia"/>
                <w:sz w:val="24"/>
              </w:rPr>
              <w:t>吸附和融合的影响。结果显示，当</w:t>
            </w:r>
            <w:r w:rsidRPr="0068454D">
              <w:rPr>
                <w:rFonts w:ascii="仿宋_GB2312"/>
                <w:sz w:val="24"/>
              </w:rPr>
              <w:t>GP37</w:t>
            </w:r>
            <w:r w:rsidRPr="0068454D">
              <w:rPr>
                <w:rFonts w:ascii="仿宋_GB2312" w:hint="eastAsia"/>
                <w:sz w:val="24"/>
              </w:rPr>
              <w:t>的添加量为</w:t>
            </w:r>
            <w:r>
              <w:rPr>
                <w:rFonts w:ascii="仿宋_GB2312"/>
                <w:sz w:val="24"/>
              </w:rPr>
              <w:t>2</w:t>
            </w:r>
            <w:r w:rsidRPr="0068454D">
              <w:rPr>
                <w:rFonts w:ascii="仿宋_GB2312"/>
                <w:sz w:val="24"/>
              </w:rPr>
              <w:t>µ</w:t>
            </w:r>
            <w:r w:rsidRPr="0068454D">
              <w:rPr>
                <w:rFonts w:ascii="仿宋_GB2312"/>
                <w:sz w:val="24"/>
              </w:rPr>
              <w:t>g/ml</w:t>
            </w:r>
            <w:r w:rsidRPr="0068454D">
              <w:rPr>
                <w:rFonts w:ascii="仿宋_GB2312" w:hint="eastAsia"/>
                <w:sz w:val="24"/>
              </w:rPr>
              <w:t>时，测得的荧光强度为</w:t>
            </w:r>
            <w:r w:rsidRPr="0068454D">
              <w:rPr>
                <w:rFonts w:ascii="仿宋_GB2312"/>
                <w:sz w:val="24"/>
              </w:rPr>
              <w:t>0.0814</w:t>
            </w:r>
            <w:r w:rsidRPr="0068454D">
              <w:rPr>
                <w:rFonts w:ascii="仿宋_GB2312" w:hint="eastAsia"/>
                <w:sz w:val="24"/>
              </w:rPr>
              <w:t>，不添加</w:t>
            </w:r>
            <w:r w:rsidRPr="0068454D">
              <w:rPr>
                <w:rFonts w:ascii="仿宋_GB2312"/>
                <w:sz w:val="24"/>
              </w:rPr>
              <w:t>GP37</w:t>
            </w:r>
            <w:r w:rsidRPr="0068454D">
              <w:rPr>
                <w:rFonts w:ascii="仿宋_GB2312" w:hint="eastAsia"/>
                <w:sz w:val="24"/>
              </w:rPr>
              <w:t>处理组（</w:t>
            </w:r>
            <w:r w:rsidRPr="0068454D">
              <w:rPr>
                <w:rFonts w:ascii="仿宋_GB2312"/>
                <w:sz w:val="24"/>
              </w:rPr>
              <w:t>BBMV+ODVR</w:t>
            </w:r>
            <w:r w:rsidRPr="0068454D">
              <w:rPr>
                <w:rFonts w:ascii="仿宋_GB2312" w:hint="eastAsia"/>
                <w:sz w:val="24"/>
              </w:rPr>
              <w:t>）的荧光强度为</w:t>
            </w:r>
            <w:r w:rsidRPr="0068454D">
              <w:rPr>
                <w:rFonts w:ascii="仿宋_GB2312"/>
                <w:sz w:val="24"/>
              </w:rPr>
              <w:t>0.0858</w:t>
            </w:r>
            <w:r w:rsidRPr="0068454D">
              <w:rPr>
                <w:rFonts w:ascii="仿宋_GB2312" w:hint="eastAsia"/>
                <w:sz w:val="24"/>
              </w:rPr>
              <w:t>，二者无明显差异；当</w:t>
            </w:r>
            <w:r w:rsidRPr="0068454D">
              <w:rPr>
                <w:rFonts w:ascii="仿宋_GB2312"/>
                <w:sz w:val="24"/>
              </w:rPr>
              <w:t>GP37</w:t>
            </w:r>
            <w:r w:rsidRPr="0068454D">
              <w:rPr>
                <w:rFonts w:ascii="仿宋_GB2312" w:hint="eastAsia"/>
                <w:sz w:val="24"/>
              </w:rPr>
              <w:t>的添加量为</w:t>
            </w:r>
            <w:r>
              <w:rPr>
                <w:rFonts w:ascii="仿宋_GB2312"/>
                <w:sz w:val="24"/>
              </w:rPr>
              <w:t>6</w:t>
            </w:r>
            <w:r w:rsidRPr="0068454D">
              <w:rPr>
                <w:rFonts w:ascii="仿宋_GB2312"/>
                <w:sz w:val="24"/>
              </w:rPr>
              <w:t>µ</w:t>
            </w:r>
            <w:r w:rsidRPr="0068454D">
              <w:rPr>
                <w:rFonts w:ascii="仿宋_GB2312"/>
                <w:sz w:val="24"/>
              </w:rPr>
              <w:t>g/ml</w:t>
            </w:r>
            <w:r w:rsidRPr="0068454D">
              <w:rPr>
                <w:rFonts w:ascii="仿宋_GB2312" w:hint="eastAsia"/>
                <w:sz w:val="24"/>
              </w:rPr>
              <w:t>时，测得的荧光强度有较明显提升，为</w:t>
            </w:r>
            <w:r w:rsidRPr="0068454D">
              <w:rPr>
                <w:rFonts w:ascii="仿宋_GB2312"/>
                <w:sz w:val="24"/>
              </w:rPr>
              <w:t>0.1123</w:t>
            </w:r>
            <w:r w:rsidRPr="0068454D">
              <w:rPr>
                <w:rFonts w:ascii="仿宋_GB2312" w:hint="eastAsia"/>
                <w:sz w:val="24"/>
              </w:rPr>
              <w:t>，显著高于</w:t>
            </w:r>
            <w:r w:rsidRPr="0068454D">
              <w:rPr>
                <w:rFonts w:ascii="仿宋_GB2312"/>
                <w:sz w:val="24"/>
              </w:rPr>
              <w:t>BBMV+ODVR</w:t>
            </w:r>
            <w:r w:rsidRPr="0068454D">
              <w:rPr>
                <w:rFonts w:ascii="仿宋_GB2312" w:hint="eastAsia"/>
                <w:sz w:val="24"/>
              </w:rPr>
              <w:t>处理组的</w:t>
            </w:r>
            <w:r w:rsidRPr="0068454D">
              <w:rPr>
                <w:rFonts w:ascii="仿宋_GB2312"/>
                <w:sz w:val="24"/>
              </w:rPr>
              <w:t>0.0777</w:t>
            </w:r>
            <w:r w:rsidRPr="0068454D">
              <w:rPr>
                <w:rFonts w:ascii="仿宋_GB2312" w:hint="eastAsia"/>
                <w:sz w:val="24"/>
              </w:rPr>
              <w:t>（</w:t>
            </w:r>
            <w:r w:rsidRPr="0068454D">
              <w:rPr>
                <w:rFonts w:ascii="仿宋_GB2312"/>
                <w:sz w:val="24"/>
              </w:rPr>
              <w:t>P&lt;0.01</w:t>
            </w:r>
            <w:r w:rsidRPr="0068454D">
              <w:rPr>
                <w:rFonts w:ascii="仿宋_GB2312" w:hint="eastAsia"/>
                <w:sz w:val="24"/>
              </w:rPr>
              <w:t>）；当</w:t>
            </w:r>
            <w:r w:rsidRPr="0068454D">
              <w:rPr>
                <w:rFonts w:ascii="仿宋_GB2312"/>
                <w:sz w:val="24"/>
              </w:rPr>
              <w:t>GP37</w:t>
            </w:r>
            <w:r w:rsidRPr="0068454D">
              <w:rPr>
                <w:rFonts w:ascii="仿宋_GB2312" w:hint="eastAsia"/>
                <w:sz w:val="24"/>
              </w:rPr>
              <w:t>的添加量为</w:t>
            </w:r>
            <w:r>
              <w:rPr>
                <w:rFonts w:ascii="仿宋_GB2312"/>
                <w:sz w:val="24"/>
              </w:rPr>
              <w:t>1</w:t>
            </w:r>
            <w:r w:rsidRPr="0068454D">
              <w:rPr>
                <w:rFonts w:ascii="仿宋_GB2312"/>
                <w:sz w:val="24"/>
              </w:rPr>
              <w:t>0</w:t>
            </w:r>
            <w:r w:rsidRPr="0068454D">
              <w:rPr>
                <w:rFonts w:ascii="仿宋_GB2312"/>
                <w:sz w:val="24"/>
              </w:rPr>
              <w:t>µ</w:t>
            </w:r>
            <w:r w:rsidRPr="0068454D">
              <w:rPr>
                <w:rFonts w:ascii="仿宋_GB2312"/>
                <w:sz w:val="24"/>
              </w:rPr>
              <w:t>g/ml</w:t>
            </w:r>
            <w:r w:rsidRPr="0068454D">
              <w:rPr>
                <w:rFonts w:ascii="仿宋_GB2312" w:hint="eastAsia"/>
                <w:sz w:val="24"/>
              </w:rPr>
              <w:t>时，测得的荧光强度又有提升，为</w:t>
            </w:r>
            <w:r w:rsidRPr="0068454D">
              <w:rPr>
                <w:rFonts w:ascii="仿宋_GB2312"/>
                <w:sz w:val="24"/>
              </w:rPr>
              <w:t>0.1277</w:t>
            </w:r>
            <w:r w:rsidRPr="0068454D">
              <w:rPr>
                <w:rFonts w:ascii="仿宋_GB2312" w:hint="eastAsia"/>
                <w:sz w:val="24"/>
              </w:rPr>
              <w:t>，而</w:t>
            </w:r>
            <w:r w:rsidRPr="0068454D">
              <w:rPr>
                <w:rFonts w:ascii="仿宋_GB2312"/>
                <w:sz w:val="24"/>
              </w:rPr>
              <w:t>BBMV+ODVR</w:t>
            </w:r>
            <w:r w:rsidRPr="0068454D">
              <w:rPr>
                <w:rFonts w:ascii="仿宋_GB2312" w:hint="eastAsia"/>
                <w:sz w:val="24"/>
              </w:rPr>
              <w:t>处理组无太大变</w:t>
            </w:r>
            <w:r w:rsidRPr="0068454D">
              <w:rPr>
                <w:rFonts w:ascii="仿宋_GB2312" w:hint="eastAsia"/>
                <w:sz w:val="24"/>
              </w:rPr>
              <w:lastRenderedPageBreak/>
              <w:t>化，为</w:t>
            </w:r>
            <w:r w:rsidRPr="0068454D">
              <w:rPr>
                <w:rFonts w:ascii="仿宋_GB2312"/>
                <w:sz w:val="24"/>
              </w:rPr>
              <w:t>0.0749</w:t>
            </w:r>
            <w:r w:rsidRPr="0068454D">
              <w:rPr>
                <w:rFonts w:ascii="仿宋_GB2312" w:hint="eastAsia"/>
                <w:sz w:val="24"/>
              </w:rPr>
              <w:t>，显著低于添加</w:t>
            </w:r>
            <w:r w:rsidRPr="0068454D">
              <w:rPr>
                <w:rFonts w:ascii="仿宋_GB2312"/>
                <w:sz w:val="24"/>
              </w:rPr>
              <w:t>GP37</w:t>
            </w:r>
            <w:r w:rsidRPr="0068454D">
              <w:rPr>
                <w:rFonts w:ascii="仿宋_GB2312" w:hint="eastAsia"/>
                <w:sz w:val="24"/>
              </w:rPr>
              <w:t>的处理组（</w:t>
            </w:r>
            <w:r w:rsidRPr="0068454D">
              <w:rPr>
                <w:rFonts w:ascii="仿宋_GB2312"/>
                <w:sz w:val="24"/>
              </w:rPr>
              <w:t>P&lt;0.05</w:t>
            </w:r>
            <w:r w:rsidRPr="0068454D">
              <w:rPr>
                <w:rFonts w:ascii="仿宋_GB2312" w:hint="eastAsia"/>
                <w:sz w:val="24"/>
              </w:rPr>
              <w:t>）（表</w:t>
            </w:r>
            <w:r>
              <w:rPr>
                <w:rFonts w:ascii="仿宋_GB2312"/>
                <w:sz w:val="24"/>
              </w:rPr>
              <w:t>1</w:t>
            </w:r>
            <w:r w:rsidRPr="0068454D">
              <w:rPr>
                <w:rFonts w:ascii="仿宋_GB2312" w:hint="eastAsia"/>
                <w:sz w:val="24"/>
              </w:rPr>
              <w:t>）。这些结果表明，在一定剂量范围内，</w:t>
            </w:r>
            <w:r w:rsidRPr="0068454D">
              <w:rPr>
                <w:rFonts w:ascii="仿宋_GB2312"/>
                <w:sz w:val="24"/>
              </w:rPr>
              <w:t>GP37</w:t>
            </w:r>
            <w:r w:rsidRPr="0068454D">
              <w:rPr>
                <w:rFonts w:ascii="仿宋_GB2312" w:hint="eastAsia"/>
                <w:sz w:val="24"/>
              </w:rPr>
              <w:t>对</w:t>
            </w:r>
            <w:r w:rsidRPr="0068454D">
              <w:rPr>
                <w:rFonts w:ascii="仿宋_GB2312"/>
                <w:sz w:val="24"/>
              </w:rPr>
              <w:t>ODV</w:t>
            </w:r>
            <w:r w:rsidRPr="0068454D">
              <w:rPr>
                <w:rFonts w:ascii="仿宋_GB2312" w:hint="eastAsia"/>
                <w:sz w:val="24"/>
              </w:rPr>
              <w:t>与</w:t>
            </w:r>
            <w:r w:rsidRPr="0068454D">
              <w:rPr>
                <w:rFonts w:ascii="仿宋_GB2312"/>
                <w:sz w:val="24"/>
              </w:rPr>
              <w:t>BBMV</w:t>
            </w:r>
            <w:r w:rsidRPr="0068454D">
              <w:rPr>
                <w:rFonts w:ascii="仿宋_GB2312" w:hint="eastAsia"/>
                <w:sz w:val="24"/>
              </w:rPr>
              <w:t>的融合具有促进作用。</w:t>
            </w:r>
          </w:p>
          <w:p w14:paraId="2FEFE031" w14:textId="77777777" w:rsidR="00507F8F" w:rsidRPr="0068454D" w:rsidRDefault="0068454D" w:rsidP="0068454D">
            <w:pPr>
              <w:spacing w:line="360" w:lineRule="auto"/>
              <w:jc w:val="center"/>
              <w:rPr>
                <w:rFonts w:ascii="仿宋_GB2312"/>
                <w:b/>
                <w:bCs/>
                <w:sz w:val="21"/>
                <w:szCs w:val="21"/>
              </w:rPr>
            </w:pPr>
            <w:r w:rsidRPr="0068454D">
              <w:rPr>
                <w:rFonts w:ascii="仿宋_GB2312" w:hint="eastAsia"/>
                <w:b/>
                <w:bCs/>
                <w:sz w:val="21"/>
                <w:szCs w:val="21"/>
              </w:rPr>
              <w:t>表1</w:t>
            </w:r>
            <w:r w:rsidRPr="0068454D">
              <w:rPr>
                <w:rFonts w:ascii="仿宋_GB2312"/>
                <w:b/>
                <w:bCs/>
                <w:sz w:val="21"/>
                <w:szCs w:val="21"/>
              </w:rPr>
              <w:t xml:space="preserve"> Fluorescence intensity levels of BBMV fused with ODVR</w:t>
            </w:r>
            <w:r w:rsidRPr="0068454D">
              <w:rPr>
                <w:rFonts w:ascii="仿宋_GB2312"/>
                <w:b/>
                <w:bCs/>
                <w:sz w:val="21"/>
                <w:szCs w:val="21"/>
              </w:rPr>
              <w:t>†</w:t>
            </w:r>
          </w:p>
          <w:p w14:paraId="2078788B" w14:textId="77777777" w:rsidR="00C34766" w:rsidRDefault="0068454D" w:rsidP="0068454D">
            <w:pPr>
              <w:spacing w:line="360" w:lineRule="auto"/>
              <w:rPr>
                <w:rFonts w:ascii="仿宋_GB2312"/>
                <w:sz w:val="24"/>
              </w:rPr>
            </w:pPr>
            <w:r>
              <w:rPr>
                <w:noProof/>
              </w:rPr>
              <w:drawing>
                <wp:inline distT="0" distB="0" distL="0" distR="0" wp14:anchorId="022DFA47" wp14:editId="38E7370E">
                  <wp:extent cx="5469255" cy="10795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9255" cy="1079500"/>
                          </a:xfrm>
                          <a:prstGeom prst="rect">
                            <a:avLst/>
                          </a:prstGeom>
                        </pic:spPr>
                      </pic:pic>
                    </a:graphicData>
                  </a:graphic>
                </wp:inline>
              </w:drawing>
            </w:r>
          </w:p>
          <w:p w14:paraId="48B51D93" w14:textId="77777777" w:rsidR="0051583B" w:rsidRPr="0068454D" w:rsidRDefault="0068454D" w:rsidP="0068454D">
            <w:pPr>
              <w:spacing w:line="360" w:lineRule="auto"/>
              <w:rPr>
                <w:rFonts w:ascii="仿宋_GB2312"/>
                <w:sz w:val="21"/>
                <w:szCs w:val="21"/>
              </w:rPr>
            </w:pPr>
            <w:r w:rsidRPr="0068454D">
              <w:rPr>
                <w:rFonts w:ascii="仿宋_GB2312"/>
                <w:sz w:val="21"/>
                <w:szCs w:val="21"/>
              </w:rPr>
              <w:t>†</w:t>
            </w:r>
            <w:r w:rsidRPr="0068454D">
              <w:rPr>
                <w:rFonts w:ascii="仿宋_GB2312"/>
                <w:sz w:val="21"/>
                <w:szCs w:val="21"/>
              </w:rPr>
              <w:t xml:space="preserve"> Fluorescence intensity levels are shown as means standard errors. Different letters behind a fluorescence</w:t>
            </w:r>
            <w:r>
              <w:rPr>
                <w:rFonts w:ascii="仿宋_GB2312" w:hint="eastAsia"/>
                <w:sz w:val="21"/>
                <w:szCs w:val="21"/>
              </w:rPr>
              <w:t xml:space="preserve"> </w:t>
            </w:r>
            <w:r w:rsidRPr="0068454D">
              <w:rPr>
                <w:rFonts w:ascii="仿宋_GB2312"/>
                <w:sz w:val="21"/>
                <w:szCs w:val="21"/>
              </w:rPr>
              <w:t>intensity level indicate significant differences among treatments (separated by Duncan</w:t>
            </w:r>
            <w:r w:rsidRPr="0068454D">
              <w:rPr>
                <w:rFonts w:ascii="仿宋_GB2312"/>
                <w:sz w:val="21"/>
                <w:szCs w:val="21"/>
              </w:rPr>
              <w:t>’</w:t>
            </w:r>
            <w:r w:rsidRPr="0068454D">
              <w:rPr>
                <w:rFonts w:ascii="仿宋_GB2312"/>
                <w:sz w:val="21"/>
                <w:szCs w:val="21"/>
              </w:rPr>
              <w:t>s new multiple range test</w:t>
            </w:r>
            <w:r>
              <w:rPr>
                <w:rFonts w:ascii="仿宋_GB2312" w:hint="eastAsia"/>
                <w:sz w:val="21"/>
                <w:szCs w:val="21"/>
              </w:rPr>
              <w:t xml:space="preserve"> </w:t>
            </w:r>
            <w:r w:rsidRPr="0068454D">
              <w:rPr>
                <w:rFonts w:ascii="仿宋_GB2312"/>
                <w:sz w:val="21"/>
                <w:szCs w:val="21"/>
              </w:rPr>
              <w:t>after one-way ANOVA, P &lt; 0.05).</w:t>
            </w:r>
          </w:p>
          <w:p w14:paraId="673C6944" w14:textId="77777777" w:rsidR="0068454D" w:rsidRDefault="00F5001C" w:rsidP="000722FA">
            <w:pPr>
              <w:spacing w:line="360" w:lineRule="auto"/>
              <w:ind w:firstLine="480"/>
              <w:rPr>
                <w:rFonts w:ascii="仿宋_GB2312"/>
                <w:sz w:val="24"/>
              </w:rPr>
            </w:pPr>
            <w:r>
              <w:rPr>
                <w:rFonts w:ascii="仿宋_GB2312"/>
                <w:sz w:val="24"/>
              </w:rPr>
              <w:t xml:space="preserve">1.3 </w:t>
            </w:r>
            <w:r w:rsidR="000722FA">
              <w:rPr>
                <w:rFonts w:ascii="仿宋_GB2312" w:hint="eastAsia"/>
                <w:sz w:val="24"/>
              </w:rPr>
              <w:t>地黄新致病病原分离鉴定</w:t>
            </w:r>
          </w:p>
          <w:p w14:paraId="139F3FE1" w14:textId="77777777" w:rsidR="000722FA" w:rsidRDefault="000722FA" w:rsidP="000722FA">
            <w:pPr>
              <w:spacing w:line="360" w:lineRule="auto"/>
              <w:ind w:firstLine="480"/>
              <w:rPr>
                <w:rFonts w:ascii="仿宋_GB2312"/>
                <w:sz w:val="24"/>
              </w:rPr>
            </w:pPr>
            <w:r>
              <w:rPr>
                <w:rFonts w:ascii="仿宋_GB2312" w:hint="eastAsia"/>
                <w:sz w:val="24"/>
              </w:rPr>
              <w:t>从感病地黄分离致病菌并纯化培养，</w:t>
            </w:r>
            <w:r w:rsidRPr="000722FA">
              <w:rPr>
                <w:rFonts w:ascii="仿宋_GB2312" w:hint="eastAsia"/>
                <w:sz w:val="24"/>
              </w:rPr>
              <w:t>菌落呈橄榄色至深橄榄色，菌丝边界呈白色，气生菌丝丰富</w:t>
            </w:r>
            <w:r w:rsidR="00DE5474">
              <w:rPr>
                <w:rFonts w:ascii="仿宋_GB2312" w:hint="eastAsia"/>
                <w:sz w:val="24"/>
              </w:rPr>
              <w:t>（图1</w:t>
            </w:r>
            <w:r w:rsidR="00DE5474">
              <w:rPr>
                <w:rFonts w:ascii="仿宋_GB2312"/>
                <w:sz w:val="24"/>
              </w:rPr>
              <w:t>6</w:t>
            </w:r>
            <w:r w:rsidR="00DE5474">
              <w:rPr>
                <w:rFonts w:ascii="仿宋_GB2312" w:hint="eastAsia"/>
                <w:sz w:val="24"/>
              </w:rPr>
              <w:t>）</w:t>
            </w:r>
            <w:r w:rsidRPr="000722FA">
              <w:rPr>
                <w:rFonts w:ascii="仿宋_GB2312" w:hint="eastAsia"/>
                <w:sz w:val="24"/>
              </w:rPr>
              <w:t>。分生孢子有隔膜，宽度为1.9～4.1μm。分生孢子为卵圆形或卵圆形，直径7.5～46.7×6.2～18.3μm（n=50），横隔2～5个，</w:t>
            </w:r>
            <w:proofErr w:type="gramStart"/>
            <w:r w:rsidRPr="000722FA">
              <w:rPr>
                <w:rFonts w:ascii="仿宋_GB2312" w:hint="eastAsia"/>
                <w:sz w:val="24"/>
              </w:rPr>
              <w:t>纵隔</w:t>
            </w:r>
            <w:proofErr w:type="gramEnd"/>
            <w:r w:rsidRPr="000722FA">
              <w:rPr>
                <w:rFonts w:ascii="仿宋_GB2312" w:hint="eastAsia"/>
                <w:sz w:val="24"/>
              </w:rPr>
              <w:t>0～3个</w:t>
            </w:r>
            <w:r w:rsidR="00DE5474">
              <w:rPr>
                <w:rFonts w:ascii="仿宋_GB2312" w:hint="eastAsia"/>
                <w:sz w:val="24"/>
              </w:rPr>
              <w:t>（图1</w:t>
            </w:r>
            <w:r w:rsidR="00DE5474">
              <w:rPr>
                <w:rFonts w:ascii="仿宋_GB2312"/>
                <w:sz w:val="24"/>
              </w:rPr>
              <w:t>7</w:t>
            </w:r>
            <w:r w:rsidR="00DE5474">
              <w:rPr>
                <w:rFonts w:ascii="仿宋_GB2312" w:hint="eastAsia"/>
                <w:sz w:val="24"/>
              </w:rPr>
              <w:t>、1</w:t>
            </w:r>
            <w:r w:rsidR="00DE5474">
              <w:rPr>
                <w:rFonts w:ascii="仿宋_GB2312"/>
                <w:sz w:val="24"/>
              </w:rPr>
              <w:t>8</w:t>
            </w:r>
            <w:r w:rsidR="00DE5474">
              <w:rPr>
                <w:rFonts w:ascii="仿宋_GB2312" w:hint="eastAsia"/>
                <w:sz w:val="24"/>
              </w:rPr>
              <w:t>）</w:t>
            </w:r>
            <w:r w:rsidRPr="000722FA">
              <w:rPr>
                <w:rFonts w:ascii="仿宋_GB2312" w:hint="eastAsia"/>
                <w:sz w:val="24"/>
              </w:rPr>
              <w:t>。根据形态学特征</w:t>
            </w:r>
            <w:r>
              <w:rPr>
                <w:rFonts w:ascii="仿宋_GB2312" w:hint="eastAsia"/>
                <w:sz w:val="24"/>
              </w:rPr>
              <w:t>及</w:t>
            </w:r>
            <w:r w:rsidRPr="000722FA">
              <w:rPr>
                <w:rFonts w:ascii="仿宋_GB2312" w:hint="eastAsia"/>
                <w:sz w:val="24"/>
              </w:rPr>
              <w:t>系统</w:t>
            </w:r>
            <w:r>
              <w:rPr>
                <w:rFonts w:ascii="仿宋_GB2312" w:hint="eastAsia"/>
                <w:sz w:val="24"/>
              </w:rPr>
              <w:t>进化</w:t>
            </w:r>
            <w:r w:rsidRPr="000722FA">
              <w:rPr>
                <w:rFonts w:ascii="仿宋_GB2312" w:hint="eastAsia"/>
                <w:sz w:val="24"/>
              </w:rPr>
              <w:t>分析，确定该真菌病原菌为</w:t>
            </w:r>
            <w:r w:rsidRPr="00DE5474">
              <w:rPr>
                <w:rFonts w:ascii="仿宋_GB2312" w:hint="eastAsia"/>
                <w:i/>
                <w:iCs/>
                <w:sz w:val="24"/>
              </w:rPr>
              <w:t xml:space="preserve">Alternaria </w:t>
            </w:r>
            <w:proofErr w:type="spellStart"/>
            <w:r w:rsidRPr="00DE5474">
              <w:rPr>
                <w:rFonts w:ascii="仿宋_GB2312" w:hint="eastAsia"/>
                <w:i/>
                <w:iCs/>
                <w:sz w:val="24"/>
              </w:rPr>
              <w:t>alternata</w:t>
            </w:r>
            <w:proofErr w:type="spellEnd"/>
            <w:r w:rsidRPr="000722FA">
              <w:rPr>
                <w:rFonts w:ascii="仿宋_GB2312" w:hint="eastAsia"/>
                <w:sz w:val="24"/>
              </w:rPr>
              <w:t>。</w:t>
            </w:r>
          </w:p>
          <w:p w14:paraId="5F625CF9" w14:textId="77777777" w:rsidR="000722FA" w:rsidRPr="000722FA" w:rsidRDefault="000722FA" w:rsidP="000722FA">
            <w:pPr>
              <w:spacing w:line="360" w:lineRule="auto"/>
              <w:ind w:firstLine="480"/>
              <w:rPr>
                <w:rFonts w:ascii="仿宋_GB2312"/>
                <w:sz w:val="24"/>
              </w:rPr>
            </w:pPr>
            <w:r w:rsidRPr="000722FA">
              <w:rPr>
                <w:rFonts w:ascii="仿宋_GB2312" w:hint="eastAsia"/>
                <w:sz w:val="24"/>
              </w:rPr>
              <w:t>为了检测该菌株的致病性，在24株植物的叶片表面</w:t>
            </w:r>
            <w:r>
              <w:rPr>
                <w:rFonts w:ascii="仿宋_GB2312" w:hint="eastAsia"/>
                <w:sz w:val="24"/>
              </w:rPr>
              <w:t>接种</w:t>
            </w:r>
            <w:r w:rsidRPr="000722FA">
              <w:rPr>
                <w:rFonts w:ascii="仿宋_GB2312" w:hint="eastAsia"/>
                <w:sz w:val="24"/>
              </w:rPr>
              <w:t>直径为4mm的菌丝</w:t>
            </w:r>
            <w:r>
              <w:rPr>
                <w:rFonts w:ascii="仿宋_GB2312" w:hint="eastAsia"/>
                <w:sz w:val="24"/>
              </w:rPr>
              <w:t>，</w:t>
            </w:r>
            <w:r w:rsidRPr="000722FA">
              <w:rPr>
                <w:rFonts w:ascii="仿宋_GB2312" w:hint="eastAsia"/>
                <w:sz w:val="24"/>
              </w:rPr>
              <w:t>持续</w:t>
            </w:r>
            <w:r>
              <w:rPr>
                <w:rFonts w:ascii="仿宋_GB2312" w:hint="eastAsia"/>
                <w:sz w:val="24"/>
              </w:rPr>
              <w:t>培养</w:t>
            </w:r>
            <w:r w:rsidRPr="000722FA">
              <w:rPr>
                <w:rFonts w:ascii="仿宋_GB2312" w:hint="eastAsia"/>
                <w:sz w:val="24"/>
              </w:rPr>
              <w:t>6-8天。接种的叶片出现了与田间观察到的最初症状相似的深褐色病变</w:t>
            </w:r>
            <w:r w:rsidR="00DE5474">
              <w:rPr>
                <w:rFonts w:ascii="仿宋_GB2312" w:hint="eastAsia"/>
                <w:sz w:val="24"/>
              </w:rPr>
              <w:t>（图1</w:t>
            </w:r>
            <w:r w:rsidR="00DE5474">
              <w:rPr>
                <w:rFonts w:ascii="仿宋_GB2312"/>
                <w:sz w:val="24"/>
              </w:rPr>
              <w:t>9</w:t>
            </w:r>
            <w:r w:rsidR="00DE5474">
              <w:rPr>
                <w:rFonts w:ascii="仿宋_GB2312" w:hint="eastAsia"/>
                <w:sz w:val="24"/>
              </w:rPr>
              <w:t>）</w:t>
            </w:r>
            <w:r w:rsidRPr="000722FA">
              <w:rPr>
                <w:rFonts w:ascii="仿宋_GB2312" w:hint="eastAsia"/>
                <w:sz w:val="24"/>
              </w:rPr>
              <w:t xml:space="preserve">，而对照叶片则没有症状。从病叶中重新分离得到真菌，经形态学和分子生物学鉴定为Alternaria </w:t>
            </w:r>
            <w:proofErr w:type="spellStart"/>
            <w:r w:rsidRPr="000722FA">
              <w:rPr>
                <w:rFonts w:ascii="仿宋_GB2312" w:hint="eastAsia"/>
                <w:sz w:val="24"/>
              </w:rPr>
              <w:t>alternata</w:t>
            </w:r>
            <w:proofErr w:type="spellEnd"/>
            <w:r w:rsidRPr="000722FA">
              <w:rPr>
                <w:rFonts w:ascii="仿宋_GB2312" w:hint="eastAsia"/>
                <w:sz w:val="24"/>
              </w:rPr>
              <w:t>。这是首次报道</w:t>
            </w:r>
            <w:r>
              <w:rPr>
                <w:rFonts w:ascii="仿宋_GB2312" w:hint="eastAsia"/>
                <w:sz w:val="24"/>
              </w:rPr>
              <w:t>该致病菌引起地黄</w:t>
            </w:r>
            <w:r w:rsidRPr="000722FA">
              <w:rPr>
                <w:rFonts w:ascii="仿宋_GB2312" w:hint="eastAsia"/>
                <w:sz w:val="24"/>
              </w:rPr>
              <w:t>叶斑病。</w:t>
            </w:r>
          </w:p>
          <w:p w14:paraId="5B95AC2C" w14:textId="77777777" w:rsidR="000722FA" w:rsidRPr="000722FA" w:rsidRDefault="000722FA" w:rsidP="000722FA">
            <w:pPr>
              <w:spacing w:line="360" w:lineRule="auto"/>
              <w:jc w:val="center"/>
              <w:rPr>
                <w:rFonts w:ascii="仿宋_GB2312"/>
                <w:sz w:val="24"/>
              </w:rPr>
            </w:pPr>
            <w:r>
              <w:rPr>
                <w:rFonts w:ascii="Times New Roman" w:hAnsi="Times New Roman"/>
                <w:noProof/>
                <w:sz w:val="24"/>
                <w:szCs w:val="24"/>
              </w:rPr>
              <w:drawing>
                <wp:inline distT="0" distB="0" distL="0" distR="0" wp14:anchorId="1937F5F3" wp14:editId="12E317F0">
                  <wp:extent cx="1752600" cy="173909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fungal coloni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3570" cy="1759906"/>
                          </a:xfrm>
                          <a:prstGeom prst="rect">
                            <a:avLst/>
                          </a:prstGeom>
                        </pic:spPr>
                      </pic:pic>
                    </a:graphicData>
                  </a:graphic>
                </wp:inline>
              </w:drawing>
            </w:r>
          </w:p>
          <w:p w14:paraId="17FB0D85" w14:textId="77777777" w:rsidR="000722FA" w:rsidRPr="000722FA" w:rsidRDefault="000722FA" w:rsidP="000722FA">
            <w:pPr>
              <w:spacing w:line="360" w:lineRule="auto"/>
              <w:jc w:val="center"/>
              <w:rPr>
                <w:rFonts w:ascii="仿宋_GB2312"/>
                <w:b/>
                <w:bCs/>
                <w:sz w:val="21"/>
                <w:szCs w:val="21"/>
              </w:rPr>
            </w:pPr>
            <w:r w:rsidRPr="000722FA">
              <w:rPr>
                <w:rFonts w:ascii="仿宋_GB2312" w:hint="eastAsia"/>
                <w:b/>
                <w:bCs/>
                <w:sz w:val="21"/>
                <w:szCs w:val="21"/>
              </w:rPr>
              <w:t>图1</w:t>
            </w:r>
            <w:r w:rsidRPr="000722FA">
              <w:rPr>
                <w:rFonts w:ascii="仿宋_GB2312"/>
                <w:b/>
                <w:bCs/>
                <w:sz w:val="21"/>
                <w:szCs w:val="21"/>
              </w:rPr>
              <w:t xml:space="preserve">6 The colony of fungus isolated from diseased </w:t>
            </w:r>
            <w:proofErr w:type="spellStart"/>
            <w:r w:rsidRPr="000722FA">
              <w:rPr>
                <w:rFonts w:ascii="仿宋_GB2312"/>
                <w:b/>
                <w:bCs/>
                <w:i/>
                <w:iCs/>
                <w:sz w:val="21"/>
                <w:szCs w:val="21"/>
              </w:rPr>
              <w:t>Rehmannia</w:t>
            </w:r>
            <w:proofErr w:type="spellEnd"/>
            <w:r w:rsidRPr="000722FA">
              <w:rPr>
                <w:rFonts w:ascii="仿宋_GB2312"/>
                <w:b/>
                <w:bCs/>
                <w:i/>
                <w:iCs/>
                <w:sz w:val="21"/>
                <w:szCs w:val="21"/>
              </w:rPr>
              <w:t xml:space="preserve"> </w:t>
            </w:r>
            <w:proofErr w:type="spellStart"/>
            <w:r w:rsidRPr="000722FA">
              <w:rPr>
                <w:rFonts w:ascii="仿宋_GB2312"/>
                <w:b/>
                <w:bCs/>
                <w:i/>
                <w:iCs/>
                <w:sz w:val="21"/>
                <w:szCs w:val="21"/>
              </w:rPr>
              <w:t>glutinosa</w:t>
            </w:r>
            <w:proofErr w:type="spellEnd"/>
            <w:r w:rsidRPr="000722FA">
              <w:rPr>
                <w:rFonts w:ascii="仿宋_GB2312"/>
                <w:b/>
                <w:bCs/>
                <w:sz w:val="21"/>
                <w:szCs w:val="21"/>
              </w:rPr>
              <w:t xml:space="preserve"> leaf at 6 days of incubation on PDA</w:t>
            </w:r>
          </w:p>
          <w:p w14:paraId="1542729F" w14:textId="77777777" w:rsidR="000722FA" w:rsidRPr="000722FA" w:rsidRDefault="000722FA" w:rsidP="000722FA">
            <w:pPr>
              <w:spacing w:line="360" w:lineRule="auto"/>
              <w:jc w:val="center"/>
              <w:rPr>
                <w:rFonts w:ascii="仿宋_GB2312"/>
                <w:sz w:val="24"/>
              </w:rPr>
            </w:pPr>
            <w:r>
              <w:rPr>
                <w:rFonts w:ascii="Times New Roman" w:hAnsi="Times New Roman"/>
                <w:noProof/>
                <w:sz w:val="24"/>
                <w:szCs w:val="24"/>
              </w:rPr>
              <w:lastRenderedPageBreak/>
              <w:drawing>
                <wp:inline distT="0" distB="0" distL="0" distR="0" wp14:anchorId="2D1A0F8E" wp14:editId="5BD38B5B">
                  <wp:extent cx="1476331" cy="1181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idiophores and conid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1146" cy="1192952"/>
                          </a:xfrm>
                          <a:prstGeom prst="rect">
                            <a:avLst/>
                          </a:prstGeom>
                        </pic:spPr>
                      </pic:pic>
                    </a:graphicData>
                  </a:graphic>
                </wp:inline>
              </w:drawing>
            </w:r>
          </w:p>
          <w:p w14:paraId="3134064B" w14:textId="77777777" w:rsidR="000722FA" w:rsidRDefault="000722FA" w:rsidP="000722FA">
            <w:pPr>
              <w:spacing w:line="360" w:lineRule="auto"/>
              <w:jc w:val="center"/>
              <w:rPr>
                <w:rFonts w:ascii="仿宋_GB2312"/>
                <w:b/>
                <w:bCs/>
                <w:i/>
                <w:iCs/>
                <w:sz w:val="21"/>
                <w:szCs w:val="21"/>
              </w:rPr>
            </w:pPr>
            <w:r w:rsidRPr="000722FA">
              <w:rPr>
                <w:rFonts w:ascii="仿宋_GB2312" w:hint="eastAsia"/>
                <w:b/>
                <w:bCs/>
                <w:sz w:val="21"/>
                <w:szCs w:val="21"/>
              </w:rPr>
              <w:t>图1</w:t>
            </w:r>
            <w:r w:rsidRPr="000722FA">
              <w:rPr>
                <w:rFonts w:ascii="仿宋_GB2312"/>
                <w:b/>
                <w:bCs/>
                <w:sz w:val="21"/>
                <w:szCs w:val="21"/>
              </w:rPr>
              <w:t>7 The conidiophores and conidia of</w:t>
            </w:r>
            <w:r w:rsidRPr="000722FA">
              <w:rPr>
                <w:rFonts w:ascii="仿宋_GB2312"/>
                <w:b/>
                <w:bCs/>
                <w:i/>
                <w:iCs/>
                <w:sz w:val="21"/>
                <w:szCs w:val="21"/>
              </w:rPr>
              <w:t xml:space="preserve"> Alternaria </w:t>
            </w:r>
            <w:proofErr w:type="spellStart"/>
            <w:r w:rsidRPr="000722FA">
              <w:rPr>
                <w:rFonts w:ascii="仿宋_GB2312"/>
                <w:b/>
                <w:bCs/>
                <w:i/>
                <w:iCs/>
                <w:sz w:val="21"/>
                <w:szCs w:val="21"/>
              </w:rPr>
              <w:t>alternata</w:t>
            </w:r>
            <w:proofErr w:type="spellEnd"/>
          </w:p>
          <w:p w14:paraId="33E23E7E" w14:textId="77777777" w:rsidR="00DE5474" w:rsidRDefault="00DE5474" w:rsidP="000722FA">
            <w:pPr>
              <w:spacing w:line="360" w:lineRule="auto"/>
              <w:jc w:val="center"/>
              <w:rPr>
                <w:rFonts w:ascii="仿宋_GB2312"/>
                <w:b/>
                <w:bCs/>
                <w:i/>
                <w:iCs/>
                <w:sz w:val="21"/>
                <w:szCs w:val="21"/>
              </w:rPr>
            </w:pPr>
            <w:r>
              <w:rPr>
                <w:noProof/>
              </w:rPr>
              <w:drawing>
                <wp:inline distT="0" distB="0" distL="0" distR="0" wp14:anchorId="5D961AEB" wp14:editId="629382AF">
                  <wp:extent cx="3219450" cy="419791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9388" cy="4210876"/>
                          </a:xfrm>
                          <a:prstGeom prst="rect">
                            <a:avLst/>
                          </a:prstGeom>
                          <a:noFill/>
                        </pic:spPr>
                      </pic:pic>
                    </a:graphicData>
                  </a:graphic>
                </wp:inline>
              </w:drawing>
            </w:r>
          </w:p>
          <w:p w14:paraId="09843A0C" w14:textId="77777777" w:rsidR="00DE5474" w:rsidRDefault="00DE5474" w:rsidP="00DE5474">
            <w:pPr>
              <w:spacing w:line="360" w:lineRule="auto"/>
              <w:jc w:val="center"/>
              <w:rPr>
                <w:rFonts w:ascii="仿宋_GB2312"/>
                <w:b/>
                <w:bCs/>
                <w:sz w:val="21"/>
                <w:szCs w:val="21"/>
              </w:rPr>
            </w:pPr>
            <w:r w:rsidRPr="00DD66E1">
              <w:rPr>
                <w:rFonts w:ascii="仿宋_GB2312" w:hint="eastAsia"/>
                <w:b/>
                <w:bCs/>
                <w:sz w:val="21"/>
                <w:szCs w:val="21"/>
              </w:rPr>
              <w:t>图1</w:t>
            </w:r>
            <w:r>
              <w:rPr>
                <w:rFonts w:ascii="仿宋_GB2312"/>
                <w:b/>
                <w:bCs/>
                <w:sz w:val="21"/>
                <w:szCs w:val="21"/>
              </w:rPr>
              <w:t>8</w:t>
            </w:r>
            <w:r w:rsidRPr="00DD66E1">
              <w:rPr>
                <w:rFonts w:ascii="仿宋_GB2312"/>
                <w:b/>
                <w:bCs/>
                <w:sz w:val="21"/>
                <w:szCs w:val="21"/>
              </w:rPr>
              <w:t xml:space="preserve"> Phylogenetic tree</w:t>
            </w:r>
          </w:p>
          <w:p w14:paraId="30B3A2C5" w14:textId="77777777" w:rsidR="00DE5474" w:rsidRPr="000722FA" w:rsidRDefault="00DE5474" w:rsidP="00DE5474">
            <w:pPr>
              <w:spacing w:line="360" w:lineRule="auto"/>
              <w:rPr>
                <w:rFonts w:ascii="仿宋_GB2312"/>
                <w:b/>
                <w:bCs/>
                <w:sz w:val="21"/>
                <w:szCs w:val="21"/>
              </w:rPr>
            </w:pPr>
            <w:r w:rsidRPr="00DD66E1">
              <w:rPr>
                <w:rFonts w:ascii="仿宋_GB2312"/>
                <w:sz w:val="21"/>
                <w:szCs w:val="21"/>
              </w:rPr>
              <w:t xml:space="preserve">The tree was inferred from the concatenated alignments of ITS, GAPDH, RPB2, EF-1 </w:t>
            </w:r>
            <w:r w:rsidRPr="00DD66E1">
              <w:rPr>
                <w:rFonts w:ascii="仿宋_GB2312"/>
                <w:sz w:val="21"/>
                <w:szCs w:val="21"/>
              </w:rPr>
              <w:t>α</w:t>
            </w:r>
            <w:r w:rsidRPr="00DD66E1">
              <w:rPr>
                <w:rFonts w:ascii="仿宋_GB2312"/>
                <w:sz w:val="21"/>
                <w:szCs w:val="21"/>
              </w:rPr>
              <w:t xml:space="preserve">, Alt a 1, </w:t>
            </w:r>
            <w:proofErr w:type="spellStart"/>
            <w:r w:rsidRPr="00DD66E1">
              <w:rPr>
                <w:rFonts w:ascii="仿宋_GB2312"/>
                <w:sz w:val="21"/>
                <w:szCs w:val="21"/>
              </w:rPr>
              <w:t>endoPG</w:t>
            </w:r>
            <w:proofErr w:type="spellEnd"/>
            <w:r w:rsidRPr="00DD66E1">
              <w:rPr>
                <w:rFonts w:ascii="仿宋_GB2312"/>
                <w:sz w:val="21"/>
                <w:szCs w:val="21"/>
              </w:rPr>
              <w:t xml:space="preserve">, and OPA 10-2 gene sequences from 31 fungi of the genus </w:t>
            </w:r>
            <w:r w:rsidRPr="00DD66E1">
              <w:rPr>
                <w:rFonts w:ascii="仿宋_GB2312"/>
                <w:i/>
                <w:iCs/>
                <w:sz w:val="21"/>
                <w:szCs w:val="21"/>
              </w:rPr>
              <w:t>Alternaria</w:t>
            </w:r>
            <w:r w:rsidRPr="00DD66E1">
              <w:rPr>
                <w:rFonts w:ascii="仿宋_GB2312"/>
                <w:sz w:val="21"/>
                <w:szCs w:val="21"/>
              </w:rPr>
              <w:t xml:space="preserve"> by the Maximum Likelihood method, with 1000 bootstrap values. Values of more than 50% are showed on the branch. The isolate is highlighted in red.</w:t>
            </w:r>
          </w:p>
          <w:p w14:paraId="7678332F" w14:textId="77777777" w:rsidR="000722FA" w:rsidRPr="000722FA" w:rsidRDefault="000722FA" w:rsidP="000722FA">
            <w:pPr>
              <w:spacing w:line="360" w:lineRule="auto"/>
              <w:jc w:val="center"/>
              <w:rPr>
                <w:rFonts w:ascii="仿宋_GB2312"/>
                <w:sz w:val="24"/>
              </w:rPr>
            </w:pPr>
            <w:r>
              <w:rPr>
                <w:rFonts w:ascii="Times New Roman" w:hAnsi="Times New Roman" w:hint="eastAsia"/>
                <w:noProof/>
                <w:sz w:val="24"/>
                <w:szCs w:val="24"/>
              </w:rPr>
              <w:drawing>
                <wp:inline distT="0" distB="0" distL="0" distR="0" wp14:anchorId="50096132" wp14:editId="12E28B0A">
                  <wp:extent cx="1533525" cy="95323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ected lea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2919" cy="965292"/>
                          </a:xfrm>
                          <a:prstGeom prst="rect">
                            <a:avLst/>
                          </a:prstGeom>
                        </pic:spPr>
                      </pic:pic>
                    </a:graphicData>
                  </a:graphic>
                </wp:inline>
              </w:drawing>
            </w:r>
          </w:p>
          <w:p w14:paraId="7C50872F" w14:textId="77777777" w:rsidR="000722FA" w:rsidRPr="000722FA" w:rsidRDefault="000722FA" w:rsidP="000722FA">
            <w:pPr>
              <w:spacing w:line="360" w:lineRule="auto"/>
              <w:jc w:val="center"/>
              <w:rPr>
                <w:rFonts w:ascii="仿宋_GB2312"/>
                <w:b/>
                <w:bCs/>
                <w:sz w:val="21"/>
                <w:szCs w:val="21"/>
              </w:rPr>
            </w:pPr>
            <w:r w:rsidRPr="000722FA">
              <w:rPr>
                <w:rFonts w:ascii="仿宋_GB2312" w:hint="eastAsia"/>
                <w:b/>
                <w:bCs/>
                <w:sz w:val="21"/>
                <w:szCs w:val="21"/>
              </w:rPr>
              <w:t>图1</w:t>
            </w:r>
            <w:r w:rsidR="00DE5474">
              <w:rPr>
                <w:rFonts w:ascii="仿宋_GB2312"/>
                <w:b/>
                <w:bCs/>
                <w:sz w:val="21"/>
                <w:szCs w:val="21"/>
              </w:rPr>
              <w:t>9</w:t>
            </w:r>
            <w:r w:rsidRPr="000722FA">
              <w:rPr>
                <w:rFonts w:ascii="仿宋_GB2312"/>
                <w:b/>
                <w:bCs/>
                <w:sz w:val="21"/>
                <w:szCs w:val="21"/>
              </w:rPr>
              <w:t xml:space="preserve"> The </w:t>
            </w:r>
            <w:proofErr w:type="spellStart"/>
            <w:r w:rsidRPr="000722FA">
              <w:rPr>
                <w:rFonts w:ascii="仿宋_GB2312"/>
                <w:b/>
                <w:bCs/>
                <w:i/>
                <w:iCs/>
                <w:sz w:val="21"/>
                <w:szCs w:val="21"/>
              </w:rPr>
              <w:t>Rehmannia</w:t>
            </w:r>
            <w:proofErr w:type="spellEnd"/>
            <w:r w:rsidRPr="000722FA">
              <w:rPr>
                <w:rFonts w:ascii="仿宋_GB2312"/>
                <w:b/>
                <w:bCs/>
                <w:i/>
                <w:iCs/>
                <w:sz w:val="21"/>
                <w:szCs w:val="21"/>
              </w:rPr>
              <w:t xml:space="preserve"> </w:t>
            </w:r>
            <w:proofErr w:type="spellStart"/>
            <w:r w:rsidRPr="000722FA">
              <w:rPr>
                <w:rFonts w:ascii="仿宋_GB2312"/>
                <w:b/>
                <w:bCs/>
                <w:i/>
                <w:iCs/>
                <w:sz w:val="21"/>
                <w:szCs w:val="21"/>
              </w:rPr>
              <w:t>glutinosa</w:t>
            </w:r>
            <w:proofErr w:type="spellEnd"/>
            <w:r w:rsidRPr="000722FA">
              <w:rPr>
                <w:rFonts w:ascii="仿宋_GB2312"/>
                <w:b/>
                <w:bCs/>
                <w:sz w:val="21"/>
                <w:szCs w:val="21"/>
              </w:rPr>
              <w:t xml:space="preserve"> leaf infected by </w:t>
            </w:r>
            <w:r w:rsidRPr="000722FA">
              <w:rPr>
                <w:rFonts w:ascii="仿宋_GB2312"/>
                <w:b/>
                <w:bCs/>
                <w:i/>
                <w:iCs/>
                <w:sz w:val="21"/>
                <w:szCs w:val="21"/>
              </w:rPr>
              <w:t xml:space="preserve">Alternaria </w:t>
            </w:r>
            <w:proofErr w:type="spellStart"/>
            <w:r w:rsidRPr="000722FA">
              <w:rPr>
                <w:rFonts w:ascii="仿宋_GB2312"/>
                <w:b/>
                <w:bCs/>
                <w:i/>
                <w:iCs/>
                <w:sz w:val="21"/>
                <w:szCs w:val="21"/>
              </w:rPr>
              <w:t>alternata</w:t>
            </w:r>
            <w:proofErr w:type="spellEnd"/>
          </w:p>
          <w:p w14:paraId="385F12AE" w14:textId="77777777" w:rsidR="000722FA" w:rsidRPr="000722FA" w:rsidRDefault="00DE5474" w:rsidP="00DE5474">
            <w:pPr>
              <w:spacing w:line="360" w:lineRule="auto"/>
              <w:rPr>
                <w:rFonts w:ascii="仿宋_GB2312"/>
                <w:sz w:val="24"/>
              </w:rPr>
            </w:pPr>
            <w:r>
              <w:rPr>
                <w:rFonts w:ascii="仿宋_GB2312" w:hint="eastAsia"/>
                <w:sz w:val="24"/>
              </w:rPr>
              <w:lastRenderedPageBreak/>
              <w:t xml:space="preserve"> </w:t>
            </w:r>
            <w:r>
              <w:rPr>
                <w:rFonts w:ascii="仿宋_GB2312"/>
                <w:sz w:val="24"/>
              </w:rPr>
              <w:t xml:space="preserve">   1.4</w:t>
            </w:r>
            <w:r w:rsidR="00441F6C">
              <w:rPr>
                <w:rFonts w:ascii="仿宋_GB2312"/>
                <w:sz w:val="24"/>
              </w:rPr>
              <w:t xml:space="preserve"> </w:t>
            </w:r>
            <w:r w:rsidR="00441F6C" w:rsidRPr="00441F6C">
              <w:rPr>
                <w:rFonts w:ascii="仿宋_GB2312" w:hint="eastAsia"/>
                <w:sz w:val="24"/>
              </w:rPr>
              <w:t>大宗水果中有机磷和氨基甲酸酯农药残留分析</w:t>
            </w:r>
          </w:p>
          <w:p w14:paraId="325C79C0" w14:textId="77777777" w:rsidR="0068454D" w:rsidRPr="00441F6C" w:rsidRDefault="00441F6C" w:rsidP="000722FA">
            <w:pPr>
              <w:spacing w:line="360" w:lineRule="auto"/>
              <w:rPr>
                <w:rFonts w:ascii="仿宋_GB2312"/>
                <w:sz w:val="24"/>
                <w:szCs w:val="24"/>
              </w:rPr>
            </w:pPr>
            <w:r>
              <w:rPr>
                <w:rFonts w:ascii="仿宋_GB2312" w:hint="eastAsia"/>
                <w:sz w:val="21"/>
                <w:szCs w:val="21"/>
              </w:rPr>
              <w:t xml:space="preserve"> </w:t>
            </w:r>
            <w:r>
              <w:rPr>
                <w:rFonts w:ascii="仿宋_GB2312"/>
                <w:sz w:val="21"/>
                <w:szCs w:val="21"/>
              </w:rPr>
              <w:t xml:space="preserve">   </w:t>
            </w:r>
            <w:r w:rsidRPr="00441F6C">
              <w:rPr>
                <w:rFonts w:ascii="仿宋_GB2312" w:hint="eastAsia"/>
                <w:sz w:val="24"/>
                <w:szCs w:val="24"/>
              </w:rPr>
              <w:t>为掌握河南产大宗水果中农药残留情况，为水果安全食用提供指导，基于酶抑制法检测了10种水果中有机磷和氨基甲酸酯类农药的残留。结果表明不同种类水果以及同一种水果不同批次之间有机磷和氨基甲酸酯类农药残留有较大差异，抑制率从0（无残留）到75.55%（残留超标）不等，在50个批次检测样品中，有48个批次的水果中农药残留符合农业行业限定标准，合格率占96%；残留农药主要集中在果皮中，而清水清洗显著降低了这类农药在水果中的残留。本研究为水果农药残留的快速、便捷检测提供了借鉴，研究结果有助于水果（食品）的安全食用。</w:t>
            </w:r>
          </w:p>
          <w:p w14:paraId="20B77ABE" w14:textId="77777777" w:rsidR="0068454D" w:rsidRPr="00ED7CB6" w:rsidRDefault="00ED7CB6" w:rsidP="0068454D">
            <w:pPr>
              <w:spacing w:line="360" w:lineRule="auto"/>
              <w:rPr>
                <w:rFonts w:ascii="仿宋_GB2312"/>
                <w:b/>
                <w:bCs/>
                <w:sz w:val="24"/>
              </w:rPr>
            </w:pPr>
            <w:r>
              <w:rPr>
                <w:rFonts w:ascii="仿宋_GB2312" w:hint="eastAsia"/>
                <w:sz w:val="24"/>
              </w:rPr>
              <w:t xml:space="preserve"> </w:t>
            </w:r>
            <w:r>
              <w:rPr>
                <w:rFonts w:ascii="仿宋_GB2312"/>
                <w:sz w:val="24"/>
              </w:rPr>
              <w:t xml:space="preserve">   </w:t>
            </w:r>
            <w:r w:rsidRPr="00ED7CB6">
              <w:rPr>
                <w:rFonts w:ascii="仿宋_GB2312"/>
                <w:b/>
                <w:bCs/>
                <w:sz w:val="24"/>
              </w:rPr>
              <w:t xml:space="preserve">2 </w:t>
            </w:r>
            <w:r w:rsidRPr="00ED7CB6">
              <w:rPr>
                <w:rFonts w:ascii="仿宋_GB2312" w:hint="eastAsia"/>
                <w:b/>
                <w:bCs/>
                <w:sz w:val="24"/>
              </w:rPr>
              <w:t>特色及创新点</w:t>
            </w:r>
            <w:r w:rsidR="00497B51">
              <w:rPr>
                <w:rFonts w:ascii="仿宋_GB2312" w:hint="eastAsia"/>
                <w:b/>
                <w:bCs/>
                <w:sz w:val="24"/>
              </w:rPr>
              <w:t>、</w:t>
            </w:r>
            <w:r w:rsidR="00497B51" w:rsidRPr="00497B51">
              <w:rPr>
                <w:rFonts w:ascii="仿宋_GB2312" w:hint="eastAsia"/>
                <w:b/>
                <w:bCs/>
                <w:sz w:val="24"/>
              </w:rPr>
              <w:t>主要学术价值和应用价值</w:t>
            </w:r>
          </w:p>
          <w:p w14:paraId="39EC8325" w14:textId="77777777" w:rsidR="00DD66E1" w:rsidRDefault="00497B51" w:rsidP="00497B51">
            <w:pPr>
              <w:spacing w:line="360" w:lineRule="auto"/>
              <w:ind w:firstLine="480"/>
              <w:rPr>
                <w:rFonts w:ascii="仿宋_GB2312"/>
                <w:sz w:val="24"/>
              </w:rPr>
            </w:pPr>
            <w:r w:rsidRPr="00580477">
              <w:rPr>
                <w:rFonts w:ascii="仿宋_GB2312" w:hint="eastAsia"/>
                <w:sz w:val="24"/>
                <w:szCs w:val="24"/>
              </w:rPr>
              <w:t>Dicer-2</w:t>
            </w:r>
            <w:r>
              <w:rPr>
                <w:rFonts w:ascii="仿宋_GB2312" w:hint="eastAsia"/>
                <w:sz w:val="24"/>
                <w:szCs w:val="24"/>
              </w:rPr>
              <w:t>对</w:t>
            </w:r>
            <w:r w:rsidRPr="00875C29">
              <w:rPr>
                <w:rFonts w:ascii="仿宋_GB2312" w:hint="eastAsia"/>
                <w:sz w:val="24"/>
                <w:szCs w:val="24"/>
              </w:rPr>
              <w:t>三种杆状病毒在甜菜夜蛾体内</w:t>
            </w:r>
            <w:r>
              <w:rPr>
                <w:rFonts w:ascii="仿宋_GB2312" w:hint="eastAsia"/>
                <w:sz w:val="24"/>
                <w:szCs w:val="24"/>
              </w:rPr>
              <w:t>吸附、毒力</w:t>
            </w:r>
            <w:r w:rsidRPr="00875C29">
              <w:rPr>
                <w:rFonts w:ascii="仿宋_GB2312" w:hint="eastAsia"/>
                <w:sz w:val="24"/>
                <w:szCs w:val="24"/>
              </w:rPr>
              <w:t>的调控作用</w:t>
            </w:r>
            <w:r>
              <w:rPr>
                <w:rFonts w:ascii="仿宋_GB2312" w:hint="eastAsia"/>
                <w:sz w:val="24"/>
                <w:szCs w:val="24"/>
              </w:rPr>
              <w:t>研究：</w:t>
            </w:r>
            <w:r w:rsidRPr="00497B51">
              <w:rPr>
                <w:rFonts w:ascii="仿宋_GB2312" w:hint="eastAsia"/>
                <w:sz w:val="24"/>
              </w:rPr>
              <w:t>杆状病毒感染具有宿主特异性，此前关于杆状病毒感染力的研究主要聚焦于病毒本身。本项目从昆虫与杆状病毒互作层面开展研究，探寻昆虫siRNA途径关键因子Dicer-2对杆状病毒感染力的调控作用，为防治范围更广的高效杆状病毒杀虫剂开发提供依据。从现有报导来看，siRNA途径对昆虫抗病毒免疫调控主要是针对RNA病毒。虽然有少量关于杆状病毒的报导，但也只限于病毒在宿主昆虫或敏感细胞内的调控。本项目通过研究Dicer-2对不同杆状病毒在甜菜夜蛾体内复制增殖的影响、Dicer-2与病毒dsRNA的结合能力等，解析Dicer-2对杆状病毒感染力的调控机制，为昆虫抗病毒免疫调控理论提供</w:t>
            </w:r>
            <w:r w:rsidR="00523644">
              <w:rPr>
                <w:rFonts w:ascii="仿宋_GB2312" w:hint="eastAsia"/>
                <w:sz w:val="24"/>
              </w:rPr>
              <w:t>了</w:t>
            </w:r>
            <w:r w:rsidRPr="00497B51">
              <w:rPr>
                <w:rFonts w:ascii="仿宋_GB2312" w:hint="eastAsia"/>
                <w:sz w:val="24"/>
              </w:rPr>
              <w:t>新的证据。</w:t>
            </w:r>
          </w:p>
          <w:p w14:paraId="416FFE27" w14:textId="77777777" w:rsidR="00497B51" w:rsidRDefault="00497B51" w:rsidP="00497B51">
            <w:pPr>
              <w:spacing w:line="360" w:lineRule="auto"/>
              <w:ind w:firstLine="480"/>
              <w:rPr>
                <w:rFonts w:ascii="仿宋_GB2312"/>
                <w:sz w:val="24"/>
              </w:rPr>
            </w:pPr>
            <w:r>
              <w:rPr>
                <w:rFonts w:ascii="仿宋_GB2312" w:hint="eastAsia"/>
                <w:sz w:val="24"/>
                <w:szCs w:val="24"/>
              </w:rPr>
              <w:t>增效蛋白</w:t>
            </w:r>
            <w:r w:rsidRPr="00C609AA">
              <w:rPr>
                <w:rFonts w:ascii="仿宋_GB2312"/>
                <w:sz w:val="24"/>
                <w:szCs w:val="24"/>
              </w:rPr>
              <w:t>GP37</w:t>
            </w:r>
            <w:r>
              <w:rPr>
                <w:rFonts w:ascii="仿宋_GB2312" w:hint="eastAsia"/>
                <w:sz w:val="24"/>
                <w:szCs w:val="24"/>
              </w:rPr>
              <w:t>的增效机制研究：</w:t>
            </w:r>
            <w:r w:rsidRPr="00497B51">
              <w:rPr>
                <w:rFonts w:ascii="仿宋_GB2312" w:hint="eastAsia"/>
                <w:sz w:val="24"/>
              </w:rPr>
              <w:t>研究结果</w:t>
            </w:r>
            <w:r>
              <w:rPr>
                <w:rFonts w:ascii="仿宋_GB2312" w:hint="eastAsia"/>
                <w:sz w:val="24"/>
              </w:rPr>
              <w:t>证实</w:t>
            </w:r>
            <w:r w:rsidRPr="00497B51">
              <w:rPr>
                <w:rFonts w:ascii="仿宋_GB2312" w:hint="eastAsia"/>
                <w:sz w:val="24"/>
              </w:rPr>
              <w:t>GP37的增效机制在于2点：首先GP37通过与PM结合破坏PM的完整性从而增强PM的渗透性，增高了病毒粒子透过PM到达中肠的比率；其次，PM的渗透性增加，获利的不仅是ODV，还有GP37自身，未与PM结合的多余GP37与ODV一起穿过渗透性增加的PM到达中肠上皮细胞，在ODV与BBMV吸附和融合的过程中发挥促进作用。研究成果是对杆状病毒增效因子增效机制理论的丰富，同时对高效杆状病毒杀虫剂的研发具有指导意义。</w:t>
            </w:r>
          </w:p>
          <w:p w14:paraId="00760499" w14:textId="77777777" w:rsidR="00497B51" w:rsidRDefault="00497B51" w:rsidP="00497B51">
            <w:pPr>
              <w:spacing w:line="360" w:lineRule="auto"/>
              <w:ind w:firstLine="480"/>
              <w:rPr>
                <w:rFonts w:ascii="仿宋_GB2312"/>
                <w:sz w:val="24"/>
              </w:rPr>
            </w:pPr>
            <w:r>
              <w:rPr>
                <w:rFonts w:ascii="仿宋_GB2312" w:hint="eastAsia"/>
                <w:sz w:val="24"/>
              </w:rPr>
              <w:t>地黄新致病病原分离鉴定研究：</w:t>
            </w:r>
            <w:r w:rsidRPr="000722FA">
              <w:rPr>
                <w:rFonts w:ascii="仿宋_GB2312" w:hint="eastAsia"/>
                <w:sz w:val="24"/>
              </w:rPr>
              <w:t>首次报道</w:t>
            </w:r>
            <w:r w:rsidRPr="00DE5474">
              <w:rPr>
                <w:rFonts w:ascii="仿宋_GB2312" w:hint="eastAsia"/>
                <w:i/>
                <w:iCs/>
                <w:sz w:val="24"/>
              </w:rPr>
              <w:t xml:space="preserve">Alternaria </w:t>
            </w:r>
            <w:proofErr w:type="spellStart"/>
            <w:r w:rsidRPr="00DE5474">
              <w:rPr>
                <w:rFonts w:ascii="仿宋_GB2312" w:hint="eastAsia"/>
                <w:i/>
                <w:iCs/>
                <w:sz w:val="24"/>
              </w:rPr>
              <w:t>alternata</w:t>
            </w:r>
            <w:proofErr w:type="spellEnd"/>
            <w:r>
              <w:rPr>
                <w:rFonts w:ascii="仿宋_GB2312" w:hint="eastAsia"/>
                <w:sz w:val="24"/>
              </w:rPr>
              <w:t>引起地黄</w:t>
            </w:r>
            <w:r w:rsidRPr="000722FA">
              <w:rPr>
                <w:rFonts w:ascii="仿宋_GB2312" w:hint="eastAsia"/>
                <w:sz w:val="24"/>
              </w:rPr>
              <w:t>叶斑病</w:t>
            </w:r>
            <w:r>
              <w:rPr>
                <w:rFonts w:ascii="仿宋_GB2312" w:hint="eastAsia"/>
                <w:sz w:val="24"/>
              </w:rPr>
              <w:t>，研究结果为地黄叶斑病的防治奠定了理论基础。</w:t>
            </w:r>
          </w:p>
          <w:p w14:paraId="4A9B20AC" w14:textId="77777777" w:rsidR="00497B51" w:rsidRPr="00497B51" w:rsidRDefault="00497B51" w:rsidP="00497B51">
            <w:pPr>
              <w:spacing w:line="360" w:lineRule="auto"/>
              <w:ind w:firstLine="480"/>
              <w:rPr>
                <w:rFonts w:ascii="仿宋_GB2312"/>
                <w:sz w:val="24"/>
              </w:rPr>
            </w:pPr>
            <w:r w:rsidRPr="00441F6C">
              <w:rPr>
                <w:rFonts w:ascii="仿宋_GB2312" w:hint="eastAsia"/>
                <w:sz w:val="24"/>
              </w:rPr>
              <w:t>大宗水果中有机磷和氨基甲酸酯农药残留分析</w:t>
            </w:r>
            <w:r>
              <w:rPr>
                <w:rFonts w:ascii="仿宋_GB2312" w:hint="eastAsia"/>
                <w:sz w:val="24"/>
              </w:rPr>
              <w:t>研究：</w:t>
            </w:r>
            <w:r>
              <w:rPr>
                <w:rFonts w:ascii="仿宋_GB2312" w:hint="eastAsia"/>
                <w:sz w:val="24"/>
                <w:szCs w:val="24"/>
              </w:rPr>
              <w:t>综合调查、检测、分析了河南大宗水果</w:t>
            </w:r>
            <w:r w:rsidRPr="00497B51">
              <w:rPr>
                <w:rFonts w:ascii="仿宋_GB2312" w:hint="eastAsia"/>
                <w:sz w:val="24"/>
                <w:szCs w:val="24"/>
              </w:rPr>
              <w:t>中有机磷和氨基甲酸酯农药残留</w:t>
            </w:r>
            <w:r>
              <w:rPr>
                <w:rFonts w:ascii="仿宋_GB2312" w:hint="eastAsia"/>
                <w:sz w:val="24"/>
                <w:szCs w:val="24"/>
              </w:rPr>
              <w:t>，为</w:t>
            </w:r>
            <w:r w:rsidRPr="00441F6C">
              <w:rPr>
                <w:rFonts w:ascii="仿宋_GB2312" w:hint="eastAsia"/>
                <w:sz w:val="24"/>
                <w:szCs w:val="24"/>
              </w:rPr>
              <w:t>水果农药残留的快速、便捷检测提供了借鉴，研究结果有助于水果（食品）的安全食用。</w:t>
            </w:r>
          </w:p>
          <w:p w14:paraId="3C413E14" w14:textId="77777777" w:rsidR="00DD66E1" w:rsidRPr="006324FC" w:rsidRDefault="006324FC" w:rsidP="0068454D">
            <w:pPr>
              <w:spacing w:line="360" w:lineRule="auto"/>
              <w:rPr>
                <w:rFonts w:ascii="仿宋_GB2312"/>
                <w:b/>
                <w:bCs/>
                <w:sz w:val="24"/>
              </w:rPr>
            </w:pPr>
            <w:r w:rsidRPr="006324FC">
              <w:rPr>
                <w:rFonts w:ascii="仿宋_GB2312" w:hint="eastAsia"/>
                <w:b/>
                <w:bCs/>
                <w:sz w:val="24"/>
              </w:rPr>
              <w:lastRenderedPageBreak/>
              <w:t>（三）在教学水平、科研能力、团队建设、社会服务等方面的完成情况</w:t>
            </w:r>
          </w:p>
          <w:p w14:paraId="2DF7512B" w14:textId="77777777" w:rsidR="00DD66E1" w:rsidRPr="00FA1253" w:rsidRDefault="006324FC" w:rsidP="006324FC">
            <w:pPr>
              <w:spacing w:line="360" w:lineRule="auto"/>
              <w:ind w:firstLine="480"/>
              <w:rPr>
                <w:rFonts w:ascii="仿宋_GB2312"/>
                <w:b/>
                <w:bCs/>
                <w:sz w:val="24"/>
              </w:rPr>
            </w:pPr>
            <w:r w:rsidRPr="00FA1253">
              <w:rPr>
                <w:rFonts w:ascii="仿宋_GB2312"/>
                <w:b/>
                <w:bCs/>
                <w:sz w:val="24"/>
              </w:rPr>
              <w:t xml:space="preserve">1. </w:t>
            </w:r>
            <w:r w:rsidRPr="00FA1253">
              <w:rPr>
                <w:rFonts w:ascii="仿宋_GB2312" w:hint="eastAsia"/>
                <w:b/>
                <w:bCs/>
                <w:sz w:val="24"/>
              </w:rPr>
              <w:t>教学水平</w:t>
            </w:r>
          </w:p>
          <w:p w14:paraId="03F1B88A" w14:textId="77777777" w:rsidR="006324FC" w:rsidRDefault="005D2286" w:rsidP="006324FC">
            <w:pPr>
              <w:spacing w:line="360" w:lineRule="auto"/>
              <w:ind w:firstLine="480"/>
              <w:rPr>
                <w:rFonts w:ascii="仿宋_GB2312"/>
                <w:sz w:val="24"/>
              </w:rPr>
            </w:pPr>
            <w:r w:rsidRPr="005D2286">
              <w:rPr>
                <w:rFonts w:ascii="仿宋_GB2312" w:hint="eastAsia"/>
                <w:sz w:val="24"/>
              </w:rPr>
              <w:t>主讲本科生核心课程《农药生物测定》、《农药环境毒理》等3门课程，参与讲授研究生课题《农药学进展》、《分子生物学》、《生物信息学》、《资源利用与植物保护技术进展等》6门课程</w:t>
            </w:r>
            <w:r>
              <w:rPr>
                <w:rFonts w:ascii="仿宋_GB2312" w:hint="eastAsia"/>
                <w:sz w:val="24"/>
              </w:rPr>
              <w:t>。</w:t>
            </w:r>
            <w:r w:rsidR="00A06696">
              <w:rPr>
                <w:rFonts w:ascii="仿宋_GB2312" w:hint="eastAsia"/>
                <w:sz w:val="24"/>
              </w:rPr>
              <w:t>2</w:t>
            </w:r>
            <w:r w:rsidR="00A06696">
              <w:rPr>
                <w:rFonts w:ascii="仿宋_GB2312"/>
                <w:sz w:val="24"/>
              </w:rPr>
              <w:t>018</w:t>
            </w:r>
            <w:r w:rsidR="00A06696">
              <w:rPr>
                <w:rFonts w:ascii="仿宋_GB2312" w:hint="eastAsia"/>
                <w:sz w:val="24"/>
              </w:rPr>
              <w:t>年教学工作量6</w:t>
            </w:r>
            <w:r w:rsidR="00A06696">
              <w:rPr>
                <w:rFonts w:ascii="仿宋_GB2312"/>
                <w:sz w:val="24"/>
              </w:rPr>
              <w:t>33.9</w:t>
            </w:r>
            <w:r w:rsidR="00A06696">
              <w:rPr>
                <w:rFonts w:ascii="仿宋_GB2312" w:hint="eastAsia"/>
                <w:sz w:val="24"/>
              </w:rPr>
              <w:t>学时，2</w:t>
            </w:r>
            <w:r w:rsidR="00A06696">
              <w:rPr>
                <w:rFonts w:ascii="仿宋_GB2312"/>
                <w:sz w:val="24"/>
              </w:rPr>
              <w:t>019</w:t>
            </w:r>
            <w:r w:rsidR="00A06696">
              <w:rPr>
                <w:rFonts w:ascii="仿宋_GB2312" w:hint="eastAsia"/>
                <w:sz w:val="24"/>
              </w:rPr>
              <w:t>年教学工作量7</w:t>
            </w:r>
            <w:r w:rsidR="00A06696">
              <w:rPr>
                <w:rFonts w:ascii="仿宋_GB2312"/>
                <w:sz w:val="24"/>
              </w:rPr>
              <w:t>60.4</w:t>
            </w:r>
            <w:r w:rsidR="00A06696">
              <w:rPr>
                <w:rFonts w:ascii="仿宋_GB2312" w:hint="eastAsia"/>
                <w:sz w:val="24"/>
              </w:rPr>
              <w:t>学时。每年均超额完成教学工作量。2</w:t>
            </w:r>
            <w:r w:rsidR="00A06696">
              <w:rPr>
                <w:rFonts w:ascii="仿宋_GB2312"/>
                <w:sz w:val="24"/>
              </w:rPr>
              <w:t>018</w:t>
            </w:r>
            <w:r w:rsidR="00A06696">
              <w:rPr>
                <w:rFonts w:ascii="仿宋_GB2312" w:hint="eastAsia"/>
                <w:sz w:val="24"/>
              </w:rPr>
              <w:t>年被河南农业大学评为教学优秀和年度考评优秀。</w:t>
            </w:r>
          </w:p>
          <w:p w14:paraId="6B413868" w14:textId="77777777" w:rsidR="00523F67" w:rsidRPr="00FA1253" w:rsidRDefault="00523F67" w:rsidP="006324FC">
            <w:pPr>
              <w:spacing w:line="360" w:lineRule="auto"/>
              <w:ind w:firstLine="480"/>
              <w:rPr>
                <w:rFonts w:ascii="仿宋_GB2312"/>
                <w:b/>
                <w:bCs/>
                <w:sz w:val="24"/>
              </w:rPr>
            </w:pPr>
            <w:r w:rsidRPr="00FA1253">
              <w:rPr>
                <w:rFonts w:ascii="仿宋_GB2312" w:hint="eastAsia"/>
                <w:b/>
                <w:bCs/>
                <w:sz w:val="24"/>
              </w:rPr>
              <w:t>2</w:t>
            </w:r>
            <w:r w:rsidRPr="00FA1253">
              <w:rPr>
                <w:rFonts w:ascii="仿宋_GB2312"/>
                <w:b/>
                <w:bCs/>
                <w:sz w:val="24"/>
              </w:rPr>
              <w:t xml:space="preserve">. </w:t>
            </w:r>
            <w:r w:rsidRPr="00FA1253">
              <w:rPr>
                <w:rFonts w:ascii="仿宋_GB2312" w:hint="eastAsia"/>
                <w:b/>
                <w:bCs/>
                <w:sz w:val="24"/>
              </w:rPr>
              <w:t>科研能力</w:t>
            </w:r>
          </w:p>
          <w:p w14:paraId="401DE96A" w14:textId="77777777" w:rsidR="00523F67" w:rsidRDefault="00FA1253" w:rsidP="006324FC">
            <w:pPr>
              <w:spacing w:line="360" w:lineRule="auto"/>
              <w:ind w:firstLine="480"/>
              <w:rPr>
                <w:rFonts w:ascii="仿宋_GB2312"/>
                <w:sz w:val="24"/>
              </w:rPr>
            </w:pPr>
            <w:r>
              <w:rPr>
                <w:rFonts w:ascii="仿宋_GB2312" w:hint="eastAsia"/>
                <w:sz w:val="24"/>
              </w:rPr>
              <w:t>2</w:t>
            </w:r>
            <w:r>
              <w:rPr>
                <w:rFonts w:ascii="仿宋_GB2312"/>
                <w:sz w:val="24"/>
              </w:rPr>
              <w:t>018</w:t>
            </w:r>
            <w:r>
              <w:rPr>
                <w:rFonts w:ascii="仿宋_GB2312" w:hint="eastAsia"/>
                <w:sz w:val="24"/>
              </w:rPr>
              <w:t>年1月份以来，申请各级项目3项，出版SCI论文等3篇，</w:t>
            </w:r>
            <w:r w:rsidR="009C3AA1">
              <w:rPr>
                <w:rFonts w:ascii="仿宋_GB2312" w:hint="eastAsia"/>
                <w:sz w:val="24"/>
              </w:rPr>
              <w:t>指导毕业硕士2名，</w:t>
            </w:r>
            <w:r>
              <w:rPr>
                <w:rFonts w:ascii="仿宋_GB2312" w:hint="eastAsia"/>
                <w:sz w:val="24"/>
              </w:rPr>
              <w:t>作为主编、副主编出版著作2部。另有1篇SCI论文、1篇中文核心期刊论文、1项专利已完成初稿，还有2篇SCI论文、若干专利正在整理。</w:t>
            </w:r>
          </w:p>
          <w:p w14:paraId="56905642" w14:textId="77777777" w:rsidR="00FA1253" w:rsidRPr="00FA1253" w:rsidRDefault="00FA1253" w:rsidP="006324FC">
            <w:pPr>
              <w:spacing w:line="360" w:lineRule="auto"/>
              <w:ind w:firstLine="480"/>
              <w:rPr>
                <w:rFonts w:ascii="仿宋_GB2312"/>
                <w:sz w:val="24"/>
              </w:rPr>
            </w:pPr>
            <w:r>
              <w:rPr>
                <w:rFonts w:ascii="仿宋_GB2312" w:hint="eastAsia"/>
                <w:sz w:val="24"/>
              </w:rPr>
              <w:t>本人和团队的科研能力明显提升，产出效率逐渐提高。</w:t>
            </w:r>
          </w:p>
          <w:p w14:paraId="7A49F824" w14:textId="77777777" w:rsidR="00DD66E1" w:rsidRPr="00FA1253" w:rsidRDefault="00FA1253" w:rsidP="0068454D">
            <w:pPr>
              <w:spacing w:line="360" w:lineRule="auto"/>
              <w:rPr>
                <w:rFonts w:ascii="仿宋_GB2312"/>
                <w:b/>
                <w:bCs/>
                <w:sz w:val="24"/>
              </w:rPr>
            </w:pPr>
            <w:r>
              <w:rPr>
                <w:rFonts w:ascii="仿宋_GB2312" w:hint="eastAsia"/>
                <w:sz w:val="24"/>
              </w:rPr>
              <w:t xml:space="preserve"> </w:t>
            </w:r>
            <w:r>
              <w:rPr>
                <w:rFonts w:ascii="仿宋_GB2312"/>
                <w:sz w:val="24"/>
              </w:rPr>
              <w:t xml:space="preserve">  </w:t>
            </w:r>
            <w:r w:rsidRPr="00FA1253">
              <w:rPr>
                <w:rFonts w:ascii="仿宋_GB2312"/>
                <w:b/>
                <w:bCs/>
                <w:sz w:val="24"/>
              </w:rPr>
              <w:t xml:space="preserve"> 3. </w:t>
            </w:r>
            <w:r w:rsidRPr="00FA1253">
              <w:rPr>
                <w:rFonts w:ascii="仿宋_GB2312" w:hint="eastAsia"/>
                <w:b/>
                <w:bCs/>
                <w:sz w:val="24"/>
              </w:rPr>
              <w:t>团队建设</w:t>
            </w:r>
          </w:p>
          <w:p w14:paraId="02C178F0" w14:textId="77777777" w:rsidR="00FA1253" w:rsidRDefault="00FA1253" w:rsidP="00FA1253">
            <w:pPr>
              <w:spacing w:line="360" w:lineRule="auto"/>
              <w:ind w:firstLine="480"/>
              <w:rPr>
                <w:rFonts w:ascii="仿宋_GB2312"/>
                <w:sz w:val="24"/>
              </w:rPr>
            </w:pPr>
            <w:r>
              <w:rPr>
                <w:rFonts w:ascii="仿宋_GB2312" w:hint="eastAsia"/>
                <w:sz w:val="24"/>
              </w:rPr>
              <w:t>项目团队由3名副教授（刘向阳、何睿、宋南）、</w:t>
            </w:r>
            <w:r>
              <w:rPr>
                <w:rFonts w:ascii="仿宋_GB2312"/>
                <w:sz w:val="24"/>
              </w:rPr>
              <w:t>3</w:t>
            </w:r>
            <w:r>
              <w:rPr>
                <w:rFonts w:ascii="仿宋_GB2312" w:hint="eastAsia"/>
                <w:sz w:val="24"/>
              </w:rPr>
              <w:t>名讲师（张静静、汪梅子、郝有武）、3名研究生组成（方维、范锐、年文</w:t>
            </w:r>
            <w:proofErr w:type="gramStart"/>
            <w:r>
              <w:rPr>
                <w:rFonts w:ascii="仿宋_GB2312" w:hint="eastAsia"/>
                <w:sz w:val="24"/>
              </w:rPr>
              <w:t>凯</w:t>
            </w:r>
            <w:proofErr w:type="gramEnd"/>
            <w:r>
              <w:rPr>
                <w:rFonts w:ascii="仿宋_GB2312" w:hint="eastAsia"/>
                <w:sz w:val="24"/>
              </w:rPr>
              <w:t>），团队结构合理，配合默契，科研业务能力逐年提高。</w:t>
            </w:r>
          </w:p>
          <w:p w14:paraId="53494C67" w14:textId="77777777" w:rsidR="00FA1253" w:rsidRPr="00E77722" w:rsidRDefault="00FA1253" w:rsidP="00FA1253">
            <w:pPr>
              <w:spacing w:line="360" w:lineRule="auto"/>
              <w:ind w:firstLine="480"/>
              <w:rPr>
                <w:rFonts w:ascii="仿宋_GB2312"/>
                <w:b/>
                <w:bCs/>
                <w:sz w:val="24"/>
              </w:rPr>
            </w:pPr>
            <w:r w:rsidRPr="00E77722">
              <w:rPr>
                <w:rFonts w:ascii="仿宋_GB2312"/>
                <w:b/>
                <w:bCs/>
                <w:sz w:val="24"/>
              </w:rPr>
              <w:t xml:space="preserve">4. </w:t>
            </w:r>
            <w:r w:rsidRPr="00E77722">
              <w:rPr>
                <w:rFonts w:ascii="仿宋_GB2312" w:hint="eastAsia"/>
                <w:b/>
                <w:bCs/>
                <w:sz w:val="24"/>
              </w:rPr>
              <w:t>社会服务</w:t>
            </w:r>
          </w:p>
          <w:p w14:paraId="3E04F49F" w14:textId="77777777" w:rsidR="005E3D63" w:rsidRDefault="00FA1253" w:rsidP="005E3D63">
            <w:pPr>
              <w:spacing w:line="360" w:lineRule="auto"/>
              <w:ind w:firstLine="480"/>
              <w:rPr>
                <w:rFonts w:ascii="仿宋_GB2312"/>
                <w:sz w:val="24"/>
              </w:rPr>
            </w:pPr>
            <w:r>
              <w:rPr>
                <w:rFonts w:ascii="仿宋_GB2312" w:hint="eastAsia"/>
                <w:sz w:val="24"/>
              </w:rPr>
              <w:t>项目负责人一直从事社会服务工作。</w:t>
            </w:r>
          </w:p>
          <w:p w14:paraId="5F294323" w14:textId="77777777" w:rsidR="005E3D63" w:rsidRDefault="00FA1253" w:rsidP="005E3D63">
            <w:pPr>
              <w:spacing w:line="360" w:lineRule="auto"/>
              <w:ind w:firstLine="480"/>
              <w:rPr>
                <w:rFonts w:ascii="仿宋_GB2312"/>
                <w:sz w:val="24"/>
              </w:rPr>
            </w:pPr>
            <w:r>
              <w:rPr>
                <w:rFonts w:ascii="仿宋_GB2312" w:hint="eastAsia"/>
                <w:sz w:val="24"/>
              </w:rPr>
              <w:t>2</w:t>
            </w:r>
            <w:r>
              <w:rPr>
                <w:rFonts w:ascii="仿宋_GB2312"/>
                <w:sz w:val="24"/>
              </w:rPr>
              <w:t>018</w:t>
            </w:r>
            <w:r>
              <w:rPr>
                <w:rFonts w:ascii="仿宋_GB2312" w:hint="eastAsia"/>
                <w:sz w:val="24"/>
              </w:rPr>
              <w:t>、2</w:t>
            </w:r>
            <w:r>
              <w:rPr>
                <w:rFonts w:ascii="仿宋_GB2312"/>
                <w:sz w:val="24"/>
              </w:rPr>
              <w:t>019</w:t>
            </w:r>
            <w:r>
              <w:rPr>
                <w:rFonts w:ascii="仿宋_GB2312" w:hint="eastAsia"/>
                <w:sz w:val="24"/>
              </w:rPr>
              <w:t>、2</w:t>
            </w:r>
            <w:r>
              <w:rPr>
                <w:rFonts w:ascii="仿宋_GB2312"/>
                <w:sz w:val="24"/>
              </w:rPr>
              <w:t>020</w:t>
            </w:r>
            <w:r>
              <w:rPr>
                <w:rFonts w:ascii="仿宋_GB2312" w:hint="eastAsia"/>
                <w:sz w:val="24"/>
              </w:rPr>
              <w:t>为省科技特派员，</w:t>
            </w:r>
            <w:r w:rsidR="005E3D63">
              <w:rPr>
                <w:rFonts w:ascii="仿宋_GB2312" w:hint="eastAsia"/>
                <w:sz w:val="24"/>
              </w:rPr>
              <w:t>为</w:t>
            </w:r>
            <w:r w:rsidR="005E3D63" w:rsidRPr="005E3D63">
              <w:rPr>
                <w:rFonts w:ascii="仿宋_GB2312" w:hint="eastAsia"/>
                <w:sz w:val="24"/>
              </w:rPr>
              <w:t>平舆县龙</w:t>
            </w:r>
            <w:proofErr w:type="gramStart"/>
            <w:r w:rsidR="005E3D63" w:rsidRPr="005E3D63">
              <w:rPr>
                <w:rFonts w:ascii="仿宋_GB2312" w:hint="eastAsia"/>
                <w:sz w:val="24"/>
              </w:rPr>
              <w:t>翔农业</w:t>
            </w:r>
            <w:proofErr w:type="gramEnd"/>
            <w:r w:rsidR="005E3D63" w:rsidRPr="005E3D63">
              <w:rPr>
                <w:rFonts w:ascii="仿宋_GB2312" w:hint="eastAsia"/>
                <w:sz w:val="24"/>
              </w:rPr>
              <w:t>种植有限公司</w:t>
            </w:r>
            <w:r w:rsidR="005E3D63">
              <w:rPr>
                <w:rFonts w:ascii="仿宋_GB2312" w:hint="eastAsia"/>
                <w:sz w:val="24"/>
              </w:rPr>
              <w:t>提供技术指导和培训，帮助公司负责人</w:t>
            </w:r>
            <w:r w:rsidR="005E3D63" w:rsidRPr="005E3D63">
              <w:rPr>
                <w:rFonts w:ascii="仿宋_GB2312" w:hint="eastAsia"/>
                <w:sz w:val="24"/>
              </w:rPr>
              <w:t>刘占东申请</w:t>
            </w:r>
            <w:r w:rsidR="005E3D63">
              <w:rPr>
                <w:rFonts w:ascii="仿宋_GB2312" w:hint="eastAsia"/>
                <w:sz w:val="24"/>
              </w:rPr>
              <w:t>成功</w:t>
            </w:r>
            <w:r w:rsidR="005E3D63" w:rsidRPr="005E3D63">
              <w:rPr>
                <w:rFonts w:ascii="仿宋_GB2312" w:hint="eastAsia"/>
                <w:sz w:val="24"/>
              </w:rPr>
              <w:t>河南省大众创业扶持资金项目</w:t>
            </w:r>
            <w:r w:rsidR="005E3D63">
              <w:rPr>
                <w:rFonts w:ascii="仿宋_GB2312" w:hint="eastAsia"/>
                <w:sz w:val="24"/>
              </w:rPr>
              <w:t>。</w:t>
            </w:r>
            <w:r>
              <w:rPr>
                <w:rFonts w:ascii="仿宋_GB2312" w:hint="eastAsia"/>
                <w:sz w:val="24"/>
              </w:rPr>
              <w:t>作为服务小组组长（</w:t>
            </w:r>
            <w:r w:rsidR="005E3D63">
              <w:rPr>
                <w:rFonts w:ascii="仿宋_GB2312" w:hint="eastAsia"/>
                <w:sz w:val="24"/>
              </w:rPr>
              <w:t>组员卫双玲教授，孙治强教授，张立恒副教授</w:t>
            </w:r>
            <w:r>
              <w:rPr>
                <w:rFonts w:ascii="仿宋_GB2312" w:hint="eastAsia"/>
                <w:sz w:val="24"/>
              </w:rPr>
              <w:t>）</w:t>
            </w:r>
            <w:r w:rsidR="005E3D63">
              <w:rPr>
                <w:rFonts w:ascii="仿宋_GB2312" w:hint="eastAsia"/>
                <w:sz w:val="24"/>
              </w:rPr>
              <w:t>服务平舆</w:t>
            </w:r>
            <w:proofErr w:type="gramStart"/>
            <w:r w:rsidR="005E3D63">
              <w:rPr>
                <w:rFonts w:ascii="仿宋_GB2312" w:hint="eastAsia"/>
                <w:sz w:val="24"/>
              </w:rPr>
              <w:t>县万冢镇</w:t>
            </w:r>
            <w:proofErr w:type="gramEnd"/>
            <w:r w:rsidR="005E3D63">
              <w:rPr>
                <w:rFonts w:ascii="仿宋_GB2312" w:hint="eastAsia"/>
                <w:sz w:val="24"/>
              </w:rPr>
              <w:t>等2个乡镇6个贫困村，</w:t>
            </w:r>
            <w:r w:rsidR="005E3D63" w:rsidRPr="005E3D63">
              <w:rPr>
                <w:rFonts w:ascii="仿宋_GB2312" w:hint="eastAsia"/>
                <w:sz w:val="24"/>
              </w:rPr>
              <w:t>带领</w:t>
            </w:r>
            <w:r w:rsidR="005E3D63">
              <w:rPr>
                <w:rFonts w:ascii="仿宋_GB2312" w:hint="eastAsia"/>
                <w:sz w:val="24"/>
              </w:rPr>
              <w:t>创业村民</w:t>
            </w:r>
            <w:proofErr w:type="gramStart"/>
            <w:r w:rsidR="005E3D63">
              <w:rPr>
                <w:rFonts w:ascii="仿宋_GB2312" w:hint="eastAsia"/>
                <w:sz w:val="24"/>
              </w:rPr>
              <w:t>如</w:t>
            </w:r>
            <w:r w:rsidR="005E3D63" w:rsidRPr="005E3D63">
              <w:rPr>
                <w:rFonts w:ascii="仿宋_GB2312" w:hint="eastAsia"/>
                <w:sz w:val="24"/>
              </w:rPr>
              <w:t>万冢镇</w:t>
            </w:r>
            <w:proofErr w:type="gramEnd"/>
            <w:r w:rsidR="005E3D63" w:rsidRPr="005E3D63">
              <w:rPr>
                <w:rFonts w:ascii="仿宋_GB2312" w:hint="eastAsia"/>
                <w:sz w:val="24"/>
              </w:rPr>
              <w:t>郭荣信、班坤、</w:t>
            </w:r>
            <w:proofErr w:type="gramStart"/>
            <w:r w:rsidR="005E3D63" w:rsidRPr="005E3D63">
              <w:rPr>
                <w:rFonts w:ascii="仿宋_GB2312" w:hint="eastAsia"/>
                <w:sz w:val="24"/>
              </w:rPr>
              <w:t>濮祥</w:t>
            </w:r>
            <w:proofErr w:type="gramEnd"/>
            <w:r w:rsidR="005E3D63" w:rsidRPr="005E3D63">
              <w:rPr>
                <w:rFonts w:ascii="仿宋_GB2312" w:hint="eastAsia"/>
                <w:sz w:val="24"/>
              </w:rPr>
              <w:t>等参加为期15天的河南省2018年农业职业经理人农大培训班（第二期）</w:t>
            </w:r>
            <w:r w:rsidR="005E3D63">
              <w:rPr>
                <w:rFonts w:ascii="仿宋_GB2312" w:hint="eastAsia"/>
                <w:sz w:val="24"/>
              </w:rPr>
              <w:t>等。</w:t>
            </w:r>
          </w:p>
          <w:p w14:paraId="4D018B94" w14:textId="77777777" w:rsidR="007D37FB" w:rsidRDefault="007D37FB" w:rsidP="005E3D63">
            <w:pPr>
              <w:spacing w:line="360" w:lineRule="auto"/>
              <w:ind w:firstLine="480"/>
              <w:rPr>
                <w:rFonts w:ascii="仿宋_GB2312"/>
                <w:sz w:val="24"/>
              </w:rPr>
            </w:pPr>
            <w:r>
              <w:rPr>
                <w:rFonts w:ascii="仿宋_GB2312" w:hint="eastAsia"/>
                <w:sz w:val="24"/>
              </w:rPr>
              <w:t>2</w:t>
            </w:r>
            <w:r>
              <w:rPr>
                <w:rFonts w:ascii="仿宋_GB2312"/>
                <w:sz w:val="24"/>
              </w:rPr>
              <w:t>020</w:t>
            </w:r>
            <w:r>
              <w:rPr>
                <w:rFonts w:ascii="仿宋_GB2312" w:hint="eastAsia"/>
                <w:sz w:val="24"/>
              </w:rPr>
              <w:t>年主编</w:t>
            </w:r>
            <w:r w:rsidR="007C754E">
              <w:rPr>
                <w:rFonts w:ascii="仿宋_GB2312" w:hint="eastAsia"/>
                <w:sz w:val="24"/>
              </w:rPr>
              <w:t>出版</w:t>
            </w:r>
            <w:r>
              <w:rPr>
                <w:rFonts w:ascii="仿宋_GB2312" w:hint="eastAsia"/>
                <w:sz w:val="24"/>
              </w:rPr>
              <w:t>科技支撑乡村振兴</w:t>
            </w:r>
            <w:r>
              <w:rPr>
                <w:rFonts w:ascii="仿宋" w:eastAsia="仿宋" w:hAnsi="仿宋" w:hint="eastAsia"/>
                <w:sz w:val="24"/>
              </w:rPr>
              <w:t>·</w:t>
            </w:r>
            <w:r>
              <w:rPr>
                <w:rFonts w:ascii="仿宋_GB2312" w:hint="eastAsia"/>
                <w:sz w:val="24"/>
              </w:rPr>
              <w:t>农业科技培训系列教材1部。</w:t>
            </w:r>
          </w:p>
          <w:p w14:paraId="4F547BE4" w14:textId="77777777" w:rsidR="00FA1253" w:rsidRDefault="00FA1253" w:rsidP="005E3D63">
            <w:pPr>
              <w:spacing w:line="360" w:lineRule="auto"/>
              <w:ind w:firstLine="480"/>
              <w:rPr>
                <w:rFonts w:ascii="仿宋_GB2312"/>
                <w:sz w:val="24"/>
              </w:rPr>
            </w:pPr>
            <w:r>
              <w:rPr>
                <w:rFonts w:ascii="仿宋_GB2312" w:hint="eastAsia"/>
                <w:sz w:val="24"/>
              </w:rPr>
              <w:t>2</w:t>
            </w:r>
            <w:r>
              <w:rPr>
                <w:rFonts w:ascii="仿宋_GB2312"/>
                <w:sz w:val="24"/>
              </w:rPr>
              <w:t>016</w:t>
            </w:r>
            <w:r>
              <w:rPr>
                <w:rFonts w:ascii="仿宋_GB2312" w:hint="eastAsia"/>
                <w:sz w:val="24"/>
              </w:rPr>
              <w:t>、2</w:t>
            </w:r>
            <w:r>
              <w:rPr>
                <w:rFonts w:ascii="仿宋_GB2312"/>
                <w:sz w:val="24"/>
              </w:rPr>
              <w:t>017</w:t>
            </w:r>
            <w:r>
              <w:rPr>
                <w:rFonts w:ascii="仿宋_GB2312" w:hint="eastAsia"/>
                <w:sz w:val="24"/>
              </w:rPr>
              <w:t>为三区科技人才</w:t>
            </w:r>
            <w:r w:rsidR="005E3D63">
              <w:rPr>
                <w:rFonts w:ascii="仿宋_GB2312" w:hint="eastAsia"/>
                <w:sz w:val="24"/>
              </w:rPr>
              <w:t>，分别为</w:t>
            </w:r>
            <w:r w:rsidR="005E3D63" w:rsidRPr="005E3D63">
              <w:rPr>
                <w:rFonts w:ascii="仿宋_GB2312" w:hint="eastAsia"/>
                <w:sz w:val="24"/>
              </w:rPr>
              <w:t>平舆县家家丰农业种植专业合作社</w:t>
            </w:r>
            <w:r w:rsidR="005E3D63">
              <w:rPr>
                <w:rFonts w:ascii="仿宋_GB2312" w:hint="eastAsia"/>
                <w:sz w:val="24"/>
              </w:rPr>
              <w:t>和</w:t>
            </w:r>
            <w:r w:rsidR="005E3D63" w:rsidRPr="005E3D63">
              <w:rPr>
                <w:rFonts w:ascii="仿宋_GB2312" w:hint="eastAsia"/>
                <w:sz w:val="24"/>
              </w:rPr>
              <w:t>平</w:t>
            </w:r>
            <w:proofErr w:type="gramStart"/>
            <w:r w:rsidR="005E3D63" w:rsidRPr="005E3D63">
              <w:rPr>
                <w:rFonts w:ascii="仿宋_GB2312" w:hint="eastAsia"/>
                <w:sz w:val="24"/>
              </w:rPr>
              <w:t>舆</w:t>
            </w:r>
            <w:proofErr w:type="gramEnd"/>
            <w:r w:rsidR="005E3D63" w:rsidRPr="005E3D63">
              <w:rPr>
                <w:rFonts w:ascii="仿宋_GB2312" w:hint="eastAsia"/>
                <w:sz w:val="24"/>
              </w:rPr>
              <w:t>县占</w:t>
            </w:r>
            <w:proofErr w:type="gramStart"/>
            <w:r w:rsidR="005E3D63" w:rsidRPr="005E3D63">
              <w:rPr>
                <w:rFonts w:ascii="仿宋_GB2312" w:hint="eastAsia"/>
                <w:sz w:val="24"/>
              </w:rPr>
              <w:t>东农业</w:t>
            </w:r>
            <w:proofErr w:type="gramEnd"/>
            <w:r w:rsidR="005E3D63" w:rsidRPr="005E3D63">
              <w:rPr>
                <w:rFonts w:ascii="仿宋_GB2312" w:hint="eastAsia"/>
                <w:sz w:val="24"/>
              </w:rPr>
              <w:t>种植专业合作社</w:t>
            </w:r>
            <w:r w:rsidR="005E3D63">
              <w:rPr>
                <w:rFonts w:ascii="仿宋_GB2312" w:hint="eastAsia"/>
                <w:sz w:val="24"/>
              </w:rPr>
              <w:t>在生产、经营等方面提供技术指导</w:t>
            </w:r>
            <w:r>
              <w:rPr>
                <w:rFonts w:ascii="仿宋_GB2312" w:hint="eastAsia"/>
                <w:sz w:val="24"/>
              </w:rPr>
              <w:t>。</w:t>
            </w:r>
          </w:p>
          <w:p w14:paraId="7721AC79" w14:textId="77777777" w:rsidR="00FA1253" w:rsidRPr="00F039B1" w:rsidRDefault="00F039B1" w:rsidP="0068454D">
            <w:pPr>
              <w:spacing w:line="360" w:lineRule="auto"/>
              <w:rPr>
                <w:rFonts w:ascii="仿宋_GB2312"/>
                <w:b/>
                <w:bCs/>
                <w:sz w:val="24"/>
              </w:rPr>
            </w:pPr>
            <w:r w:rsidRPr="00F039B1">
              <w:rPr>
                <w:rFonts w:ascii="仿宋_GB2312" w:hint="eastAsia"/>
                <w:b/>
                <w:bCs/>
                <w:sz w:val="24"/>
              </w:rPr>
              <w:t>（四）不足之处及努力方向</w:t>
            </w:r>
          </w:p>
          <w:p w14:paraId="61E28535" w14:textId="77777777" w:rsidR="00FA1253" w:rsidRDefault="00F039B1" w:rsidP="00F039B1">
            <w:pPr>
              <w:spacing w:line="360" w:lineRule="auto"/>
              <w:ind w:firstLine="480"/>
              <w:rPr>
                <w:rFonts w:ascii="仿宋_GB2312"/>
                <w:sz w:val="24"/>
              </w:rPr>
            </w:pPr>
            <w:r>
              <w:rPr>
                <w:rFonts w:ascii="仿宋_GB2312" w:hint="eastAsia"/>
                <w:sz w:val="24"/>
              </w:rPr>
              <w:t>高水平论文有待突破。</w:t>
            </w:r>
          </w:p>
          <w:p w14:paraId="4A1D27C8" w14:textId="77777777" w:rsidR="00DD66E1" w:rsidRPr="00F039B1" w:rsidRDefault="00F039B1" w:rsidP="007D37FB">
            <w:pPr>
              <w:spacing w:line="360" w:lineRule="auto"/>
              <w:ind w:firstLine="480"/>
              <w:rPr>
                <w:rFonts w:ascii="仿宋_GB2312"/>
                <w:sz w:val="24"/>
              </w:rPr>
            </w:pPr>
            <w:r>
              <w:rPr>
                <w:rFonts w:ascii="仿宋_GB2312" w:hint="eastAsia"/>
                <w:sz w:val="24"/>
              </w:rPr>
              <w:t>成功转化有待加强。</w:t>
            </w:r>
          </w:p>
          <w:p w14:paraId="5B8C0237" w14:textId="77777777" w:rsidR="006675A0" w:rsidRDefault="006675A0" w:rsidP="00F039B1">
            <w:pPr>
              <w:spacing w:line="360" w:lineRule="auto"/>
              <w:ind w:firstLineChars="1900" w:firstLine="4560"/>
              <w:rPr>
                <w:rFonts w:ascii="仿宋_GB2312"/>
                <w:sz w:val="24"/>
              </w:rPr>
            </w:pPr>
            <w:r>
              <w:rPr>
                <w:rFonts w:ascii="仿宋_GB2312" w:hint="eastAsia"/>
                <w:sz w:val="24"/>
              </w:rPr>
              <w:lastRenderedPageBreak/>
              <w:t>培养对象签字：</w:t>
            </w:r>
            <w:r w:rsidR="00F039B1" w:rsidRPr="00986BEC">
              <w:rPr>
                <w:rFonts w:hint="eastAsia"/>
                <w:noProof/>
                <w:sz w:val="24"/>
              </w:rPr>
              <w:drawing>
                <wp:inline distT="0" distB="0" distL="0" distR="0" wp14:anchorId="17FCCA3D" wp14:editId="57E74433">
                  <wp:extent cx="819150" cy="285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253DDAAA" w14:textId="77777777" w:rsidR="006675A0" w:rsidRDefault="006675A0" w:rsidP="00794E57">
            <w:pPr>
              <w:spacing w:line="360" w:lineRule="auto"/>
              <w:ind w:firstLine="4226"/>
              <w:rPr>
                <w:rFonts w:ascii="仿宋_GB2312"/>
                <w:sz w:val="24"/>
              </w:rPr>
            </w:pPr>
          </w:p>
          <w:p w14:paraId="50FA67B3" w14:textId="77777777" w:rsidR="006675A0" w:rsidRDefault="006675A0" w:rsidP="00F039B1">
            <w:pPr>
              <w:ind w:firstLineChars="650" w:firstLine="1560"/>
              <w:rPr>
                <w:rFonts w:ascii="仿宋_GB2312"/>
                <w:sz w:val="24"/>
              </w:rPr>
            </w:pPr>
            <w:r>
              <w:rPr>
                <w:rFonts w:ascii="仿宋_GB2312" w:hint="eastAsia"/>
                <w:sz w:val="24"/>
              </w:rPr>
              <w:t xml:space="preserve">　　　　　　　　　　　　　　　　　　</w:t>
            </w:r>
            <w:r w:rsidR="00F039B1">
              <w:rPr>
                <w:rFonts w:ascii="仿宋_GB2312" w:hint="eastAsia"/>
                <w:sz w:val="24"/>
              </w:rPr>
              <w:t>2</w:t>
            </w:r>
            <w:r w:rsidR="00F039B1">
              <w:rPr>
                <w:rFonts w:ascii="仿宋_GB2312"/>
                <w:sz w:val="24"/>
              </w:rPr>
              <w:t>020</w:t>
            </w:r>
            <w:r>
              <w:rPr>
                <w:rFonts w:ascii="仿宋_GB2312" w:hint="eastAsia"/>
                <w:sz w:val="24"/>
              </w:rPr>
              <w:t>年</w:t>
            </w:r>
            <w:r w:rsidR="00F039B1">
              <w:rPr>
                <w:rFonts w:ascii="仿宋_GB2312" w:hint="eastAsia"/>
                <w:sz w:val="24"/>
              </w:rPr>
              <w:t>1</w:t>
            </w:r>
            <w:r w:rsidR="00F039B1">
              <w:rPr>
                <w:rFonts w:ascii="仿宋_GB2312"/>
                <w:sz w:val="24"/>
              </w:rPr>
              <w:t>1</w:t>
            </w:r>
            <w:r>
              <w:rPr>
                <w:rFonts w:ascii="仿宋_GB2312" w:hint="eastAsia"/>
                <w:sz w:val="24"/>
              </w:rPr>
              <w:t>月</w:t>
            </w:r>
            <w:r w:rsidR="00F039B1">
              <w:rPr>
                <w:rFonts w:ascii="仿宋_GB2312" w:hint="eastAsia"/>
                <w:sz w:val="24"/>
              </w:rPr>
              <w:t>2</w:t>
            </w:r>
            <w:r w:rsidR="00F039B1">
              <w:rPr>
                <w:rFonts w:ascii="仿宋_GB2312"/>
                <w:sz w:val="24"/>
              </w:rPr>
              <w:t>9</w:t>
            </w:r>
            <w:r>
              <w:rPr>
                <w:rFonts w:ascii="仿宋_GB2312" w:hint="eastAsia"/>
                <w:sz w:val="24"/>
              </w:rPr>
              <w:t>日</w:t>
            </w:r>
          </w:p>
        </w:tc>
      </w:tr>
    </w:tbl>
    <w:p w14:paraId="29915CA1" w14:textId="77777777" w:rsidR="00FF27B6" w:rsidRDefault="00FF27B6" w:rsidP="006675A0">
      <w:pPr>
        <w:rPr>
          <w:rFonts w:eastAsia="黑体"/>
        </w:rPr>
      </w:pPr>
    </w:p>
    <w:p w14:paraId="489B5EAF" w14:textId="77777777" w:rsidR="00FF27B6" w:rsidRDefault="00FF27B6" w:rsidP="006675A0">
      <w:pPr>
        <w:rPr>
          <w:rFonts w:eastAsia="黑体"/>
        </w:rPr>
      </w:pPr>
    </w:p>
    <w:p w14:paraId="0B8C4362" w14:textId="77777777" w:rsidR="00FF27B6" w:rsidRDefault="00FF27B6" w:rsidP="006675A0">
      <w:pPr>
        <w:rPr>
          <w:rFonts w:eastAsia="黑体"/>
        </w:rPr>
      </w:pPr>
    </w:p>
    <w:p w14:paraId="1F01B7FB" w14:textId="77777777" w:rsidR="006675A0" w:rsidRDefault="006675A0" w:rsidP="006675A0">
      <w:pPr>
        <w:rPr>
          <w:rFonts w:eastAsia="黑体"/>
          <w:szCs w:val="20"/>
        </w:rPr>
      </w:pPr>
      <w:r>
        <w:rPr>
          <w:rFonts w:eastAsia="黑体" w:hint="eastAsia"/>
        </w:rPr>
        <w:lastRenderedPageBreak/>
        <w:t>三、培养</w:t>
      </w:r>
      <w:proofErr w:type="gramStart"/>
      <w:r>
        <w:rPr>
          <w:rFonts w:eastAsia="黑体" w:hint="eastAsia"/>
        </w:rPr>
        <w:t>期成果</w:t>
      </w:r>
      <w:proofErr w:type="gramEnd"/>
      <w:r>
        <w:rPr>
          <w:rFonts w:eastAsia="黑体" w:hint="eastAsia"/>
        </w:rPr>
        <w:t>一览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5"/>
      </w:tblGrid>
      <w:tr w:rsidR="006675A0" w14:paraId="3835E6BA" w14:textId="77777777" w:rsidTr="006E52A6">
        <w:trPr>
          <w:trHeight w:val="4669"/>
        </w:trPr>
        <w:tc>
          <w:tcPr>
            <w:tcW w:w="9135" w:type="dxa"/>
            <w:tcBorders>
              <w:top w:val="single" w:sz="4" w:space="0" w:color="auto"/>
              <w:left w:val="single" w:sz="4" w:space="0" w:color="auto"/>
              <w:bottom w:val="single" w:sz="4" w:space="0" w:color="auto"/>
              <w:right w:val="single" w:sz="4" w:space="0" w:color="auto"/>
            </w:tcBorders>
          </w:tcPr>
          <w:p w14:paraId="1FFBE690" w14:textId="77777777" w:rsidR="006675A0" w:rsidRDefault="006675A0" w:rsidP="006E52A6">
            <w:pPr>
              <w:snapToGrid w:val="0"/>
              <w:rPr>
                <w:rFonts w:ascii="仿宋_GB2312" w:hAnsi="仿宋"/>
                <w:bCs/>
                <w:sz w:val="21"/>
                <w:szCs w:val="21"/>
              </w:rPr>
            </w:pPr>
            <w:r>
              <w:rPr>
                <w:rFonts w:ascii="仿宋_GB2312" w:hAnsi="仿宋" w:hint="eastAsia"/>
                <w:bCs/>
                <w:sz w:val="21"/>
                <w:szCs w:val="21"/>
              </w:rPr>
              <w:t>1、承担主要教学科研项目及获奖、获得专利情况</w:t>
            </w:r>
          </w:p>
          <w:p w14:paraId="1DC8D5A4" w14:textId="77777777" w:rsidR="006675A0" w:rsidRDefault="006675A0" w:rsidP="006E52A6">
            <w:pPr>
              <w:snapToGrid w:val="0"/>
              <w:rPr>
                <w:rFonts w:ascii="仿宋_GB2312" w:hAnsi="仿宋"/>
                <w:bCs/>
                <w:sz w:val="21"/>
                <w:szCs w:val="21"/>
              </w:rPr>
            </w:pPr>
            <w:r>
              <w:rPr>
                <w:rFonts w:ascii="仿宋_GB2312" w:hAnsi="仿宋" w:hint="eastAsia"/>
                <w:bCs/>
                <w:sz w:val="21"/>
                <w:szCs w:val="21"/>
              </w:rPr>
              <w:t>（请注明项目名称、项目来源、项目经费、项目起讫时间、所有项目完成人姓名以及项目完成人排序等。如成果获得相应科技奖励，请注明授奖单位、奖励名称、级别及日期；如成果获得专利，请注明获准专利国别、类别及专利号）</w:t>
            </w:r>
          </w:p>
          <w:p w14:paraId="3CB8B850" w14:textId="77777777" w:rsidR="00CF5034" w:rsidRDefault="00CF5034" w:rsidP="006E52A6">
            <w:pPr>
              <w:snapToGrid w:val="0"/>
              <w:rPr>
                <w:rFonts w:ascii="仿宋_GB2312" w:hAnsi="仿宋"/>
                <w:sz w:val="21"/>
                <w:szCs w:val="21"/>
              </w:rPr>
            </w:pPr>
          </w:p>
          <w:p w14:paraId="1583B6B2" w14:textId="77777777" w:rsidR="005B22B5" w:rsidRPr="005B4E0F" w:rsidRDefault="005B22B5" w:rsidP="005B4E0F">
            <w:pPr>
              <w:pStyle w:val="a3"/>
              <w:numPr>
                <w:ilvl w:val="0"/>
                <w:numId w:val="3"/>
              </w:numPr>
              <w:spacing w:line="360" w:lineRule="auto"/>
              <w:ind w:firstLineChars="0"/>
              <w:rPr>
                <w:rFonts w:ascii="仿宋_GB2312" w:hAnsi="仿宋"/>
                <w:bCs/>
                <w:sz w:val="24"/>
                <w:szCs w:val="24"/>
              </w:rPr>
            </w:pPr>
            <w:r w:rsidRPr="005B4E0F">
              <w:rPr>
                <w:rFonts w:ascii="仿宋_GB2312" w:hAnsi="仿宋" w:hint="eastAsia"/>
                <w:bCs/>
                <w:sz w:val="24"/>
                <w:szCs w:val="24"/>
              </w:rPr>
              <w:t>siRNA途径关键因子Dicer-2对不同杆状病毒在甜菜夜蛾体内复制、增殖与扩散的调控作用</w:t>
            </w:r>
            <w:r w:rsidR="009C569A">
              <w:rPr>
                <w:rFonts w:ascii="仿宋_GB2312" w:hAnsi="仿宋" w:hint="eastAsia"/>
                <w:bCs/>
                <w:sz w:val="24"/>
                <w:szCs w:val="24"/>
              </w:rPr>
              <w:t>（</w:t>
            </w:r>
            <w:r w:rsidR="009C569A" w:rsidRPr="004B3190">
              <w:rPr>
                <w:rFonts w:ascii="仿宋_GB2312" w:hAnsi="仿宋"/>
                <w:bCs/>
                <w:sz w:val="24"/>
                <w:szCs w:val="24"/>
              </w:rPr>
              <w:t>KJCX2020A13</w:t>
            </w:r>
            <w:r w:rsidR="009C569A">
              <w:rPr>
                <w:rFonts w:ascii="仿宋_GB2312" w:hAnsi="仿宋" w:hint="eastAsia"/>
                <w:bCs/>
                <w:sz w:val="24"/>
                <w:szCs w:val="24"/>
              </w:rPr>
              <w:t>）</w:t>
            </w:r>
            <w:r w:rsidRPr="005B4E0F">
              <w:rPr>
                <w:rFonts w:ascii="仿宋_GB2312" w:hAnsi="仿宋" w:hint="eastAsia"/>
                <w:bCs/>
                <w:sz w:val="24"/>
                <w:szCs w:val="24"/>
              </w:rPr>
              <w:t>.</w:t>
            </w:r>
            <w:r w:rsidRPr="005B4E0F">
              <w:rPr>
                <w:rFonts w:ascii="仿宋_GB2312" w:hAnsi="仿宋"/>
                <w:bCs/>
                <w:sz w:val="24"/>
                <w:szCs w:val="24"/>
              </w:rPr>
              <w:t xml:space="preserve"> </w:t>
            </w:r>
            <w:r w:rsidRPr="005B4E0F">
              <w:rPr>
                <w:rFonts w:ascii="仿宋_GB2312" w:hAnsi="仿宋" w:hint="eastAsia"/>
                <w:bCs/>
                <w:sz w:val="24"/>
                <w:szCs w:val="24"/>
              </w:rPr>
              <w:t>河南农业大学.</w:t>
            </w:r>
            <w:r w:rsidRPr="005B4E0F">
              <w:rPr>
                <w:rFonts w:ascii="仿宋_GB2312" w:hAnsi="仿宋"/>
                <w:bCs/>
                <w:sz w:val="24"/>
                <w:szCs w:val="24"/>
              </w:rPr>
              <w:t xml:space="preserve"> 10</w:t>
            </w:r>
            <w:r w:rsidRPr="005B4E0F">
              <w:rPr>
                <w:rFonts w:ascii="仿宋_GB2312" w:hAnsi="仿宋" w:hint="eastAsia"/>
                <w:bCs/>
                <w:sz w:val="24"/>
                <w:szCs w:val="24"/>
              </w:rPr>
              <w:t>万元.</w:t>
            </w:r>
            <w:r w:rsidRPr="005B4E0F">
              <w:rPr>
                <w:rFonts w:ascii="仿宋_GB2312" w:hAnsi="仿宋"/>
                <w:bCs/>
                <w:sz w:val="24"/>
                <w:szCs w:val="24"/>
              </w:rPr>
              <w:t xml:space="preserve"> </w:t>
            </w:r>
            <w:r w:rsidRPr="005B4E0F">
              <w:rPr>
                <w:rFonts w:ascii="仿宋_GB2312" w:hAnsi="仿宋" w:hint="eastAsia"/>
                <w:bCs/>
                <w:sz w:val="24"/>
                <w:szCs w:val="24"/>
              </w:rPr>
              <w:t>2020.</w:t>
            </w:r>
            <w:r w:rsidRPr="005B4E0F">
              <w:rPr>
                <w:rFonts w:ascii="仿宋_GB2312" w:hAnsi="仿宋"/>
                <w:bCs/>
                <w:sz w:val="24"/>
                <w:szCs w:val="24"/>
              </w:rPr>
              <w:t>01-</w:t>
            </w:r>
            <w:r w:rsidRPr="005B4E0F">
              <w:rPr>
                <w:rFonts w:ascii="仿宋_GB2312" w:hAnsi="仿宋" w:hint="eastAsia"/>
                <w:bCs/>
                <w:sz w:val="24"/>
                <w:szCs w:val="24"/>
              </w:rPr>
              <w:t>2022.</w:t>
            </w:r>
            <w:r w:rsidRPr="005B4E0F">
              <w:rPr>
                <w:rFonts w:ascii="仿宋_GB2312" w:hAnsi="仿宋"/>
                <w:bCs/>
                <w:sz w:val="24"/>
                <w:szCs w:val="24"/>
              </w:rPr>
              <w:t xml:space="preserve">12. </w:t>
            </w:r>
            <w:r w:rsidRPr="005B4E0F">
              <w:rPr>
                <w:rFonts w:ascii="仿宋_GB2312" w:hAnsi="仿宋" w:hint="eastAsia"/>
                <w:b/>
                <w:sz w:val="24"/>
                <w:szCs w:val="24"/>
              </w:rPr>
              <w:t>刘向阳(主持</w:t>
            </w:r>
            <w:r w:rsidRPr="005B4E0F">
              <w:rPr>
                <w:rFonts w:ascii="仿宋_GB2312" w:hAnsi="仿宋"/>
                <w:b/>
                <w:sz w:val="24"/>
                <w:szCs w:val="24"/>
              </w:rPr>
              <w:t>)</w:t>
            </w:r>
            <w:r w:rsidRPr="005B4E0F">
              <w:rPr>
                <w:rFonts w:ascii="仿宋_GB2312" w:hAnsi="仿宋"/>
                <w:bCs/>
                <w:sz w:val="24"/>
                <w:szCs w:val="24"/>
              </w:rPr>
              <w:t xml:space="preserve">, </w:t>
            </w:r>
            <w:r w:rsidRPr="005B4E0F">
              <w:rPr>
                <w:rFonts w:ascii="仿宋_GB2312" w:hAnsi="仿宋" w:hint="eastAsia"/>
                <w:bCs/>
                <w:sz w:val="24"/>
                <w:szCs w:val="24"/>
              </w:rPr>
              <w:t>宋南,</w:t>
            </w:r>
            <w:r w:rsidRPr="005B4E0F">
              <w:rPr>
                <w:rFonts w:ascii="仿宋_GB2312" w:hAnsi="仿宋"/>
                <w:bCs/>
                <w:sz w:val="24"/>
                <w:szCs w:val="24"/>
              </w:rPr>
              <w:t xml:space="preserve"> </w:t>
            </w:r>
            <w:r w:rsidRPr="005B4E0F">
              <w:rPr>
                <w:rFonts w:ascii="仿宋_GB2312" w:hAnsi="仿宋" w:hint="eastAsia"/>
                <w:bCs/>
                <w:sz w:val="24"/>
                <w:szCs w:val="24"/>
              </w:rPr>
              <w:t>张静静,</w:t>
            </w:r>
            <w:r w:rsidRPr="005B4E0F">
              <w:rPr>
                <w:rFonts w:ascii="仿宋_GB2312" w:hAnsi="仿宋"/>
                <w:bCs/>
                <w:sz w:val="24"/>
                <w:szCs w:val="24"/>
              </w:rPr>
              <w:t xml:space="preserve"> </w:t>
            </w:r>
            <w:r w:rsidRPr="005B4E0F">
              <w:rPr>
                <w:rFonts w:ascii="仿宋_GB2312" w:hAnsi="仿宋" w:hint="eastAsia"/>
                <w:bCs/>
                <w:sz w:val="24"/>
                <w:szCs w:val="24"/>
              </w:rPr>
              <w:t>孙淑君,</w:t>
            </w:r>
            <w:r w:rsidRPr="005B4E0F">
              <w:rPr>
                <w:rFonts w:ascii="仿宋_GB2312" w:hAnsi="仿宋"/>
                <w:bCs/>
                <w:sz w:val="24"/>
                <w:szCs w:val="24"/>
              </w:rPr>
              <w:t xml:space="preserve"> </w:t>
            </w:r>
            <w:proofErr w:type="gramStart"/>
            <w:r w:rsidRPr="005B4E0F">
              <w:rPr>
                <w:rFonts w:ascii="仿宋_GB2312" w:hAnsi="仿宋" w:hint="eastAsia"/>
                <w:bCs/>
                <w:sz w:val="24"/>
                <w:szCs w:val="24"/>
              </w:rPr>
              <w:t>年文楷,</w:t>
            </w:r>
            <w:r w:rsidRPr="005B4E0F">
              <w:rPr>
                <w:rFonts w:ascii="仿宋_GB2312" w:hAnsi="仿宋"/>
                <w:bCs/>
                <w:sz w:val="24"/>
                <w:szCs w:val="24"/>
              </w:rPr>
              <w:t xml:space="preserve"> </w:t>
            </w:r>
            <w:r w:rsidRPr="005B4E0F">
              <w:rPr>
                <w:rFonts w:ascii="仿宋_GB2312" w:hAnsi="仿宋" w:hint="eastAsia"/>
                <w:bCs/>
                <w:sz w:val="24"/>
                <w:szCs w:val="24"/>
              </w:rPr>
              <w:t>窦涛</w:t>
            </w:r>
            <w:proofErr w:type="gramEnd"/>
            <w:r w:rsidRPr="005B4E0F">
              <w:rPr>
                <w:rFonts w:ascii="仿宋_GB2312" w:hAnsi="仿宋"/>
                <w:bCs/>
                <w:sz w:val="24"/>
                <w:szCs w:val="24"/>
              </w:rPr>
              <w:t>.</w:t>
            </w:r>
          </w:p>
          <w:p w14:paraId="79049823" w14:textId="77777777" w:rsidR="006675A0" w:rsidRPr="005B4E0F" w:rsidRDefault="00CF5034" w:rsidP="005B4E0F">
            <w:pPr>
              <w:pStyle w:val="a3"/>
              <w:numPr>
                <w:ilvl w:val="0"/>
                <w:numId w:val="3"/>
              </w:numPr>
              <w:spacing w:line="360" w:lineRule="auto"/>
              <w:ind w:firstLineChars="0"/>
              <w:rPr>
                <w:rFonts w:ascii="仿宋_GB2312" w:hAnsi="仿宋"/>
                <w:bCs/>
                <w:sz w:val="24"/>
                <w:szCs w:val="24"/>
              </w:rPr>
            </w:pPr>
            <w:r w:rsidRPr="005B4E0F">
              <w:rPr>
                <w:rFonts w:ascii="仿宋_GB2312" w:hAnsi="仿宋" w:hint="eastAsia"/>
                <w:bCs/>
                <w:sz w:val="24"/>
                <w:szCs w:val="24"/>
              </w:rPr>
              <w:t>灰飞</w:t>
            </w:r>
            <w:proofErr w:type="gramStart"/>
            <w:r w:rsidRPr="005B4E0F">
              <w:rPr>
                <w:rFonts w:ascii="仿宋_GB2312" w:hAnsi="仿宋" w:hint="eastAsia"/>
                <w:bCs/>
                <w:sz w:val="24"/>
                <w:szCs w:val="24"/>
              </w:rPr>
              <w:t>虱</w:t>
            </w:r>
            <w:proofErr w:type="gramEnd"/>
            <w:r w:rsidRPr="005B4E0F">
              <w:rPr>
                <w:rFonts w:ascii="仿宋_GB2312" w:hAnsi="仿宋" w:hint="eastAsia"/>
                <w:bCs/>
                <w:sz w:val="24"/>
                <w:szCs w:val="24"/>
              </w:rPr>
              <w:t>抗药性研究</w:t>
            </w:r>
            <w:r w:rsidR="00B36DE4">
              <w:rPr>
                <w:rFonts w:ascii="仿宋_GB2312" w:hAnsi="仿宋" w:hint="eastAsia"/>
                <w:bCs/>
                <w:sz w:val="24"/>
                <w:szCs w:val="24"/>
              </w:rPr>
              <w:t>（</w:t>
            </w:r>
            <w:r w:rsidR="00B36DE4" w:rsidRPr="00B36DE4">
              <w:rPr>
                <w:rFonts w:ascii="仿宋_GB2312" w:hAnsi="仿宋"/>
                <w:bCs/>
                <w:sz w:val="24"/>
                <w:szCs w:val="24"/>
              </w:rPr>
              <w:t>30900525</w:t>
            </w:r>
            <w:r w:rsidR="00B36DE4">
              <w:rPr>
                <w:rFonts w:ascii="仿宋_GB2312" w:hAnsi="仿宋" w:hint="eastAsia"/>
                <w:bCs/>
                <w:sz w:val="24"/>
                <w:szCs w:val="24"/>
              </w:rPr>
              <w:t>）</w:t>
            </w:r>
            <w:r w:rsidRPr="005B4E0F">
              <w:rPr>
                <w:rFonts w:ascii="仿宋_GB2312" w:hAnsi="仿宋" w:hint="eastAsia"/>
                <w:bCs/>
                <w:sz w:val="24"/>
                <w:szCs w:val="24"/>
              </w:rPr>
              <w:t>.</w:t>
            </w:r>
            <w:r w:rsidRPr="005B4E0F">
              <w:rPr>
                <w:rFonts w:ascii="仿宋_GB2312" w:hAnsi="仿宋"/>
                <w:bCs/>
                <w:sz w:val="24"/>
                <w:szCs w:val="24"/>
              </w:rPr>
              <w:t xml:space="preserve"> </w:t>
            </w:r>
            <w:r w:rsidRPr="005B4E0F">
              <w:rPr>
                <w:rFonts w:ascii="仿宋_GB2312" w:hAnsi="仿宋" w:hint="eastAsia"/>
                <w:bCs/>
                <w:sz w:val="24"/>
                <w:szCs w:val="24"/>
              </w:rPr>
              <w:t>河南省农业科学院植物保护研究所(横向)</w:t>
            </w:r>
            <w:r w:rsidRPr="005B4E0F">
              <w:rPr>
                <w:rFonts w:ascii="仿宋_GB2312" w:hAnsi="仿宋"/>
                <w:bCs/>
                <w:sz w:val="24"/>
                <w:szCs w:val="24"/>
              </w:rPr>
              <w:t>. 5</w:t>
            </w:r>
            <w:r w:rsidRPr="005B4E0F">
              <w:rPr>
                <w:rFonts w:ascii="仿宋_GB2312" w:hAnsi="仿宋" w:hint="eastAsia"/>
                <w:bCs/>
                <w:sz w:val="24"/>
                <w:szCs w:val="24"/>
              </w:rPr>
              <w:t>万元.</w:t>
            </w:r>
            <w:r w:rsidRPr="005B4E0F">
              <w:rPr>
                <w:rFonts w:ascii="仿宋_GB2312" w:hAnsi="仿宋"/>
                <w:bCs/>
                <w:sz w:val="24"/>
                <w:szCs w:val="24"/>
              </w:rPr>
              <w:t xml:space="preserve"> 2020.05-2022.05. </w:t>
            </w:r>
            <w:r w:rsidRPr="005B4E0F">
              <w:rPr>
                <w:rFonts w:ascii="仿宋_GB2312" w:hAnsi="仿宋" w:hint="eastAsia"/>
                <w:b/>
                <w:sz w:val="24"/>
                <w:szCs w:val="24"/>
              </w:rPr>
              <w:t>刘向阳(主持</w:t>
            </w:r>
            <w:r w:rsidRPr="005B4E0F">
              <w:rPr>
                <w:rFonts w:ascii="仿宋_GB2312" w:hAnsi="仿宋"/>
                <w:b/>
                <w:sz w:val="24"/>
                <w:szCs w:val="24"/>
              </w:rPr>
              <w:t>)</w:t>
            </w:r>
            <w:r w:rsidR="005B22B5" w:rsidRPr="005B4E0F">
              <w:rPr>
                <w:rFonts w:ascii="仿宋_GB2312" w:hAnsi="仿宋" w:hint="eastAsia"/>
                <w:bCs/>
                <w:sz w:val="24"/>
                <w:szCs w:val="24"/>
              </w:rPr>
              <w:t>,</w:t>
            </w:r>
            <w:r w:rsidR="005B22B5" w:rsidRPr="005B4E0F">
              <w:rPr>
                <w:rFonts w:ascii="仿宋_GB2312" w:hAnsi="仿宋"/>
                <w:bCs/>
                <w:sz w:val="24"/>
                <w:szCs w:val="24"/>
              </w:rPr>
              <w:t xml:space="preserve"> </w:t>
            </w:r>
            <w:r w:rsidR="005B22B5" w:rsidRPr="005B4E0F">
              <w:rPr>
                <w:rFonts w:ascii="仿宋_GB2312" w:hAnsi="仿宋" w:hint="eastAsia"/>
                <w:bCs/>
                <w:sz w:val="24"/>
                <w:szCs w:val="24"/>
              </w:rPr>
              <w:t>蔡玉彪</w:t>
            </w:r>
            <w:r w:rsidRPr="005B4E0F">
              <w:rPr>
                <w:rFonts w:ascii="仿宋_GB2312" w:hAnsi="仿宋" w:hint="eastAsia"/>
                <w:bCs/>
                <w:sz w:val="24"/>
                <w:szCs w:val="24"/>
              </w:rPr>
              <w:t>.</w:t>
            </w:r>
          </w:p>
          <w:p w14:paraId="404D6FE0" w14:textId="77777777" w:rsidR="00CF5034" w:rsidRPr="005B4E0F" w:rsidRDefault="00F91850" w:rsidP="005B4E0F">
            <w:pPr>
              <w:pStyle w:val="a3"/>
              <w:numPr>
                <w:ilvl w:val="0"/>
                <w:numId w:val="3"/>
              </w:numPr>
              <w:spacing w:line="360" w:lineRule="auto"/>
              <w:ind w:firstLineChars="0"/>
              <w:rPr>
                <w:rFonts w:ascii="仿宋_GB2312" w:hAnsi="仿宋"/>
                <w:bCs/>
                <w:sz w:val="24"/>
                <w:szCs w:val="24"/>
              </w:rPr>
            </w:pPr>
            <w:r w:rsidRPr="005B4E0F">
              <w:rPr>
                <w:rFonts w:ascii="仿宋_GB2312" w:hAnsi="仿宋" w:hint="eastAsia"/>
                <w:bCs/>
                <w:sz w:val="24"/>
                <w:szCs w:val="24"/>
              </w:rPr>
              <w:t>糯米香茶驱虫活性成分解析及其应用研究</w:t>
            </w:r>
            <w:r w:rsidR="004B3190">
              <w:rPr>
                <w:rFonts w:ascii="仿宋_GB2312" w:hAnsi="仿宋" w:hint="eastAsia"/>
                <w:bCs/>
                <w:sz w:val="24"/>
                <w:szCs w:val="24"/>
              </w:rPr>
              <w:t>（</w:t>
            </w:r>
            <w:r w:rsidR="009C569A" w:rsidRPr="009C569A">
              <w:rPr>
                <w:rFonts w:ascii="仿宋_GB2312" w:hAnsi="仿宋"/>
                <w:bCs/>
                <w:sz w:val="24"/>
                <w:szCs w:val="24"/>
              </w:rPr>
              <w:t>21B210002</w:t>
            </w:r>
            <w:r w:rsidR="004B3190">
              <w:rPr>
                <w:rFonts w:ascii="仿宋_GB2312" w:hAnsi="仿宋" w:hint="eastAsia"/>
                <w:bCs/>
                <w:sz w:val="24"/>
                <w:szCs w:val="24"/>
              </w:rPr>
              <w:t>）</w:t>
            </w:r>
            <w:r w:rsidRPr="005B4E0F">
              <w:rPr>
                <w:rFonts w:ascii="仿宋_GB2312" w:hAnsi="仿宋" w:hint="eastAsia"/>
                <w:bCs/>
                <w:sz w:val="24"/>
                <w:szCs w:val="24"/>
              </w:rPr>
              <w:t>.</w:t>
            </w:r>
            <w:r w:rsidRPr="005B4E0F">
              <w:rPr>
                <w:rFonts w:ascii="仿宋_GB2312" w:hAnsi="仿宋"/>
                <w:bCs/>
                <w:sz w:val="24"/>
                <w:szCs w:val="24"/>
              </w:rPr>
              <w:t xml:space="preserve"> </w:t>
            </w:r>
            <w:r w:rsidRPr="005B4E0F">
              <w:rPr>
                <w:rFonts w:ascii="仿宋_GB2312" w:hAnsi="仿宋" w:hint="eastAsia"/>
                <w:bCs/>
                <w:sz w:val="24"/>
                <w:szCs w:val="24"/>
              </w:rPr>
              <w:t>河南省教育厅.</w:t>
            </w:r>
            <w:r w:rsidRPr="005B4E0F">
              <w:rPr>
                <w:rFonts w:ascii="仿宋_GB2312" w:hAnsi="仿宋"/>
                <w:bCs/>
                <w:sz w:val="24"/>
                <w:szCs w:val="24"/>
              </w:rPr>
              <w:t xml:space="preserve"> </w:t>
            </w:r>
            <w:r w:rsidRPr="005B4E0F">
              <w:rPr>
                <w:rFonts w:ascii="仿宋_GB2312" w:hAnsi="仿宋" w:hint="eastAsia"/>
                <w:bCs/>
                <w:sz w:val="24"/>
                <w:szCs w:val="24"/>
              </w:rPr>
              <w:t>指导性项目.</w:t>
            </w:r>
            <w:r w:rsidRPr="005B4E0F">
              <w:rPr>
                <w:rFonts w:ascii="仿宋_GB2312" w:hAnsi="仿宋"/>
                <w:bCs/>
                <w:sz w:val="24"/>
                <w:szCs w:val="24"/>
              </w:rPr>
              <w:t xml:space="preserve"> 2021.01-2022.12.</w:t>
            </w:r>
            <w:r w:rsidRPr="005B4E0F">
              <w:rPr>
                <w:rFonts w:ascii="仿宋_GB2312" w:hAnsi="仿宋" w:hint="eastAsia"/>
                <w:b/>
                <w:sz w:val="24"/>
                <w:szCs w:val="24"/>
              </w:rPr>
              <w:t>刘向阳(主持</w:t>
            </w:r>
            <w:r w:rsidRPr="005B4E0F">
              <w:rPr>
                <w:rFonts w:ascii="仿宋_GB2312" w:hAnsi="仿宋"/>
                <w:b/>
                <w:sz w:val="24"/>
                <w:szCs w:val="24"/>
              </w:rPr>
              <w:t>)</w:t>
            </w:r>
            <w:r w:rsidRPr="005B4E0F">
              <w:rPr>
                <w:rFonts w:ascii="仿宋_GB2312" w:hAnsi="仿宋"/>
                <w:bCs/>
                <w:sz w:val="24"/>
                <w:szCs w:val="24"/>
              </w:rPr>
              <w:t xml:space="preserve">, </w:t>
            </w:r>
            <w:r w:rsidRPr="005B4E0F">
              <w:rPr>
                <w:rFonts w:ascii="仿宋_GB2312" w:hAnsi="仿宋" w:hint="eastAsia"/>
                <w:bCs/>
                <w:sz w:val="24"/>
                <w:szCs w:val="24"/>
              </w:rPr>
              <w:t>李鑫,</w:t>
            </w:r>
            <w:r w:rsidRPr="005B4E0F">
              <w:rPr>
                <w:rFonts w:ascii="仿宋_GB2312" w:hAnsi="仿宋"/>
                <w:bCs/>
                <w:sz w:val="24"/>
                <w:szCs w:val="24"/>
              </w:rPr>
              <w:t xml:space="preserve"> </w:t>
            </w:r>
            <w:r w:rsidRPr="005B4E0F">
              <w:rPr>
                <w:rFonts w:ascii="仿宋_GB2312" w:hAnsi="仿宋" w:hint="eastAsia"/>
                <w:bCs/>
                <w:sz w:val="24"/>
                <w:szCs w:val="24"/>
              </w:rPr>
              <w:t>张静静,</w:t>
            </w:r>
            <w:r w:rsidRPr="005B4E0F">
              <w:rPr>
                <w:rFonts w:ascii="仿宋_GB2312" w:hAnsi="仿宋"/>
                <w:bCs/>
                <w:sz w:val="24"/>
                <w:szCs w:val="24"/>
              </w:rPr>
              <w:t xml:space="preserve"> </w:t>
            </w:r>
            <w:r w:rsidRPr="005B4E0F">
              <w:rPr>
                <w:rFonts w:ascii="仿宋_GB2312" w:hAnsi="仿宋" w:hint="eastAsia"/>
                <w:bCs/>
                <w:sz w:val="24"/>
                <w:szCs w:val="24"/>
              </w:rPr>
              <w:t>吴家锴,</w:t>
            </w:r>
            <w:r w:rsidRPr="005B4E0F">
              <w:rPr>
                <w:rFonts w:ascii="仿宋_GB2312" w:hAnsi="仿宋"/>
                <w:bCs/>
                <w:sz w:val="24"/>
                <w:szCs w:val="24"/>
              </w:rPr>
              <w:t xml:space="preserve"> </w:t>
            </w:r>
            <w:proofErr w:type="gramStart"/>
            <w:r w:rsidRPr="005B4E0F">
              <w:rPr>
                <w:rFonts w:ascii="仿宋_GB2312" w:hAnsi="仿宋" w:hint="eastAsia"/>
                <w:bCs/>
                <w:sz w:val="24"/>
                <w:szCs w:val="24"/>
              </w:rPr>
              <w:t>年文楷,</w:t>
            </w:r>
            <w:r w:rsidRPr="005B4E0F">
              <w:rPr>
                <w:rFonts w:ascii="仿宋_GB2312" w:hAnsi="仿宋"/>
                <w:bCs/>
                <w:sz w:val="24"/>
                <w:szCs w:val="24"/>
              </w:rPr>
              <w:t xml:space="preserve"> </w:t>
            </w:r>
            <w:r w:rsidRPr="005B4E0F">
              <w:rPr>
                <w:rFonts w:ascii="仿宋_GB2312" w:hAnsi="仿宋" w:hint="eastAsia"/>
                <w:bCs/>
                <w:sz w:val="24"/>
                <w:szCs w:val="24"/>
              </w:rPr>
              <w:t>窦涛</w:t>
            </w:r>
            <w:proofErr w:type="gramEnd"/>
            <w:r w:rsidRPr="005B4E0F">
              <w:rPr>
                <w:rFonts w:ascii="仿宋_GB2312" w:hAnsi="仿宋" w:hint="eastAsia"/>
                <w:bCs/>
                <w:sz w:val="24"/>
                <w:szCs w:val="24"/>
              </w:rPr>
              <w:t>,</w:t>
            </w:r>
            <w:r w:rsidRPr="005B4E0F">
              <w:rPr>
                <w:rFonts w:ascii="仿宋_GB2312" w:hAnsi="仿宋"/>
                <w:bCs/>
                <w:sz w:val="24"/>
                <w:szCs w:val="24"/>
              </w:rPr>
              <w:t xml:space="preserve"> </w:t>
            </w:r>
            <w:r w:rsidRPr="005B4E0F">
              <w:rPr>
                <w:rFonts w:ascii="仿宋_GB2312" w:hAnsi="仿宋" w:hint="eastAsia"/>
                <w:bCs/>
                <w:sz w:val="24"/>
                <w:szCs w:val="24"/>
              </w:rPr>
              <w:t>蔡玉彪.</w:t>
            </w:r>
          </w:p>
          <w:p w14:paraId="75C9B346" w14:textId="77777777" w:rsidR="006675A0" w:rsidRPr="00CF5034" w:rsidRDefault="006675A0" w:rsidP="006E52A6">
            <w:pPr>
              <w:rPr>
                <w:rFonts w:ascii="仿宋_GB2312" w:hAnsi="仿宋"/>
                <w:bCs/>
                <w:sz w:val="21"/>
                <w:szCs w:val="21"/>
              </w:rPr>
            </w:pPr>
          </w:p>
          <w:p w14:paraId="55EF6888" w14:textId="77777777" w:rsidR="006675A0" w:rsidRPr="00CF5034" w:rsidRDefault="006675A0" w:rsidP="006E52A6">
            <w:pPr>
              <w:rPr>
                <w:rFonts w:ascii="仿宋_GB2312" w:hAnsi="仿宋"/>
                <w:bCs/>
                <w:sz w:val="21"/>
                <w:szCs w:val="21"/>
              </w:rPr>
            </w:pPr>
          </w:p>
          <w:p w14:paraId="5C8A1D05" w14:textId="77777777" w:rsidR="006675A0" w:rsidRDefault="006675A0" w:rsidP="006E52A6">
            <w:pPr>
              <w:rPr>
                <w:rFonts w:ascii="黑体" w:eastAsia="黑体"/>
                <w:sz w:val="28"/>
              </w:rPr>
            </w:pPr>
          </w:p>
          <w:p w14:paraId="39882D12" w14:textId="77777777" w:rsidR="006675A0" w:rsidRDefault="006675A0" w:rsidP="006E52A6">
            <w:pPr>
              <w:rPr>
                <w:rFonts w:ascii="黑体" w:eastAsia="黑体"/>
                <w:sz w:val="28"/>
              </w:rPr>
            </w:pPr>
          </w:p>
        </w:tc>
      </w:tr>
    </w:tbl>
    <w:p w14:paraId="06E14996" w14:textId="77777777" w:rsidR="006675A0" w:rsidRDefault="006675A0" w:rsidP="006675A0">
      <w:pPr>
        <w:rPr>
          <w:rFonts w:eastAsia="黑体"/>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5"/>
      </w:tblGrid>
      <w:tr w:rsidR="006675A0" w14:paraId="5D197D2D" w14:textId="77777777" w:rsidTr="006E52A6">
        <w:trPr>
          <w:trHeight w:val="5335"/>
        </w:trPr>
        <w:tc>
          <w:tcPr>
            <w:tcW w:w="9135" w:type="dxa"/>
            <w:tcBorders>
              <w:top w:val="single" w:sz="4" w:space="0" w:color="auto"/>
              <w:left w:val="single" w:sz="4" w:space="0" w:color="auto"/>
              <w:bottom w:val="single" w:sz="4" w:space="0" w:color="auto"/>
              <w:right w:val="single" w:sz="4" w:space="0" w:color="auto"/>
            </w:tcBorders>
            <w:vAlign w:val="center"/>
          </w:tcPr>
          <w:p w14:paraId="0BD0B512" w14:textId="77777777" w:rsidR="006675A0" w:rsidRDefault="006675A0" w:rsidP="006E52A6">
            <w:pPr>
              <w:snapToGrid w:val="0"/>
              <w:jc w:val="left"/>
              <w:rPr>
                <w:rFonts w:ascii="仿宋_GB2312" w:hAnsi="仿宋"/>
                <w:bCs/>
                <w:sz w:val="21"/>
                <w:szCs w:val="21"/>
              </w:rPr>
            </w:pPr>
            <w:r>
              <w:rPr>
                <w:rFonts w:ascii="仿宋_GB2312" w:hAnsi="仿宋" w:hint="eastAsia"/>
                <w:bCs/>
                <w:sz w:val="21"/>
                <w:szCs w:val="21"/>
              </w:rPr>
              <w:t>2、代表性著作、论文</w:t>
            </w:r>
          </w:p>
          <w:p w14:paraId="60BF2225" w14:textId="77777777" w:rsidR="006675A0" w:rsidRDefault="006675A0" w:rsidP="006E52A6">
            <w:pPr>
              <w:snapToGrid w:val="0"/>
              <w:jc w:val="left"/>
              <w:rPr>
                <w:rFonts w:ascii="仿宋_GB2312" w:hAnsi="仿宋"/>
                <w:bCs/>
                <w:sz w:val="21"/>
                <w:szCs w:val="21"/>
              </w:rPr>
            </w:pPr>
            <w:r>
              <w:rPr>
                <w:rFonts w:ascii="仿宋_GB2312" w:hAnsi="仿宋" w:hint="eastAsia"/>
                <w:bCs/>
                <w:sz w:val="21"/>
                <w:szCs w:val="21"/>
              </w:rPr>
              <w:t>（请注明著作或论文名称、出版单位或发表刊物名称、期号、出版或发表时间、所有著、作者姓名以及作者排序等）</w:t>
            </w:r>
          </w:p>
          <w:p w14:paraId="1F8DBE89" w14:textId="77777777" w:rsidR="00A436A9" w:rsidRDefault="00A436A9" w:rsidP="006E52A6">
            <w:pPr>
              <w:snapToGrid w:val="0"/>
              <w:jc w:val="left"/>
              <w:rPr>
                <w:rFonts w:ascii="仿宋_GB2312" w:hAnsi="仿宋"/>
                <w:b/>
                <w:sz w:val="21"/>
                <w:szCs w:val="21"/>
              </w:rPr>
            </w:pPr>
          </w:p>
          <w:p w14:paraId="1BD34020" w14:textId="77777777" w:rsidR="00A436A9" w:rsidRPr="005B4E0F" w:rsidRDefault="00A436A9" w:rsidP="005B4E0F">
            <w:pPr>
              <w:snapToGrid w:val="0"/>
              <w:spacing w:line="360" w:lineRule="auto"/>
              <w:jc w:val="left"/>
              <w:rPr>
                <w:rFonts w:ascii="仿宋_GB2312" w:hAnsi="仿宋"/>
                <w:b/>
                <w:sz w:val="24"/>
                <w:szCs w:val="24"/>
              </w:rPr>
            </w:pPr>
            <w:r w:rsidRPr="005B4E0F">
              <w:rPr>
                <w:rFonts w:ascii="仿宋_GB2312" w:hAnsi="仿宋" w:hint="eastAsia"/>
                <w:b/>
                <w:sz w:val="24"/>
                <w:szCs w:val="24"/>
              </w:rPr>
              <w:t>论文：</w:t>
            </w:r>
          </w:p>
          <w:p w14:paraId="124FC180" w14:textId="77777777" w:rsidR="006675A0" w:rsidRPr="005B4E0F" w:rsidRDefault="00F65C2E" w:rsidP="005B4E0F">
            <w:pPr>
              <w:pStyle w:val="a3"/>
              <w:numPr>
                <w:ilvl w:val="0"/>
                <w:numId w:val="1"/>
              </w:numPr>
              <w:spacing w:line="360" w:lineRule="auto"/>
              <w:ind w:firstLineChars="0"/>
              <w:jc w:val="left"/>
              <w:rPr>
                <w:rFonts w:ascii="仿宋_GB2312" w:hAnsi="仿宋"/>
                <w:bCs/>
                <w:sz w:val="24"/>
                <w:szCs w:val="24"/>
              </w:rPr>
            </w:pPr>
            <w:proofErr w:type="spellStart"/>
            <w:r w:rsidRPr="005B4E0F">
              <w:rPr>
                <w:rFonts w:ascii="仿宋_GB2312" w:hAnsi="仿宋"/>
                <w:b/>
                <w:sz w:val="24"/>
                <w:szCs w:val="24"/>
              </w:rPr>
              <w:t>Xiangyang</w:t>
            </w:r>
            <w:proofErr w:type="spellEnd"/>
            <w:r w:rsidRPr="005B4E0F">
              <w:rPr>
                <w:rFonts w:ascii="仿宋_GB2312" w:hAnsi="仿宋"/>
                <w:b/>
                <w:sz w:val="24"/>
                <w:szCs w:val="24"/>
              </w:rPr>
              <w:t xml:space="preserve"> Liu (</w:t>
            </w:r>
            <w:r w:rsidRPr="005B4E0F">
              <w:rPr>
                <w:rFonts w:ascii="仿宋_GB2312" w:hAnsi="仿宋" w:hint="eastAsia"/>
                <w:b/>
                <w:sz w:val="24"/>
                <w:szCs w:val="24"/>
              </w:rPr>
              <w:t>第一作者、通讯作者)</w:t>
            </w:r>
            <w:r w:rsidRPr="005B4E0F">
              <w:rPr>
                <w:rFonts w:ascii="仿宋_GB2312" w:hAnsi="仿宋"/>
                <w:bCs/>
                <w:sz w:val="24"/>
                <w:szCs w:val="24"/>
              </w:rPr>
              <w:t xml:space="preserve">, Wei Fang, Rui Fan, </w:t>
            </w:r>
            <w:proofErr w:type="spellStart"/>
            <w:r w:rsidRPr="005B4E0F">
              <w:rPr>
                <w:rFonts w:ascii="仿宋_GB2312" w:hAnsi="仿宋"/>
                <w:bCs/>
                <w:sz w:val="24"/>
                <w:szCs w:val="24"/>
              </w:rPr>
              <w:t>Linna</w:t>
            </w:r>
            <w:proofErr w:type="spellEnd"/>
            <w:r w:rsidRPr="005B4E0F">
              <w:rPr>
                <w:rFonts w:ascii="仿宋_GB2312" w:hAnsi="仿宋"/>
                <w:bCs/>
                <w:sz w:val="24"/>
                <w:szCs w:val="24"/>
              </w:rPr>
              <w:t xml:space="preserve"> Zhang, </w:t>
            </w:r>
            <w:proofErr w:type="spellStart"/>
            <w:r w:rsidRPr="005B4E0F">
              <w:rPr>
                <w:rFonts w:ascii="仿宋_GB2312" w:hAnsi="仿宋"/>
                <w:bCs/>
                <w:sz w:val="24"/>
                <w:szCs w:val="24"/>
              </w:rPr>
              <w:t>Chengfeng</w:t>
            </w:r>
            <w:proofErr w:type="spellEnd"/>
            <w:r w:rsidRPr="005B4E0F">
              <w:rPr>
                <w:rFonts w:ascii="仿宋_GB2312" w:hAnsi="仿宋"/>
                <w:bCs/>
                <w:sz w:val="24"/>
                <w:szCs w:val="24"/>
              </w:rPr>
              <w:t xml:space="preserve"> Lei, </w:t>
            </w:r>
            <w:proofErr w:type="spellStart"/>
            <w:r w:rsidRPr="005B4E0F">
              <w:rPr>
                <w:rFonts w:ascii="仿宋_GB2312" w:hAnsi="仿宋"/>
                <w:bCs/>
                <w:sz w:val="24"/>
                <w:szCs w:val="24"/>
              </w:rPr>
              <w:t>Jingjing</w:t>
            </w:r>
            <w:proofErr w:type="spellEnd"/>
            <w:r w:rsidRPr="005B4E0F">
              <w:rPr>
                <w:rFonts w:ascii="仿宋_GB2312" w:hAnsi="仿宋"/>
                <w:bCs/>
                <w:sz w:val="24"/>
                <w:szCs w:val="24"/>
              </w:rPr>
              <w:t xml:space="preserve"> Zhang,</w:t>
            </w:r>
            <w:r w:rsidRPr="005B4E0F">
              <w:rPr>
                <w:rFonts w:ascii="仿宋_GB2312" w:hAnsi="仿宋" w:hint="eastAsia"/>
                <w:bCs/>
                <w:sz w:val="24"/>
                <w:szCs w:val="24"/>
              </w:rPr>
              <w:t xml:space="preserve"> </w:t>
            </w:r>
            <w:proofErr w:type="spellStart"/>
            <w:r w:rsidRPr="005B4E0F">
              <w:rPr>
                <w:rFonts w:ascii="仿宋_GB2312" w:hAnsi="仿宋"/>
                <w:bCs/>
                <w:sz w:val="24"/>
                <w:szCs w:val="24"/>
              </w:rPr>
              <w:t>Wenkai</w:t>
            </w:r>
            <w:proofErr w:type="spellEnd"/>
            <w:r w:rsidRPr="005B4E0F">
              <w:rPr>
                <w:rFonts w:ascii="仿宋_GB2312" w:hAnsi="仿宋"/>
                <w:bCs/>
                <w:sz w:val="24"/>
                <w:szCs w:val="24"/>
              </w:rPr>
              <w:t xml:space="preserve"> </w:t>
            </w:r>
            <w:proofErr w:type="spellStart"/>
            <w:r w:rsidRPr="005B4E0F">
              <w:rPr>
                <w:rFonts w:ascii="仿宋_GB2312" w:hAnsi="仿宋"/>
                <w:bCs/>
                <w:sz w:val="24"/>
                <w:szCs w:val="24"/>
              </w:rPr>
              <w:t>Nian</w:t>
            </w:r>
            <w:proofErr w:type="spellEnd"/>
            <w:r w:rsidRPr="005B4E0F">
              <w:rPr>
                <w:rFonts w:ascii="仿宋_GB2312" w:hAnsi="仿宋"/>
                <w:bCs/>
                <w:sz w:val="24"/>
                <w:szCs w:val="24"/>
              </w:rPr>
              <w:t xml:space="preserve">, Tao Dou, </w:t>
            </w:r>
            <w:proofErr w:type="spellStart"/>
            <w:r w:rsidRPr="005B4E0F">
              <w:rPr>
                <w:rFonts w:ascii="仿宋_GB2312" w:hAnsi="仿宋"/>
                <w:bCs/>
                <w:sz w:val="24"/>
                <w:szCs w:val="24"/>
              </w:rPr>
              <w:t>Shiheng</w:t>
            </w:r>
            <w:proofErr w:type="spellEnd"/>
            <w:r w:rsidRPr="005B4E0F">
              <w:rPr>
                <w:rFonts w:ascii="仿宋_GB2312" w:hAnsi="仿宋"/>
                <w:bCs/>
                <w:sz w:val="24"/>
                <w:szCs w:val="24"/>
              </w:rPr>
              <w:t xml:space="preserve"> An, Lin Zhou, </w:t>
            </w:r>
            <w:proofErr w:type="spellStart"/>
            <w:r w:rsidRPr="005B4E0F">
              <w:rPr>
                <w:rFonts w:ascii="仿宋_GB2312" w:hAnsi="仿宋"/>
                <w:bCs/>
                <w:sz w:val="24"/>
                <w:szCs w:val="24"/>
              </w:rPr>
              <w:t>Xiulian</w:t>
            </w:r>
            <w:proofErr w:type="spellEnd"/>
            <w:r w:rsidRPr="005B4E0F">
              <w:rPr>
                <w:rFonts w:ascii="仿宋_GB2312" w:hAnsi="仿宋"/>
                <w:bCs/>
                <w:sz w:val="24"/>
                <w:szCs w:val="24"/>
              </w:rPr>
              <w:t xml:space="preserve"> Sun. </w:t>
            </w:r>
            <w:proofErr w:type="spellStart"/>
            <w:r w:rsidRPr="005B4E0F">
              <w:rPr>
                <w:rFonts w:ascii="仿宋_GB2312" w:hAnsi="仿宋"/>
                <w:bCs/>
                <w:sz w:val="24"/>
                <w:szCs w:val="24"/>
              </w:rPr>
              <w:t>Granulovirus</w:t>
            </w:r>
            <w:proofErr w:type="spellEnd"/>
            <w:r w:rsidRPr="005B4E0F">
              <w:rPr>
                <w:rFonts w:ascii="仿宋_GB2312" w:hAnsi="仿宋"/>
                <w:bCs/>
                <w:sz w:val="24"/>
                <w:szCs w:val="24"/>
              </w:rPr>
              <w:t xml:space="preserve"> GP37 facilitated ODVs cross insect</w:t>
            </w:r>
            <w:r w:rsidRPr="005B4E0F">
              <w:rPr>
                <w:rFonts w:ascii="仿宋_GB2312" w:hAnsi="仿宋" w:hint="eastAsia"/>
                <w:bCs/>
                <w:sz w:val="24"/>
                <w:szCs w:val="24"/>
              </w:rPr>
              <w:t xml:space="preserve"> </w:t>
            </w:r>
            <w:r w:rsidRPr="005B4E0F">
              <w:rPr>
                <w:rFonts w:ascii="仿宋_GB2312" w:hAnsi="仿宋"/>
                <w:bCs/>
                <w:sz w:val="24"/>
                <w:szCs w:val="24"/>
              </w:rPr>
              <w:t>peritrophic membranes and fuse with epithelia. Toxins, 2019, 11, 145. doi:10.3390/toxins11030145</w:t>
            </w:r>
            <w:r w:rsidR="00971C0C" w:rsidRPr="005B4E0F">
              <w:rPr>
                <w:rFonts w:ascii="仿宋_GB2312" w:hAnsi="仿宋"/>
                <w:bCs/>
                <w:sz w:val="24"/>
                <w:szCs w:val="24"/>
              </w:rPr>
              <w:t xml:space="preserve"> (IF 3.895 JCR</w:t>
            </w:r>
            <w:r w:rsidR="00971C0C" w:rsidRPr="005B4E0F">
              <w:rPr>
                <w:rFonts w:ascii="仿宋_GB2312" w:hAnsi="仿宋" w:hint="eastAsia"/>
                <w:bCs/>
                <w:sz w:val="24"/>
                <w:szCs w:val="24"/>
              </w:rPr>
              <w:t>一区 中科院二区</w:t>
            </w:r>
            <w:r w:rsidR="00971C0C" w:rsidRPr="005B4E0F">
              <w:rPr>
                <w:rFonts w:ascii="仿宋_GB2312" w:hAnsi="仿宋"/>
                <w:bCs/>
                <w:sz w:val="24"/>
                <w:szCs w:val="24"/>
              </w:rPr>
              <w:t>)</w:t>
            </w:r>
          </w:p>
          <w:p w14:paraId="18BF15FB" w14:textId="77777777" w:rsidR="00F65C2E" w:rsidRPr="005B4E0F" w:rsidRDefault="00F65C2E" w:rsidP="005B4E0F">
            <w:pPr>
              <w:pStyle w:val="a3"/>
              <w:numPr>
                <w:ilvl w:val="0"/>
                <w:numId w:val="1"/>
              </w:numPr>
              <w:spacing w:line="360" w:lineRule="auto"/>
              <w:ind w:firstLineChars="0"/>
              <w:jc w:val="left"/>
              <w:rPr>
                <w:rFonts w:ascii="仿宋_GB2312" w:hAnsi="仿宋"/>
                <w:bCs/>
                <w:sz w:val="24"/>
                <w:szCs w:val="24"/>
              </w:rPr>
            </w:pPr>
            <w:proofErr w:type="spellStart"/>
            <w:r w:rsidRPr="005B4E0F">
              <w:rPr>
                <w:rFonts w:ascii="仿宋_GB2312" w:hAnsi="仿宋"/>
                <w:bCs/>
                <w:sz w:val="24"/>
                <w:szCs w:val="24"/>
              </w:rPr>
              <w:t>Jiafang</w:t>
            </w:r>
            <w:proofErr w:type="spellEnd"/>
            <w:r w:rsidRPr="005B4E0F">
              <w:rPr>
                <w:rFonts w:ascii="仿宋_GB2312" w:hAnsi="仿宋"/>
                <w:bCs/>
                <w:sz w:val="24"/>
                <w:szCs w:val="24"/>
              </w:rPr>
              <w:t xml:space="preserve"> Du, </w:t>
            </w:r>
            <w:proofErr w:type="spellStart"/>
            <w:r w:rsidRPr="005B4E0F">
              <w:rPr>
                <w:rFonts w:ascii="仿宋_GB2312" w:hAnsi="仿宋"/>
                <w:bCs/>
                <w:sz w:val="24"/>
                <w:szCs w:val="24"/>
              </w:rPr>
              <w:t>Wenkai</w:t>
            </w:r>
            <w:proofErr w:type="spellEnd"/>
            <w:r w:rsidRPr="005B4E0F">
              <w:rPr>
                <w:rFonts w:ascii="仿宋_GB2312" w:hAnsi="仿宋"/>
                <w:bCs/>
                <w:sz w:val="24"/>
                <w:szCs w:val="24"/>
              </w:rPr>
              <w:t xml:space="preserve"> </w:t>
            </w:r>
            <w:proofErr w:type="spellStart"/>
            <w:r w:rsidRPr="005B4E0F">
              <w:rPr>
                <w:rFonts w:ascii="仿宋_GB2312" w:hAnsi="仿宋"/>
                <w:bCs/>
                <w:sz w:val="24"/>
                <w:szCs w:val="24"/>
              </w:rPr>
              <w:t>Nian</w:t>
            </w:r>
            <w:proofErr w:type="spellEnd"/>
            <w:r w:rsidRPr="005B4E0F">
              <w:rPr>
                <w:rFonts w:ascii="仿宋_GB2312" w:hAnsi="仿宋"/>
                <w:bCs/>
                <w:sz w:val="24"/>
                <w:szCs w:val="24"/>
              </w:rPr>
              <w:t xml:space="preserve">, </w:t>
            </w:r>
            <w:proofErr w:type="spellStart"/>
            <w:r w:rsidRPr="005B4E0F">
              <w:rPr>
                <w:rFonts w:ascii="仿宋_GB2312" w:hAnsi="仿宋"/>
                <w:bCs/>
                <w:sz w:val="24"/>
                <w:szCs w:val="24"/>
              </w:rPr>
              <w:t>Zhangjin</w:t>
            </w:r>
            <w:proofErr w:type="spellEnd"/>
            <w:r w:rsidRPr="005B4E0F">
              <w:rPr>
                <w:rFonts w:ascii="仿宋_GB2312" w:hAnsi="仿宋"/>
                <w:bCs/>
                <w:sz w:val="24"/>
                <w:szCs w:val="24"/>
              </w:rPr>
              <w:t xml:space="preserve"> Zhou, Tao Dou, </w:t>
            </w:r>
            <w:proofErr w:type="spellStart"/>
            <w:r w:rsidRPr="005B4E0F">
              <w:rPr>
                <w:rFonts w:ascii="仿宋_GB2312" w:hAnsi="仿宋"/>
                <w:bCs/>
                <w:sz w:val="24"/>
                <w:szCs w:val="24"/>
              </w:rPr>
              <w:t>Guohong</w:t>
            </w:r>
            <w:proofErr w:type="spellEnd"/>
            <w:r w:rsidRPr="005B4E0F">
              <w:rPr>
                <w:rFonts w:ascii="仿宋_GB2312" w:hAnsi="仿宋"/>
                <w:bCs/>
                <w:sz w:val="24"/>
                <w:szCs w:val="24"/>
              </w:rPr>
              <w:t xml:space="preserve"> Song, Li Gu, </w:t>
            </w:r>
            <w:proofErr w:type="spellStart"/>
            <w:r w:rsidRPr="005B4E0F">
              <w:rPr>
                <w:rFonts w:ascii="仿宋_GB2312" w:hAnsi="仿宋"/>
                <w:bCs/>
                <w:sz w:val="24"/>
                <w:szCs w:val="24"/>
              </w:rPr>
              <w:t>Mingjie</w:t>
            </w:r>
            <w:proofErr w:type="spellEnd"/>
            <w:r w:rsidRPr="005B4E0F">
              <w:rPr>
                <w:rFonts w:ascii="仿宋_GB2312" w:hAnsi="仿宋"/>
                <w:bCs/>
                <w:sz w:val="24"/>
                <w:szCs w:val="24"/>
              </w:rPr>
              <w:t xml:space="preserve"> Li, Min Wang, </w:t>
            </w:r>
            <w:proofErr w:type="spellStart"/>
            <w:r w:rsidRPr="005B4E0F">
              <w:rPr>
                <w:rFonts w:ascii="仿宋_GB2312" w:hAnsi="仿宋"/>
                <w:bCs/>
                <w:sz w:val="24"/>
                <w:szCs w:val="24"/>
              </w:rPr>
              <w:t>Yuehua</w:t>
            </w:r>
            <w:proofErr w:type="spellEnd"/>
            <w:r w:rsidRPr="005B4E0F">
              <w:rPr>
                <w:rFonts w:ascii="仿宋_GB2312" w:hAnsi="仿宋"/>
                <w:bCs/>
                <w:sz w:val="24"/>
                <w:szCs w:val="24"/>
              </w:rPr>
              <w:t xml:space="preserve"> </w:t>
            </w:r>
            <w:proofErr w:type="spellStart"/>
            <w:r w:rsidRPr="005B4E0F">
              <w:rPr>
                <w:rFonts w:ascii="仿宋_GB2312" w:hAnsi="仿宋"/>
                <w:bCs/>
                <w:sz w:val="24"/>
                <w:szCs w:val="24"/>
              </w:rPr>
              <w:t>Geng</w:t>
            </w:r>
            <w:proofErr w:type="spellEnd"/>
            <w:r w:rsidRPr="005B4E0F">
              <w:rPr>
                <w:rFonts w:ascii="仿宋_GB2312" w:hAnsi="仿宋"/>
                <w:bCs/>
                <w:sz w:val="24"/>
                <w:szCs w:val="24"/>
              </w:rPr>
              <w:t xml:space="preserve">, Ying Zhao, </w:t>
            </w:r>
            <w:proofErr w:type="spellStart"/>
            <w:r w:rsidRPr="005B4E0F">
              <w:rPr>
                <w:rFonts w:ascii="仿宋_GB2312" w:hAnsi="仿宋"/>
                <w:bCs/>
                <w:sz w:val="24"/>
                <w:szCs w:val="24"/>
              </w:rPr>
              <w:t>Fengqing</w:t>
            </w:r>
            <w:proofErr w:type="spellEnd"/>
            <w:r w:rsidRPr="005B4E0F">
              <w:rPr>
                <w:rFonts w:ascii="仿宋_GB2312" w:hAnsi="仿宋"/>
                <w:bCs/>
                <w:sz w:val="24"/>
                <w:szCs w:val="24"/>
              </w:rPr>
              <w:t xml:space="preserve"> Wang, Mo Wang, </w:t>
            </w:r>
            <w:proofErr w:type="spellStart"/>
            <w:r w:rsidRPr="005B4E0F">
              <w:rPr>
                <w:rFonts w:ascii="仿宋_GB2312" w:hAnsi="仿宋"/>
                <w:bCs/>
                <w:sz w:val="24"/>
                <w:szCs w:val="24"/>
              </w:rPr>
              <w:t>Zhongyi</w:t>
            </w:r>
            <w:proofErr w:type="spellEnd"/>
            <w:r w:rsidRPr="005B4E0F">
              <w:rPr>
                <w:rFonts w:ascii="仿宋_GB2312" w:hAnsi="仿宋"/>
                <w:bCs/>
                <w:sz w:val="24"/>
                <w:szCs w:val="24"/>
              </w:rPr>
              <w:t xml:space="preserve"> Zhang, </w:t>
            </w:r>
            <w:proofErr w:type="spellStart"/>
            <w:r w:rsidRPr="005B4E0F">
              <w:rPr>
                <w:rFonts w:ascii="仿宋_GB2312" w:hAnsi="仿宋"/>
                <w:b/>
                <w:sz w:val="24"/>
                <w:szCs w:val="24"/>
              </w:rPr>
              <w:t>Xiangyang</w:t>
            </w:r>
            <w:proofErr w:type="spellEnd"/>
            <w:r w:rsidRPr="005B4E0F">
              <w:rPr>
                <w:rFonts w:ascii="仿宋_GB2312" w:hAnsi="仿宋"/>
                <w:b/>
                <w:sz w:val="24"/>
                <w:szCs w:val="24"/>
              </w:rPr>
              <w:t xml:space="preserve"> Liu (</w:t>
            </w:r>
            <w:r w:rsidRPr="005B4E0F">
              <w:rPr>
                <w:rFonts w:ascii="仿宋_GB2312" w:hAnsi="仿宋" w:hint="eastAsia"/>
                <w:b/>
                <w:sz w:val="24"/>
                <w:szCs w:val="24"/>
              </w:rPr>
              <w:t>通讯作者</w:t>
            </w:r>
            <w:r w:rsidRPr="005B4E0F">
              <w:rPr>
                <w:rFonts w:ascii="仿宋_GB2312" w:hAnsi="仿宋"/>
                <w:b/>
                <w:sz w:val="24"/>
                <w:szCs w:val="24"/>
              </w:rPr>
              <w:t>)</w:t>
            </w:r>
            <w:r w:rsidRPr="005B4E0F">
              <w:rPr>
                <w:rFonts w:ascii="仿宋_GB2312" w:hAnsi="仿宋"/>
                <w:bCs/>
                <w:sz w:val="24"/>
                <w:szCs w:val="24"/>
              </w:rPr>
              <w:t xml:space="preserve">. </w:t>
            </w:r>
            <w:r w:rsidR="005E6AF6" w:rsidRPr="005E6AF6">
              <w:rPr>
                <w:rFonts w:ascii="仿宋_GB2312" w:hAnsi="仿宋"/>
                <w:bCs/>
                <w:sz w:val="24"/>
                <w:szCs w:val="24"/>
              </w:rPr>
              <w:t xml:space="preserve">Leaf </w:t>
            </w:r>
            <w:r w:rsidR="005E6AF6">
              <w:rPr>
                <w:rFonts w:ascii="仿宋_GB2312" w:hAnsi="仿宋"/>
                <w:bCs/>
                <w:sz w:val="24"/>
                <w:szCs w:val="24"/>
              </w:rPr>
              <w:t>s</w:t>
            </w:r>
            <w:r w:rsidR="005E6AF6" w:rsidRPr="005E6AF6">
              <w:rPr>
                <w:rFonts w:ascii="仿宋_GB2312" w:hAnsi="仿宋"/>
                <w:bCs/>
                <w:sz w:val="24"/>
                <w:szCs w:val="24"/>
              </w:rPr>
              <w:t xml:space="preserve">pot </w:t>
            </w:r>
            <w:r w:rsidR="005E6AF6">
              <w:rPr>
                <w:rFonts w:ascii="仿宋_GB2312" w:hAnsi="仿宋"/>
                <w:bCs/>
                <w:sz w:val="24"/>
                <w:szCs w:val="24"/>
              </w:rPr>
              <w:t>d</w:t>
            </w:r>
            <w:r w:rsidR="005E6AF6" w:rsidRPr="005E6AF6">
              <w:rPr>
                <w:rFonts w:ascii="仿宋_GB2312" w:hAnsi="仿宋"/>
                <w:bCs/>
                <w:sz w:val="24"/>
                <w:szCs w:val="24"/>
              </w:rPr>
              <w:t xml:space="preserve">isease </w:t>
            </w:r>
            <w:r w:rsidR="005E6AF6">
              <w:rPr>
                <w:rFonts w:ascii="仿宋_GB2312" w:hAnsi="仿宋"/>
                <w:bCs/>
                <w:sz w:val="24"/>
                <w:szCs w:val="24"/>
              </w:rPr>
              <w:t>c</w:t>
            </w:r>
            <w:r w:rsidR="005E6AF6" w:rsidRPr="005E6AF6">
              <w:rPr>
                <w:rFonts w:ascii="仿宋_GB2312" w:hAnsi="仿宋"/>
                <w:bCs/>
                <w:sz w:val="24"/>
                <w:szCs w:val="24"/>
              </w:rPr>
              <w:t xml:space="preserve">aused by </w:t>
            </w:r>
            <w:r w:rsidR="005E6AF6" w:rsidRPr="005E6AF6">
              <w:rPr>
                <w:rFonts w:ascii="仿宋_GB2312" w:hAnsi="仿宋"/>
                <w:bCs/>
                <w:i/>
                <w:iCs/>
                <w:sz w:val="24"/>
                <w:szCs w:val="24"/>
              </w:rPr>
              <w:lastRenderedPageBreak/>
              <w:t xml:space="preserve">Alternaria </w:t>
            </w:r>
            <w:proofErr w:type="spellStart"/>
            <w:r w:rsidR="005E6AF6" w:rsidRPr="005E6AF6">
              <w:rPr>
                <w:rFonts w:ascii="仿宋_GB2312" w:hAnsi="仿宋"/>
                <w:bCs/>
                <w:i/>
                <w:iCs/>
                <w:sz w:val="24"/>
                <w:szCs w:val="24"/>
              </w:rPr>
              <w:t>alternata</w:t>
            </w:r>
            <w:proofErr w:type="spellEnd"/>
            <w:r w:rsidR="005E6AF6" w:rsidRPr="005E6AF6">
              <w:rPr>
                <w:rFonts w:ascii="仿宋_GB2312" w:hAnsi="仿宋"/>
                <w:bCs/>
                <w:sz w:val="24"/>
                <w:szCs w:val="24"/>
              </w:rPr>
              <w:t xml:space="preserve"> on </w:t>
            </w:r>
            <w:proofErr w:type="spellStart"/>
            <w:r w:rsidR="005E6AF6" w:rsidRPr="005E6AF6">
              <w:rPr>
                <w:rFonts w:ascii="仿宋_GB2312" w:hAnsi="仿宋"/>
                <w:bCs/>
                <w:i/>
                <w:iCs/>
                <w:sz w:val="24"/>
                <w:szCs w:val="24"/>
              </w:rPr>
              <w:t>Rehmannia</w:t>
            </w:r>
            <w:proofErr w:type="spellEnd"/>
            <w:r w:rsidR="005E6AF6" w:rsidRPr="005E6AF6">
              <w:rPr>
                <w:rFonts w:ascii="仿宋_GB2312" w:hAnsi="仿宋"/>
                <w:bCs/>
                <w:i/>
                <w:iCs/>
                <w:sz w:val="24"/>
                <w:szCs w:val="24"/>
              </w:rPr>
              <w:t xml:space="preserve"> </w:t>
            </w:r>
            <w:proofErr w:type="spellStart"/>
            <w:r w:rsidR="005E6AF6" w:rsidRPr="005E6AF6">
              <w:rPr>
                <w:rFonts w:ascii="仿宋_GB2312" w:hAnsi="仿宋"/>
                <w:bCs/>
                <w:i/>
                <w:iCs/>
                <w:sz w:val="24"/>
                <w:szCs w:val="24"/>
              </w:rPr>
              <w:t>glutinosa</w:t>
            </w:r>
            <w:proofErr w:type="spellEnd"/>
            <w:r w:rsidR="005E6AF6" w:rsidRPr="005E6AF6">
              <w:rPr>
                <w:rFonts w:ascii="仿宋_GB2312" w:hAnsi="仿宋"/>
                <w:bCs/>
                <w:sz w:val="24"/>
                <w:szCs w:val="24"/>
              </w:rPr>
              <w:t xml:space="preserve"> in China</w:t>
            </w:r>
            <w:r w:rsidR="005E6AF6">
              <w:rPr>
                <w:rFonts w:ascii="仿宋_GB2312" w:hAnsi="仿宋"/>
                <w:bCs/>
                <w:sz w:val="24"/>
                <w:szCs w:val="24"/>
              </w:rPr>
              <w:t>.</w:t>
            </w:r>
            <w:r w:rsidR="005E6AF6" w:rsidRPr="005E6AF6">
              <w:rPr>
                <w:rFonts w:ascii="仿宋_GB2312" w:hAnsi="仿宋"/>
                <w:bCs/>
                <w:sz w:val="24"/>
                <w:szCs w:val="24"/>
              </w:rPr>
              <w:t xml:space="preserve"> </w:t>
            </w:r>
            <w:r w:rsidRPr="005B4E0F">
              <w:rPr>
                <w:rFonts w:ascii="仿宋_GB2312" w:hAnsi="仿宋"/>
                <w:bCs/>
                <w:sz w:val="24"/>
                <w:szCs w:val="24"/>
              </w:rPr>
              <w:t>Plant disease, 2020,</w:t>
            </w:r>
            <w:r w:rsidR="00A33729" w:rsidRPr="005B4E0F">
              <w:rPr>
                <w:rFonts w:ascii="仿宋_GB2312" w:hAnsi="仿宋"/>
                <w:bCs/>
                <w:sz w:val="24"/>
                <w:szCs w:val="24"/>
              </w:rPr>
              <w:t xml:space="preserve"> 104:</w:t>
            </w:r>
            <w:r w:rsidRPr="005B4E0F">
              <w:rPr>
                <w:rFonts w:ascii="仿宋_GB2312" w:hAnsi="仿宋"/>
                <w:bCs/>
                <w:sz w:val="24"/>
                <w:szCs w:val="24"/>
              </w:rPr>
              <w:t xml:space="preserve"> 3059. </w:t>
            </w:r>
            <w:r w:rsidR="00971C0C" w:rsidRPr="005B4E0F">
              <w:rPr>
                <w:rFonts w:ascii="仿宋_GB2312" w:hAnsi="仿宋"/>
                <w:bCs/>
                <w:sz w:val="24"/>
                <w:szCs w:val="24"/>
              </w:rPr>
              <w:t>(IF 3.809 JCR</w:t>
            </w:r>
            <w:r w:rsidR="00971C0C" w:rsidRPr="005B4E0F">
              <w:rPr>
                <w:rFonts w:ascii="仿宋_GB2312" w:hAnsi="仿宋" w:hint="eastAsia"/>
                <w:bCs/>
                <w:sz w:val="24"/>
                <w:szCs w:val="24"/>
              </w:rPr>
              <w:t>一区 中科院一区</w:t>
            </w:r>
            <w:r w:rsidR="00971C0C" w:rsidRPr="005B4E0F">
              <w:rPr>
                <w:rFonts w:ascii="仿宋_GB2312" w:hAnsi="仿宋"/>
                <w:bCs/>
                <w:sz w:val="24"/>
                <w:szCs w:val="24"/>
              </w:rPr>
              <w:t xml:space="preserve">) </w:t>
            </w:r>
            <w:r w:rsidRPr="005B4E0F">
              <w:rPr>
                <w:rFonts w:ascii="仿宋_GB2312" w:hAnsi="仿宋"/>
                <w:bCs/>
                <w:sz w:val="24"/>
                <w:szCs w:val="24"/>
              </w:rPr>
              <w:t>https://doi.org/10.1094/PDIS-01-20-0108-PDN</w:t>
            </w:r>
          </w:p>
          <w:p w14:paraId="75BB06C9" w14:textId="77777777" w:rsidR="00A313D5" w:rsidRPr="005B4E0F" w:rsidRDefault="00A313D5" w:rsidP="005B4E0F">
            <w:pPr>
              <w:pStyle w:val="a3"/>
              <w:numPr>
                <w:ilvl w:val="0"/>
                <w:numId w:val="1"/>
              </w:numPr>
              <w:spacing w:line="360" w:lineRule="auto"/>
              <w:ind w:firstLineChars="0"/>
              <w:jc w:val="left"/>
              <w:rPr>
                <w:rFonts w:ascii="仿宋_GB2312" w:hAnsi="仿宋"/>
                <w:bCs/>
                <w:sz w:val="24"/>
                <w:szCs w:val="24"/>
              </w:rPr>
            </w:pPr>
            <w:r w:rsidRPr="005B4E0F">
              <w:rPr>
                <w:rFonts w:ascii="仿宋_GB2312" w:hAnsi="仿宋" w:hint="eastAsia"/>
                <w:bCs/>
                <w:sz w:val="24"/>
                <w:szCs w:val="24"/>
              </w:rPr>
              <w:t xml:space="preserve">李振亚, </w:t>
            </w:r>
            <w:r w:rsidRPr="005B4E0F">
              <w:rPr>
                <w:rFonts w:ascii="仿宋_GB2312" w:hAnsi="仿宋" w:hint="eastAsia"/>
                <w:b/>
                <w:sz w:val="24"/>
                <w:szCs w:val="24"/>
              </w:rPr>
              <w:t>刘向阳</w:t>
            </w:r>
            <w:r w:rsidRPr="005B4E0F">
              <w:rPr>
                <w:rFonts w:ascii="仿宋_GB2312" w:hAnsi="仿宋"/>
                <w:b/>
                <w:sz w:val="24"/>
                <w:szCs w:val="24"/>
              </w:rPr>
              <w:t>(</w:t>
            </w:r>
            <w:r w:rsidRPr="005B4E0F">
              <w:rPr>
                <w:rFonts w:ascii="仿宋_GB2312" w:hAnsi="仿宋" w:hint="eastAsia"/>
                <w:b/>
                <w:sz w:val="24"/>
                <w:szCs w:val="24"/>
              </w:rPr>
              <w:t>并列第一作者)</w:t>
            </w:r>
            <w:r w:rsidRPr="005B4E0F">
              <w:rPr>
                <w:rFonts w:ascii="仿宋_GB2312" w:hAnsi="仿宋" w:hint="eastAsia"/>
                <w:bCs/>
                <w:sz w:val="24"/>
                <w:szCs w:val="24"/>
              </w:rPr>
              <w:t xml:space="preserve">, </w:t>
            </w:r>
            <w:proofErr w:type="gramStart"/>
            <w:r w:rsidRPr="005B4E0F">
              <w:rPr>
                <w:rFonts w:ascii="仿宋_GB2312" w:hAnsi="仿宋" w:hint="eastAsia"/>
                <w:bCs/>
                <w:sz w:val="24"/>
                <w:szCs w:val="24"/>
              </w:rPr>
              <w:t>席玉强</w:t>
            </w:r>
            <w:proofErr w:type="gramEnd"/>
            <w:r w:rsidRPr="005B4E0F">
              <w:rPr>
                <w:rFonts w:ascii="仿宋_GB2312" w:hAnsi="仿宋" w:hint="eastAsia"/>
                <w:bCs/>
                <w:sz w:val="24"/>
                <w:szCs w:val="24"/>
              </w:rPr>
              <w:t>, 刘金艳, 刘静雅, 尹新明.</w:t>
            </w:r>
            <w:r w:rsidRPr="005B4E0F">
              <w:rPr>
                <w:rFonts w:ascii="仿宋_GB2312" w:hAnsi="仿宋"/>
                <w:bCs/>
                <w:sz w:val="24"/>
                <w:szCs w:val="24"/>
              </w:rPr>
              <w:t xml:space="preserve"> </w:t>
            </w:r>
            <w:r w:rsidR="00A436A9" w:rsidRPr="005B4E0F">
              <w:rPr>
                <w:rFonts w:ascii="仿宋_GB2312" w:hAnsi="仿宋" w:hint="eastAsia"/>
                <w:bCs/>
                <w:sz w:val="24"/>
                <w:szCs w:val="24"/>
              </w:rPr>
              <w:t>大宗水果中有机磷和氨基甲酸酯农药残留分析.</w:t>
            </w:r>
            <w:r w:rsidR="00A436A9" w:rsidRPr="005B4E0F">
              <w:rPr>
                <w:rFonts w:ascii="仿宋_GB2312" w:hAnsi="仿宋"/>
                <w:bCs/>
                <w:sz w:val="24"/>
                <w:szCs w:val="24"/>
              </w:rPr>
              <w:t xml:space="preserve"> </w:t>
            </w:r>
            <w:r w:rsidR="00A436A9" w:rsidRPr="005B4E0F">
              <w:rPr>
                <w:rFonts w:ascii="仿宋_GB2312" w:hAnsi="仿宋" w:hint="eastAsia"/>
                <w:bCs/>
                <w:sz w:val="24"/>
                <w:szCs w:val="24"/>
              </w:rPr>
              <w:t>湖北农业科学,</w:t>
            </w:r>
            <w:r w:rsidR="00A436A9" w:rsidRPr="005B4E0F">
              <w:rPr>
                <w:rFonts w:ascii="仿宋_GB2312" w:hAnsi="仿宋"/>
                <w:bCs/>
                <w:sz w:val="24"/>
                <w:szCs w:val="24"/>
              </w:rPr>
              <w:t xml:space="preserve"> </w:t>
            </w:r>
            <w:r w:rsidR="00A436A9" w:rsidRPr="005B4E0F">
              <w:rPr>
                <w:rFonts w:ascii="仿宋_GB2312" w:hAnsi="仿宋" w:hint="eastAsia"/>
                <w:bCs/>
                <w:sz w:val="24"/>
                <w:szCs w:val="24"/>
              </w:rPr>
              <w:t>录用.</w:t>
            </w:r>
          </w:p>
          <w:p w14:paraId="23004D99" w14:textId="77777777" w:rsidR="00A436A9" w:rsidRPr="005B4E0F" w:rsidRDefault="00A436A9" w:rsidP="005B4E0F">
            <w:pPr>
              <w:spacing w:line="360" w:lineRule="auto"/>
              <w:jc w:val="left"/>
              <w:rPr>
                <w:rFonts w:ascii="仿宋_GB2312" w:hAnsi="仿宋"/>
                <w:bCs/>
                <w:sz w:val="24"/>
                <w:szCs w:val="24"/>
              </w:rPr>
            </w:pPr>
          </w:p>
          <w:p w14:paraId="5DADB4BB" w14:textId="77777777" w:rsidR="00A436A9" w:rsidRPr="005B4E0F" w:rsidRDefault="00A436A9" w:rsidP="005B4E0F">
            <w:pPr>
              <w:spacing w:line="360" w:lineRule="auto"/>
              <w:jc w:val="left"/>
              <w:rPr>
                <w:rFonts w:ascii="仿宋_GB2312" w:hAnsi="仿宋"/>
                <w:b/>
                <w:sz w:val="24"/>
                <w:szCs w:val="24"/>
              </w:rPr>
            </w:pPr>
            <w:r w:rsidRPr="005B4E0F">
              <w:rPr>
                <w:rFonts w:ascii="仿宋_GB2312" w:hAnsi="仿宋" w:hint="eastAsia"/>
                <w:b/>
                <w:sz w:val="24"/>
                <w:szCs w:val="24"/>
              </w:rPr>
              <w:t>著作：</w:t>
            </w:r>
          </w:p>
          <w:p w14:paraId="6BFB5514" w14:textId="77777777" w:rsidR="00A436A9" w:rsidRPr="005B4E0F" w:rsidRDefault="004E142B" w:rsidP="005B4E0F">
            <w:pPr>
              <w:pStyle w:val="a3"/>
              <w:numPr>
                <w:ilvl w:val="0"/>
                <w:numId w:val="2"/>
              </w:numPr>
              <w:spacing w:line="360" w:lineRule="auto"/>
              <w:ind w:firstLineChars="0"/>
              <w:jc w:val="left"/>
              <w:rPr>
                <w:rFonts w:ascii="仿宋_GB2312" w:hAnsi="仿宋"/>
                <w:bCs/>
                <w:sz w:val="24"/>
                <w:szCs w:val="24"/>
              </w:rPr>
            </w:pPr>
            <w:r w:rsidRPr="005B4E0F">
              <w:rPr>
                <w:rFonts w:ascii="仿宋_GB2312" w:hAnsi="仿宋" w:hint="eastAsia"/>
                <w:b/>
                <w:sz w:val="24"/>
                <w:szCs w:val="24"/>
              </w:rPr>
              <w:t>刘向阳</w:t>
            </w:r>
            <w:r w:rsidR="00E87D51" w:rsidRPr="005B4E0F">
              <w:rPr>
                <w:rFonts w:ascii="仿宋_GB2312" w:hAnsi="仿宋"/>
                <w:b/>
                <w:sz w:val="24"/>
                <w:szCs w:val="24"/>
              </w:rPr>
              <w:t>(</w:t>
            </w:r>
            <w:r w:rsidR="00E87D51" w:rsidRPr="005B4E0F">
              <w:rPr>
                <w:rFonts w:ascii="仿宋_GB2312" w:hAnsi="仿宋" w:hint="eastAsia"/>
                <w:b/>
                <w:sz w:val="24"/>
                <w:szCs w:val="24"/>
              </w:rPr>
              <w:t>主编)</w:t>
            </w:r>
            <w:r w:rsidR="00E87D51" w:rsidRPr="005B4E0F">
              <w:rPr>
                <w:rFonts w:ascii="仿宋_GB2312" w:hAnsi="仿宋" w:hint="eastAsia"/>
                <w:bCs/>
                <w:sz w:val="24"/>
                <w:szCs w:val="24"/>
              </w:rPr>
              <w:t>,</w:t>
            </w:r>
            <w:r w:rsidRPr="005B4E0F">
              <w:rPr>
                <w:rFonts w:ascii="仿宋_GB2312" w:hAnsi="仿宋" w:hint="eastAsia"/>
                <w:bCs/>
                <w:sz w:val="24"/>
                <w:szCs w:val="24"/>
              </w:rPr>
              <w:t xml:space="preserve"> 杜家方</w:t>
            </w:r>
            <w:r w:rsidR="00E87D51" w:rsidRPr="005B4E0F">
              <w:rPr>
                <w:rFonts w:ascii="仿宋_GB2312" w:hAnsi="仿宋" w:hint="eastAsia"/>
                <w:bCs/>
                <w:sz w:val="24"/>
                <w:szCs w:val="24"/>
              </w:rPr>
              <w:t>,</w:t>
            </w:r>
            <w:r w:rsidRPr="005B4E0F">
              <w:rPr>
                <w:rFonts w:ascii="仿宋_GB2312" w:hAnsi="仿宋" w:hint="eastAsia"/>
                <w:bCs/>
                <w:sz w:val="24"/>
                <w:szCs w:val="24"/>
              </w:rPr>
              <w:t xml:space="preserve"> 孙晓英</w:t>
            </w:r>
            <w:r w:rsidRPr="005B4E0F">
              <w:rPr>
                <w:rFonts w:ascii="仿宋_GB2312" w:hAnsi="仿宋"/>
                <w:bCs/>
                <w:sz w:val="24"/>
                <w:szCs w:val="24"/>
              </w:rPr>
              <w:t xml:space="preserve">. </w:t>
            </w:r>
            <w:r w:rsidRPr="005B4E0F">
              <w:rPr>
                <w:rFonts w:ascii="仿宋_GB2312" w:hAnsi="仿宋" w:hint="eastAsia"/>
                <w:bCs/>
                <w:sz w:val="24"/>
                <w:szCs w:val="24"/>
              </w:rPr>
              <w:t>农药及其科学使用.</w:t>
            </w:r>
            <w:r w:rsidRPr="005B4E0F">
              <w:rPr>
                <w:rFonts w:ascii="仿宋_GB2312" w:hAnsi="仿宋"/>
                <w:bCs/>
                <w:sz w:val="24"/>
                <w:szCs w:val="24"/>
              </w:rPr>
              <w:t xml:space="preserve"> </w:t>
            </w:r>
            <w:r w:rsidRPr="005B4E0F">
              <w:rPr>
                <w:rFonts w:ascii="仿宋_GB2312" w:hAnsi="仿宋" w:hint="eastAsia"/>
                <w:bCs/>
                <w:sz w:val="24"/>
                <w:szCs w:val="24"/>
              </w:rPr>
              <w:t>中国农业科学技术出版社.</w:t>
            </w:r>
            <w:r w:rsidRPr="005B4E0F">
              <w:rPr>
                <w:rFonts w:ascii="仿宋_GB2312" w:hAnsi="仿宋"/>
                <w:bCs/>
                <w:sz w:val="24"/>
                <w:szCs w:val="24"/>
              </w:rPr>
              <w:t xml:space="preserve"> 2020</w:t>
            </w:r>
            <w:r w:rsidRPr="005B4E0F">
              <w:rPr>
                <w:rFonts w:ascii="仿宋_GB2312" w:hAnsi="仿宋" w:hint="eastAsia"/>
                <w:bCs/>
                <w:sz w:val="24"/>
                <w:szCs w:val="24"/>
              </w:rPr>
              <w:t>年5月第1版.</w:t>
            </w:r>
            <w:r w:rsidRPr="005B4E0F">
              <w:rPr>
                <w:rFonts w:ascii="仿宋_GB2312" w:hAnsi="仿宋"/>
                <w:bCs/>
                <w:sz w:val="24"/>
                <w:szCs w:val="24"/>
              </w:rPr>
              <w:t xml:space="preserve"> ISBN 978-7-5116-4673-6</w:t>
            </w:r>
            <w:r w:rsidRPr="005B4E0F">
              <w:rPr>
                <w:rFonts w:ascii="仿宋_GB2312" w:hAnsi="仿宋" w:hint="eastAsia"/>
                <w:bCs/>
                <w:sz w:val="24"/>
                <w:szCs w:val="24"/>
              </w:rPr>
              <w:t xml:space="preserve"> </w:t>
            </w:r>
          </w:p>
          <w:p w14:paraId="23FBD6BB" w14:textId="77777777" w:rsidR="004E142B" w:rsidRPr="005B4E0F" w:rsidRDefault="00E87D51" w:rsidP="005B4E0F">
            <w:pPr>
              <w:pStyle w:val="a3"/>
              <w:numPr>
                <w:ilvl w:val="0"/>
                <w:numId w:val="2"/>
              </w:numPr>
              <w:spacing w:line="360" w:lineRule="auto"/>
              <w:ind w:firstLineChars="0"/>
              <w:jc w:val="left"/>
              <w:rPr>
                <w:rFonts w:ascii="仿宋_GB2312" w:hAnsi="仿宋"/>
                <w:bCs/>
                <w:sz w:val="24"/>
                <w:szCs w:val="24"/>
              </w:rPr>
            </w:pPr>
            <w:proofErr w:type="gramStart"/>
            <w:r w:rsidRPr="005B4E0F">
              <w:rPr>
                <w:rFonts w:ascii="仿宋_GB2312" w:hAnsi="仿宋" w:hint="eastAsia"/>
                <w:bCs/>
                <w:sz w:val="24"/>
                <w:szCs w:val="24"/>
              </w:rPr>
              <w:t>梁振普</w:t>
            </w:r>
            <w:proofErr w:type="gramEnd"/>
            <w:r w:rsidRPr="005B4E0F">
              <w:rPr>
                <w:rFonts w:ascii="仿宋_GB2312" w:hAnsi="仿宋" w:hint="eastAsia"/>
                <w:bCs/>
                <w:sz w:val="24"/>
                <w:szCs w:val="24"/>
              </w:rPr>
              <w:t>, 张小霞, 刘向阳</w:t>
            </w:r>
            <w:r w:rsidRPr="005B4E0F">
              <w:rPr>
                <w:rFonts w:ascii="仿宋_GB2312" w:hAnsi="仿宋"/>
                <w:b/>
                <w:sz w:val="24"/>
                <w:szCs w:val="24"/>
              </w:rPr>
              <w:t>(</w:t>
            </w:r>
            <w:r w:rsidRPr="005B4E0F">
              <w:rPr>
                <w:rFonts w:ascii="仿宋_GB2312" w:hAnsi="仿宋" w:hint="eastAsia"/>
                <w:b/>
                <w:sz w:val="24"/>
                <w:szCs w:val="24"/>
              </w:rPr>
              <w:t>副主编)</w:t>
            </w:r>
            <w:r w:rsidRPr="005B4E0F">
              <w:rPr>
                <w:rFonts w:ascii="仿宋_GB2312" w:hAnsi="仿宋" w:hint="eastAsia"/>
                <w:bCs/>
                <w:sz w:val="24"/>
                <w:szCs w:val="24"/>
              </w:rPr>
              <w:t xml:space="preserve">, </w:t>
            </w:r>
            <w:proofErr w:type="gramStart"/>
            <w:r w:rsidRPr="005B4E0F">
              <w:rPr>
                <w:rFonts w:ascii="仿宋_GB2312" w:hAnsi="仿宋" w:hint="eastAsia"/>
                <w:bCs/>
                <w:sz w:val="24"/>
                <w:szCs w:val="24"/>
              </w:rPr>
              <w:t>伊艳杰</w:t>
            </w:r>
            <w:proofErr w:type="gramEnd"/>
            <w:r w:rsidRPr="005B4E0F">
              <w:rPr>
                <w:rFonts w:ascii="仿宋_GB2312" w:hAnsi="仿宋" w:hint="eastAsia"/>
                <w:bCs/>
                <w:sz w:val="24"/>
                <w:szCs w:val="24"/>
              </w:rPr>
              <w:t xml:space="preserve">, </w:t>
            </w:r>
            <w:proofErr w:type="gramStart"/>
            <w:r w:rsidRPr="005B4E0F">
              <w:rPr>
                <w:rFonts w:ascii="仿宋_GB2312" w:hAnsi="仿宋" w:hint="eastAsia"/>
                <w:bCs/>
                <w:sz w:val="24"/>
                <w:szCs w:val="24"/>
              </w:rPr>
              <w:t>杨艳会</w:t>
            </w:r>
            <w:proofErr w:type="gramEnd"/>
            <w:r w:rsidRPr="005B4E0F">
              <w:rPr>
                <w:rFonts w:ascii="仿宋_GB2312" w:hAnsi="仿宋" w:hint="eastAsia"/>
                <w:bCs/>
                <w:sz w:val="24"/>
                <w:szCs w:val="24"/>
              </w:rPr>
              <w:t>, 张国只.</w:t>
            </w:r>
            <w:r w:rsidRPr="005B4E0F">
              <w:rPr>
                <w:rFonts w:ascii="仿宋_GB2312" w:hAnsi="仿宋"/>
                <w:bCs/>
                <w:sz w:val="24"/>
                <w:szCs w:val="24"/>
              </w:rPr>
              <w:t xml:space="preserve"> </w:t>
            </w:r>
            <w:r w:rsidRPr="005B4E0F">
              <w:rPr>
                <w:rFonts w:ascii="仿宋_GB2312" w:hAnsi="仿宋" w:hint="eastAsia"/>
                <w:bCs/>
                <w:sz w:val="24"/>
                <w:szCs w:val="24"/>
              </w:rPr>
              <w:t>杀虫微生物学.</w:t>
            </w:r>
            <w:r w:rsidRPr="005B4E0F">
              <w:rPr>
                <w:rFonts w:ascii="仿宋_GB2312" w:hAnsi="仿宋"/>
                <w:bCs/>
                <w:sz w:val="24"/>
                <w:szCs w:val="24"/>
              </w:rPr>
              <w:t xml:space="preserve"> </w:t>
            </w:r>
            <w:r w:rsidRPr="005B4E0F">
              <w:rPr>
                <w:rFonts w:ascii="仿宋_GB2312" w:hAnsi="仿宋" w:hint="eastAsia"/>
                <w:bCs/>
                <w:sz w:val="24"/>
                <w:szCs w:val="24"/>
              </w:rPr>
              <w:t>上海交通大学出版社.</w:t>
            </w:r>
            <w:r w:rsidRPr="005B4E0F">
              <w:rPr>
                <w:rFonts w:ascii="仿宋_GB2312" w:hAnsi="仿宋"/>
                <w:bCs/>
                <w:sz w:val="24"/>
                <w:szCs w:val="24"/>
              </w:rPr>
              <w:t xml:space="preserve"> 2018</w:t>
            </w:r>
            <w:r w:rsidRPr="005B4E0F">
              <w:rPr>
                <w:rFonts w:ascii="仿宋_GB2312" w:hAnsi="仿宋" w:hint="eastAsia"/>
                <w:bCs/>
                <w:sz w:val="24"/>
                <w:szCs w:val="24"/>
              </w:rPr>
              <w:t>年8月第1版.</w:t>
            </w:r>
            <w:r w:rsidRPr="005B4E0F">
              <w:rPr>
                <w:rFonts w:ascii="仿宋_GB2312" w:hAnsi="仿宋"/>
                <w:bCs/>
                <w:sz w:val="24"/>
                <w:szCs w:val="24"/>
              </w:rPr>
              <w:t xml:space="preserve"> ISBN 978-7-313-20004-4</w:t>
            </w:r>
          </w:p>
          <w:p w14:paraId="0F697E28" w14:textId="77777777" w:rsidR="006675A0" w:rsidRDefault="006675A0" w:rsidP="00DE6282">
            <w:pPr>
              <w:rPr>
                <w:rFonts w:ascii="仿宋_GB2312"/>
                <w:sz w:val="28"/>
              </w:rPr>
            </w:pPr>
          </w:p>
        </w:tc>
      </w:tr>
    </w:tbl>
    <w:p w14:paraId="35E40D7A" w14:textId="77777777" w:rsidR="006675A0" w:rsidRDefault="006675A0" w:rsidP="006675A0">
      <w:pPr>
        <w:rPr>
          <w:rFonts w:eastAsia="黑体"/>
        </w:rPr>
      </w:pPr>
    </w:p>
    <w:p w14:paraId="08E5CAE7" w14:textId="77777777" w:rsidR="00F039B1" w:rsidRDefault="00F039B1" w:rsidP="006675A0">
      <w:pPr>
        <w:rPr>
          <w:rFonts w:eastAsia="黑体"/>
        </w:rPr>
      </w:pPr>
    </w:p>
    <w:p w14:paraId="72A5C1A1" w14:textId="77777777" w:rsidR="00F039B1" w:rsidRDefault="00F039B1" w:rsidP="006675A0">
      <w:pPr>
        <w:rPr>
          <w:rFonts w:eastAsia="黑体"/>
        </w:rPr>
      </w:pPr>
    </w:p>
    <w:p w14:paraId="5C0222CA" w14:textId="77777777" w:rsidR="00F039B1" w:rsidRDefault="00F039B1" w:rsidP="006675A0">
      <w:pPr>
        <w:rPr>
          <w:rFonts w:eastAsia="黑体"/>
        </w:rPr>
      </w:pPr>
    </w:p>
    <w:p w14:paraId="58FD8F66" w14:textId="77777777" w:rsidR="00F039B1" w:rsidRDefault="00F039B1" w:rsidP="006675A0">
      <w:pPr>
        <w:rPr>
          <w:rFonts w:eastAsia="黑体"/>
        </w:rPr>
      </w:pPr>
    </w:p>
    <w:p w14:paraId="12732B1A" w14:textId="77777777" w:rsidR="00F039B1" w:rsidRDefault="00F039B1" w:rsidP="006675A0">
      <w:pPr>
        <w:rPr>
          <w:rFonts w:eastAsia="黑体"/>
        </w:rPr>
      </w:pPr>
    </w:p>
    <w:p w14:paraId="67493F43" w14:textId="77777777" w:rsidR="00F039B1" w:rsidRDefault="00F039B1" w:rsidP="006675A0">
      <w:pPr>
        <w:rPr>
          <w:rFonts w:eastAsia="黑体"/>
        </w:rPr>
      </w:pPr>
    </w:p>
    <w:p w14:paraId="000CDDBD" w14:textId="77777777" w:rsidR="00F039B1" w:rsidRDefault="00F039B1" w:rsidP="006675A0">
      <w:pPr>
        <w:rPr>
          <w:rFonts w:eastAsia="黑体"/>
        </w:rPr>
      </w:pPr>
    </w:p>
    <w:p w14:paraId="08A33A76" w14:textId="77777777" w:rsidR="00F039B1" w:rsidRDefault="00F039B1" w:rsidP="006675A0">
      <w:pPr>
        <w:rPr>
          <w:rFonts w:eastAsia="黑体"/>
        </w:rPr>
      </w:pPr>
    </w:p>
    <w:p w14:paraId="79066714" w14:textId="77777777" w:rsidR="00F039B1" w:rsidRDefault="00F039B1" w:rsidP="006675A0">
      <w:pPr>
        <w:rPr>
          <w:rFonts w:eastAsia="黑体"/>
        </w:rPr>
      </w:pPr>
    </w:p>
    <w:p w14:paraId="05AD6A31" w14:textId="77777777" w:rsidR="00F039B1" w:rsidRDefault="00F039B1" w:rsidP="006675A0">
      <w:pPr>
        <w:rPr>
          <w:rFonts w:eastAsia="黑体"/>
        </w:rPr>
      </w:pPr>
    </w:p>
    <w:p w14:paraId="68CF87E1" w14:textId="77777777" w:rsidR="00F039B1" w:rsidRDefault="00F039B1" w:rsidP="006675A0">
      <w:pPr>
        <w:rPr>
          <w:rFonts w:eastAsia="黑体"/>
        </w:rPr>
      </w:pPr>
    </w:p>
    <w:p w14:paraId="7C9CB7C6" w14:textId="77777777" w:rsidR="00F039B1" w:rsidRDefault="00F039B1" w:rsidP="006675A0">
      <w:pPr>
        <w:rPr>
          <w:rFonts w:eastAsia="黑体"/>
        </w:rPr>
      </w:pPr>
    </w:p>
    <w:p w14:paraId="23431C7F" w14:textId="77777777" w:rsidR="006675A0" w:rsidRDefault="006675A0" w:rsidP="006675A0">
      <w:pPr>
        <w:rPr>
          <w:rFonts w:ascii="黑体" w:eastAsia="黑体"/>
          <w:szCs w:val="20"/>
        </w:rPr>
      </w:pPr>
      <w:r>
        <w:rPr>
          <w:rFonts w:eastAsia="黑体" w:hint="eastAsia"/>
        </w:rPr>
        <w:lastRenderedPageBreak/>
        <w:t>四、</w:t>
      </w:r>
      <w:r>
        <w:rPr>
          <w:rFonts w:ascii="黑体" w:eastAsia="黑体" w:hint="eastAsia"/>
        </w:rPr>
        <w:t>资助项目决算表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2"/>
        <w:gridCol w:w="6946"/>
      </w:tblGrid>
      <w:tr w:rsidR="006675A0" w14:paraId="70077C5C" w14:textId="77777777" w:rsidTr="006E52A6">
        <w:trPr>
          <w:trHeight w:val="786"/>
          <w:jc w:val="center"/>
        </w:trPr>
        <w:tc>
          <w:tcPr>
            <w:tcW w:w="2012" w:type="dxa"/>
            <w:tcBorders>
              <w:top w:val="single" w:sz="4" w:space="0" w:color="auto"/>
              <w:left w:val="single" w:sz="4" w:space="0" w:color="auto"/>
              <w:bottom w:val="single" w:sz="4" w:space="0" w:color="auto"/>
              <w:right w:val="single" w:sz="4" w:space="0" w:color="auto"/>
            </w:tcBorders>
            <w:vAlign w:val="center"/>
          </w:tcPr>
          <w:p w14:paraId="60A8E776" w14:textId="77777777" w:rsidR="006675A0" w:rsidRDefault="006675A0" w:rsidP="006E52A6">
            <w:pPr>
              <w:jc w:val="center"/>
              <w:rPr>
                <w:rFonts w:ascii="仿宋_GB2312"/>
                <w:sz w:val="24"/>
              </w:rPr>
            </w:pPr>
            <w:r>
              <w:rPr>
                <w:rFonts w:ascii="仿宋_GB2312" w:hint="eastAsia"/>
                <w:sz w:val="24"/>
              </w:rPr>
              <w:t>项目金额</w:t>
            </w:r>
          </w:p>
        </w:tc>
        <w:tc>
          <w:tcPr>
            <w:tcW w:w="6946" w:type="dxa"/>
            <w:tcBorders>
              <w:top w:val="single" w:sz="4" w:space="0" w:color="auto"/>
              <w:left w:val="single" w:sz="4" w:space="0" w:color="auto"/>
              <w:bottom w:val="single" w:sz="4" w:space="0" w:color="auto"/>
              <w:right w:val="single" w:sz="4" w:space="0" w:color="auto"/>
            </w:tcBorders>
            <w:vAlign w:val="center"/>
          </w:tcPr>
          <w:p w14:paraId="4AC483F7" w14:textId="77777777" w:rsidR="006675A0" w:rsidRDefault="00965E6B" w:rsidP="006E52A6">
            <w:pPr>
              <w:jc w:val="right"/>
              <w:rPr>
                <w:rFonts w:ascii="仿宋_GB2312"/>
                <w:sz w:val="24"/>
              </w:rPr>
            </w:pPr>
            <w:r>
              <w:rPr>
                <w:rFonts w:ascii="仿宋_GB2312" w:hint="eastAsia"/>
                <w:sz w:val="24"/>
              </w:rPr>
              <w:t>3</w:t>
            </w:r>
            <w:r w:rsidR="006675A0">
              <w:rPr>
                <w:rFonts w:ascii="仿宋_GB2312" w:hint="eastAsia"/>
                <w:sz w:val="24"/>
              </w:rPr>
              <w:t>万元</w:t>
            </w:r>
          </w:p>
        </w:tc>
      </w:tr>
      <w:tr w:rsidR="006675A0" w14:paraId="0BC82544" w14:textId="77777777" w:rsidTr="006E52A6">
        <w:trPr>
          <w:trHeight w:val="4846"/>
          <w:jc w:val="center"/>
        </w:trPr>
        <w:tc>
          <w:tcPr>
            <w:tcW w:w="8958" w:type="dxa"/>
            <w:gridSpan w:val="2"/>
            <w:tcBorders>
              <w:top w:val="single" w:sz="4" w:space="0" w:color="auto"/>
              <w:left w:val="single" w:sz="4" w:space="0" w:color="auto"/>
              <w:bottom w:val="single" w:sz="4" w:space="0" w:color="auto"/>
              <w:right w:val="single" w:sz="4" w:space="0" w:color="auto"/>
            </w:tcBorders>
          </w:tcPr>
          <w:p w14:paraId="6A3AC942" w14:textId="77777777" w:rsidR="006675A0" w:rsidRDefault="006675A0" w:rsidP="006E52A6">
            <w:pPr>
              <w:jc w:val="left"/>
              <w:rPr>
                <w:rFonts w:ascii="仿宋_GB2312" w:hAnsi="仿宋"/>
                <w:bCs/>
                <w:sz w:val="21"/>
                <w:szCs w:val="21"/>
              </w:rPr>
            </w:pPr>
            <w:r>
              <w:rPr>
                <w:rFonts w:ascii="仿宋_GB2312" w:hAnsi="仿宋" w:hint="eastAsia"/>
                <w:bCs/>
                <w:sz w:val="21"/>
                <w:szCs w:val="21"/>
              </w:rPr>
              <w:t>列出经费使用方向，</w:t>
            </w:r>
            <w:proofErr w:type="gramStart"/>
            <w:r>
              <w:rPr>
                <w:rFonts w:ascii="仿宋_GB2312" w:hAnsi="仿宋" w:hint="eastAsia"/>
                <w:bCs/>
                <w:sz w:val="21"/>
                <w:szCs w:val="21"/>
              </w:rPr>
              <w:t>包括购实实验</w:t>
            </w:r>
            <w:proofErr w:type="gramEnd"/>
            <w:r>
              <w:rPr>
                <w:rFonts w:ascii="仿宋_GB2312" w:hAnsi="仿宋" w:hint="eastAsia"/>
                <w:bCs/>
                <w:sz w:val="21"/>
                <w:szCs w:val="21"/>
              </w:rPr>
              <w:t>仪器设备、耗材、图书资料、学术交流等费用。</w:t>
            </w:r>
          </w:p>
          <w:p w14:paraId="6C47E248" w14:textId="77777777" w:rsidR="009D617A" w:rsidRDefault="009D617A" w:rsidP="006E52A6">
            <w:pPr>
              <w:jc w:val="left"/>
              <w:rPr>
                <w:rFonts w:ascii="仿宋_GB2312" w:hAnsi="仿宋"/>
                <w:bCs/>
                <w:sz w:val="21"/>
                <w:szCs w:val="21"/>
              </w:rPr>
            </w:pPr>
          </w:p>
          <w:p w14:paraId="1CC0E749" w14:textId="77777777" w:rsidR="009D617A" w:rsidRPr="005B4E0F" w:rsidRDefault="00A01298" w:rsidP="005B4E0F">
            <w:pPr>
              <w:spacing w:line="360" w:lineRule="auto"/>
              <w:ind w:firstLineChars="200" w:firstLine="480"/>
              <w:jc w:val="left"/>
              <w:rPr>
                <w:rFonts w:ascii="仿宋_GB2312" w:hAnsi="仿宋"/>
                <w:bCs/>
                <w:sz w:val="24"/>
                <w:szCs w:val="24"/>
              </w:rPr>
            </w:pPr>
            <w:r w:rsidRPr="005B4E0F">
              <w:rPr>
                <w:rFonts w:ascii="仿宋_GB2312" w:hAnsi="仿宋" w:hint="eastAsia"/>
                <w:bCs/>
                <w:sz w:val="24"/>
                <w:szCs w:val="24"/>
              </w:rPr>
              <w:t>本项目总资助金额为30</w:t>
            </w:r>
            <w:r w:rsidRPr="005B4E0F">
              <w:rPr>
                <w:rFonts w:ascii="仿宋_GB2312" w:hAnsi="仿宋"/>
                <w:bCs/>
                <w:sz w:val="24"/>
                <w:szCs w:val="24"/>
              </w:rPr>
              <w:t>000</w:t>
            </w:r>
            <w:r w:rsidRPr="005B4E0F">
              <w:rPr>
                <w:rFonts w:ascii="仿宋_GB2312" w:hAnsi="仿宋" w:hint="eastAsia"/>
                <w:bCs/>
                <w:sz w:val="24"/>
                <w:szCs w:val="24"/>
              </w:rPr>
              <w:t>元，项目执行期间总支出金额为</w:t>
            </w:r>
            <w:r w:rsidRPr="005B4E0F">
              <w:rPr>
                <w:rFonts w:ascii="仿宋_GB2312" w:hAnsi="仿宋"/>
                <w:bCs/>
                <w:sz w:val="24"/>
                <w:szCs w:val="24"/>
              </w:rPr>
              <w:t>29986.69</w:t>
            </w:r>
            <w:r w:rsidRPr="005B4E0F">
              <w:rPr>
                <w:rFonts w:ascii="仿宋_GB2312" w:hAnsi="仿宋" w:hint="eastAsia"/>
                <w:bCs/>
                <w:sz w:val="24"/>
                <w:szCs w:val="24"/>
              </w:rPr>
              <w:t>元，具体使用方向如下：</w:t>
            </w:r>
          </w:p>
          <w:p w14:paraId="2F758A34" w14:textId="77777777" w:rsidR="00A01298" w:rsidRPr="005B4E0F" w:rsidRDefault="005D663F" w:rsidP="005B4E0F">
            <w:pPr>
              <w:spacing w:line="360" w:lineRule="auto"/>
              <w:jc w:val="left"/>
              <w:rPr>
                <w:rFonts w:ascii="仿宋_GB2312" w:hAnsi="仿宋"/>
                <w:bCs/>
                <w:sz w:val="24"/>
                <w:szCs w:val="24"/>
              </w:rPr>
            </w:pPr>
            <w:r w:rsidRPr="005B4E0F">
              <w:rPr>
                <w:rFonts w:ascii="仿宋_GB2312" w:hAnsi="仿宋" w:hint="eastAsia"/>
                <w:bCs/>
                <w:sz w:val="24"/>
                <w:szCs w:val="24"/>
              </w:rPr>
              <w:t xml:space="preserve"> </w:t>
            </w:r>
            <w:r w:rsidRPr="005B4E0F">
              <w:rPr>
                <w:rFonts w:ascii="仿宋_GB2312" w:hAnsi="仿宋"/>
                <w:bCs/>
                <w:sz w:val="24"/>
                <w:szCs w:val="24"/>
              </w:rPr>
              <w:t xml:space="preserve">   </w:t>
            </w:r>
            <w:r w:rsidRPr="005B4E0F">
              <w:rPr>
                <w:rFonts w:ascii="仿宋_GB2312" w:hAnsi="仿宋" w:hint="eastAsia"/>
                <w:bCs/>
                <w:sz w:val="24"/>
                <w:szCs w:val="24"/>
              </w:rPr>
              <w:t>（1）DNA测序、小基因组测序、PCR引物合成等测试化验加工费，共计1</w:t>
            </w:r>
            <w:r w:rsidRPr="005B4E0F">
              <w:rPr>
                <w:rFonts w:ascii="仿宋_GB2312" w:hAnsi="仿宋"/>
                <w:bCs/>
                <w:sz w:val="24"/>
                <w:szCs w:val="24"/>
              </w:rPr>
              <w:t>1019</w:t>
            </w:r>
            <w:r w:rsidRPr="005B4E0F">
              <w:rPr>
                <w:rFonts w:ascii="仿宋_GB2312" w:hAnsi="仿宋" w:hint="eastAsia"/>
                <w:bCs/>
                <w:sz w:val="24"/>
                <w:szCs w:val="24"/>
              </w:rPr>
              <w:t>元。</w:t>
            </w:r>
          </w:p>
          <w:p w14:paraId="4B43A696" w14:textId="77777777" w:rsidR="005D663F" w:rsidRPr="005B4E0F" w:rsidRDefault="005D663F" w:rsidP="005B4E0F">
            <w:pPr>
              <w:spacing w:line="360" w:lineRule="auto"/>
              <w:ind w:firstLine="420"/>
              <w:jc w:val="left"/>
              <w:rPr>
                <w:rFonts w:ascii="仿宋_GB2312" w:hAnsi="仿宋"/>
                <w:bCs/>
                <w:sz w:val="24"/>
                <w:szCs w:val="24"/>
              </w:rPr>
            </w:pPr>
            <w:r w:rsidRPr="005B4E0F">
              <w:rPr>
                <w:rFonts w:ascii="仿宋_GB2312" w:hAnsi="仿宋" w:hint="eastAsia"/>
                <w:bCs/>
                <w:sz w:val="24"/>
                <w:szCs w:val="24"/>
              </w:rPr>
              <w:t>（2）培养皿、试管、</w:t>
            </w:r>
            <w:proofErr w:type="gramStart"/>
            <w:r w:rsidRPr="005B4E0F">
              <w:rPr>
                <w:rFonts w:ascii="仿宋_GB2312" w:hAnsi="仿宋" w:hint="eastAsia"/>
                <w:bCs/>
                <w:sz w:val="24"/>
                <w:szCs w:val="24"/>
              </w:rPr>
              <w:t>移液器</w:t>
            </w:r>
            <w:proofErr w:type="gramEnd"/>
            <w:r w:rsidRPr="005B4E0F">
              <w:rPr>
                <w:rFonts w:ascii="仿宋_GB2312" w:hAnsi="仿宋" w:hint="eastAsia"/>
                <w:bCs/>
                <w:sz w:val="24"/>
                <w:szCs w:val="24"/>
              </w:rPr>
              <w:t>吸嘴、酶标板、养虫盒等实验材料费，共计1</w:t>
            </w:r>
            <w:r w:rsidRPr="005B4E0F">
              <w:rPr>
                <w:rFonts w:ascii="仿宋_GB2312" w:hAnsi="仿宋"/>
                <w:bCs/>
                <w:sz w:val="24"/>
                <w:szCs w:val="24"/>
              </w:rPr>
              <w:t>669.94</w:t>
            </w:r>
            <w:r w:rsidRPr="005B4E0F">
              <w:rPr>
                <w:rFonts w:ascii="仿宋_GB2312" w:hAnsi="仿宋" w:hint="eastAsia"/>
                <w:bCs/>
                <w:sz w:val="24"/>
                <w:szCs w:val="24"/>
              </w:rPr>
              <w:t>元。</w:t>
            </w:r>
          </w:p>
          <w:p w14:paraId="7D5A9D15" w14:textId="77777777" w:rsidR="005D663F" w:rsidRPr="005B4E0F" w:rsidRDefault="005D663F" w:rsidP="005B4E0F">
            <w:pPr>
              <w:spacing w:line="360" w:lineRule="auto"/>
              <w:ind w:firstLine="420"/>
              <w:jc w:val="left"/>
              <w:rPr>
                <w:rFonts w:ascii="仿宋_GB2312" w:hAnsi="仿宋"/>
                <w:bCs/>
                <w:sz w:val="24"/>
                <w:szCs w:val="24"/>
              </w:rPr>
            </w:pPr>
            <w:r w:rsidRPr="005B4E0F">
              <w:rPr>
                <w:rFonts w:ascii="仿宋_GB2312" w:hAnsi="仿宋" w:hint="eastAsia"/>
                <w:bCs/>
                <w:sz w:val="24"/>
                <w:szCs w:val="24"/>
              </w:rPr>
              <w:t>（3）RNA提取试剂盒、DNA提取试剂盒、病毒基因组提取试剂盒、连接酶、内切酶、常用分子生物学试剂等，共计</w:t>
            </w:r>
            <w:r w:rsidRPr="005B4E0F">
              <w:rPr>
                <w:rFonts w:ascii="仿宋_GB2312" w:hAnsi="仿宋"/>
                <w:bCs/>
                <w:sz w:val="24"/>
                <w:szCs w:val="24"/>
              </w:rPr>
              <w:t>14697.75</w:t>
            </w:r>
            <w:r w:rsidRPr="005B4E0F">
              <w:rPr>
                <w:rFonts w:ascii="仿宋_GB2312" w:hAnsi="仿宋" w:hint="eastAsia"/>
                <w:bCs/>
                <w:sz w:val="24"/>
                <w:szCs w:val="24"/>
              </w:rPr>
              <w:t>元。</w:t>
            </w:r>
          </w:p>
          <w:p w14:paraId="1849319B" w14:textId="77777777" w:rsidR="005D663F" w:rsidRDefault="005D663F" w:rsidP="005B4E0F">
            <w:pPr>
              <w:spacing w:line="360" w:lineRule="auto"/>
              <w:ind w:firstLine="420"/>
              <w:jc w:val="left"/>
              <w:rPr>
                <w:rFonts w:ascii="仿宋_GB2312" w:hAnsi="仿宋"/>
                <w:bCs/>
                <w:sz w:val="24"/>
                <w:szCs w:val="24"/>
              </w:rPr>
            </w:pPr>
            <w:r w:rsidRPr="005B4E0F">
              <w:rPr>
                <w:rFonts w:ascii="仿宋_GB2312" w:hAnsi="仿宋" w:hint="eastAsia"/>
                <w:bCs/>
                <w:sz w:val="24"/>
                <w:szCs w:val="24"/>
              </w:rPr>
              <w:t>（4）</w:t>
            </w:r>
            <w:r w:rsidR="0010624D" w:rsidRPr="005B4E0F">
              <w:rPr>
                <w:rFonts w:ascii="仿宋_GB2312" w:hAnsi="仿宋" w:hint="eastAsia"/>
                <w:bCs/>
                <w:sz w:val="24"/>
                <w:szCs w:val="24"/>
              </w:rPr>
              <w:t>四位专家的专家咨询费，共计2</w:t>
            </w:r>
            <w:r w:rsidR="0010624D" w:rsidRPr="005B4E0F">
              <w:rPr>
                <w:rFonts w:ascii="仿宋_GB2312" w:hAnsi="仿宋"/>
                <w:bCs/>
                <w:sz w:val="24"/>
                <w:szCs w:val="24"/>
              </w:rPr>
              <w:t>600</w:t>
            </w:r>
            <w:r w:rsidR="0010624D" w:rsidRPr="005B4E0F">
              <w:rPr>
                <w:rFonts w:ascii="仿宋_GB2312" w:hAnsi="仿宋" w:hint="eastAsia"/>
                <w:bCs/>
                <w:sz w:val="24"/>
                <w:szCs w:val="24"/>
              </w:rPr>
              <w:t>元。</w:t>
            </w:r>
          </w:p>
          <w:p w14:paraId="4B00CE44" w14:textId="77777777" w:rsidR="00F039B1" w:rsidRDefault="00F039B1" w:rsidP="005B4E0F">
            <w:pPr>
              <w:spacing w:line="360" w:lineRule="auto"/>
              <w:ind w:firstLine="420"/>
              <w:jc w:val="left"/>
              <w:rPr>
                <w:rFonts w:ascii="仿宋_GB2312" w:hAnsi="仿宋"/>
                <w:bCs/>
                <w:sz w:val="24"/>
                <w:szCs w:val="24"/>
              </w:rPr>
            </w:pPr>
          </w:p>
          <w:p w14:paraId="78F5E110" w14:textId="77777777" w:rsidR="00F039B1" w:rsidRPr="005D663F" w:rsidRDefault="00F039B1" w:rsidP="005B4E0F">
            <w:pPr>
              <w:spacing w:line="360" w:lineRule="auto"/>
              <w:ind w:firstLine="420"/>
              <w:jc w:val="left"/>
              <w:rPr>
                <w:rFonts w:ascii="仿宋_GB2312" w:hAnsi="仿宋"/>
                <w:bCs/>
                <w:sz w:val="21"/>
                <w:szCs w:val="21"/>
              </w:rPr>
            </w:pPr>
          </w:p>
        </w:tc>
      </w:tr>
    </w:tbl>
    <w:p w14:paraId="184A5E53" w14:textId="77777777" w:rsidR="006675A0" w:rsidRDefault="006675A0" w:rsidP="006675A0">
      <w:pPr>
        <w:rPr>
          <w:rFonts w:eastAsia="黑体"/>
          <w:szCs w:val="20"/>
        </w:rPr>
      </w:pPr>
      <w:r>
        <w:rPr>
          <w:rFonts w:eastAsia="黑体" w:hint="eastAsia"/>
        </w:rPr>
        <w:t>五、考核结论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1"/>
      </w:tblGrid>
      <w:tr w:rsidR="006675A0" w14:paraId="50D2FC60" w14:textId="77777777" w:rsidTr="006E52A6">
        <w:trPr>
          <w:trHeight w:val="5630"/>
          <w:jc w:val="center"/>
        </w:trPr>
        <w:tc>
          <w:tcPr>
            <w:tcW w:w="8941" w:type="dxa"/>
            <w:tcBorders>
              <w:top w:val="single" w:sz="4" w:space="0" w:color="auto"/>
              <w:left w:val="single" w:sz="4" w:space="0" w:color="auto"/>
              <w:bottom w:val="single" w:sz="4" w:space="0" w:color="auto"/>
              <w:right w:val="single" w:sz="4" w:space="0" w:color="auto"/>
            </w:tcBorders>
          </w:tcPr>
          <w:p w14:paraId="7811479A" w14:textId="77777777" w:rsidR="006675A0" w:rsidRDefault="006675A0" w:rsidP="006E52A6">
            <w:pPr>
              <w:snapToGrid w:val="0"/>
              <w:rPr>
                <w:sz w:val="21"/>
              </w:rPr>
            </w:pPr>
            <w:r>
              <w:rPr>
                <w:rFonts w:hint="eastAsia"/>
                <w:sz w:val="21"/>
              </w:rPr>
              <w:t>主要内容包括：项目完成情况，在教学水平、科研能力、团队建设、社会服务等方面完成培养计划情况，今后发展意见建议和努力方向。考核等次意见。</w:t>
            </w:r>
          </w:p>
          <w:p w14:paraId="49F4DAA7" w14:textId="77777777" w:rsidR="006675A0" w:rsidRDefault="006675A0" w:rsidP="006E52A6">
            <w:pPr>
              <w:rPr>
                <w:sz w:val="28"/>
              </w:rPr>
            </w:pPr>
          </w:p>
          <w:p w14:paraId="51750E4F" w14:textId="77777777" w:rsidR="006675A0" w:rsidRDefault="006675A0" w:rsidP="006E52A6">
            <w:pPr>
              <w:rPr>
                <w:sz w:val="28"/>
              </w:rPr>
            </w:pPr>
          </w:p>
          <w:p w14:paraId="12B2DE25" w14:textId="77777777" w:rsidR="006675A0" w:rsidRDefault="006675A0" w:rsidP="006E52A6">
            <w:pPr>
              <w:rPr>
                <w:sz w:val="28"/>
              </w:rPr>
            </w:pPr>
          </w:p>
          <w:p w14:paraId="7300E510" w14:textId="77777777" w:rsidR="006675A0" w:rsidRDefault="006675A0" w:rsidP="006E52A6">
            <w:pPr>
              <w:rPr>
                <w:sz w:val="28"/>
              </w:rPr>
            </w:pPr>
          </w:p>
          <w:p w14:paraId="04609CCA" w14:textId="77777777" w:rsidR="006675A0" w:rsidRDefault="006675A0" w:rsidP="006E52A6">
            <w:pPr>
              <w:rPr>
                <w:sz w:val="28"/>
              </w:rPr>
            </w:pPr>
          </w:p>
          <w:p w14:paraId="096B9C2C" w14:textId="77777777" w:rsidR="006675A0" w:rsidRDefault="006675A0" w:rsidP="006E52A6">
            <w:pPr>
              <w:rPr>
                <w:sz w:val="24"/>
              </w:rPr>
            </w:pPr>
            <w:r>
              <w:rPr>
                <w:rFonts w:hint="eastAsia"/>
                <w:sz w:val="28"/>
              </w:rPr>
              <w:t xml:space="preserve">　　　　　　　　　　　　　</w:t>
            </w:r>
            <w:r>
              <w:rPr>
                <w:rFonts w:hint="eastAsia"/>
                <w:sz w:val="24"/>
              </w:rPr>
              <w:t>考核专家组长：</w:t>
            </w:r>
          </w:p>
          <w:p w14:paraId="0052EC9A" w14:textId="77777777" w:rsidR="006675A0" w:rsidRDefault="006675A0" w:rsidP="006E52A6">
            <w:pPr>
              <w:rPr>
                <w:sz w:val="24"/>
              </w:rPr>
            </w:pPr>
          </w:p>
          <w:p w14:paraId="084B6E4C" w14:textId="77777777" w:rsidR="006675A0" w:rsidRDefault="006675A0" w:rsidP="006E52A6">
            <w:pPr>
              <w:rPr>
                <w:sz w:val="28"/>
              </w:rPr>
            </w:pPr>
            <w:r>
              <w:rPr>
                <w:rFonts w:hint="eastAsia"/>
                <w:sz w:val="28"/>
              </w:rPr>
              <w:t xml:space="preserve">　　　　　　　　　　　　　　　　　　　　年　　月　　日</w:t>
            </w:r>
          </w:p>
        </w:tc>
      </w:tr>
    </w:tbl>
    <w:p w14:paraId="4928E1E1" w14:textId="77777777" w:rsidR="006675A0" w:rsidRDefault="006675A0" w:rsidP="006675A0">
      <w:pPr>
        <w:rPr>
          <w:rFonts w:ascii="黑体" w:eastAsia="黑体"/>
          <w:szCs w:val="20"/>
        </w:rPr>
      </w:pPr>
      <w:r>
        <w:br w:type="page"/>
      </w:r>
      <w:r>
        <w:rPr>
          <w:rFonts w:ascii="黑体" w:eastAsia="黑体" w:hint="eastAsia"/>
        </w:rPr>
        <w:lastRenderedPageBreak/>
        <w:t>六、鉴定专家名单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1417"/>
        <w:gridCol w:w="2725"/>
        <w:gridCol w:w="2126"/>
        <w:gridCol w:w="1585"/>
      </w:tblGrid>
      <w:tr w:rsidR="006675A0" w14:paraId="4FAC74C6"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406E5EB0" w14:textId="77777777" w:rsidR="006675A0" w:rsidRDefault="006675A0" w:rsidP="006E52A6">
            <w:pPr>
              <w:jc w:val="center"/>
              <w:rPr>
                <w:rFonts w:ascii="黑体" w:eastAsia="黑体" w:hAnsi="仿宋"/>
                <w:sz w:val="28"/>
              </w:rPr>
            </w:pPr>
            <w:r>
              <w:rPr>
                <w:rFonts w:ascii="黑体" w:eastAsia="黑体" w:hAnsi="仿宋" w:hint="eastAsia"/>
                <w:sz w:val="28"/>
              </w:rPr>
              <w:t>姓名</w:t>
            </w:r>
          </w:p>
        </w:tc>
        <w:tc>
          <w:tcPr>
            <w:tcW w:w="1417" w:type="dxa"/>
            <w:tcBorders>
              <w:top w:val="single" w:sz="4" w:space="0" w:color="auto"/>
              <w:left w:val="single" w:sz="4" w:space="0" w:color="auto"/>
              <w:bottom w:val="single" w:sz="4" w:space="0" w:color="auto"/>
              <w:right w:val="single" w:sz="4" w:space="0" w:color="auto"/>
            </w:tcBorders>
            <w:vAlign w:val="center"/>
          </w:tcPr>
          <w:p w14:paraId="653359A1" w14:textId="77777777" w:rsidR="006675A0" w:rsidRDefault="006675A0" w:rsidP="006E52A6">
            <w:pPr>
              <w:jc w:val="center"/>
              <w:rPr>
                <w:rFonts w:ascii="黑体" w:eastAsia="黑体" w:hAnsi="仿宋"/>
                <w:sz w:val="28"/>
              </w:rPr>
            </w:pPr>
            <w:r>
              <w:rPr>
                <w:rFonts w:ascii="黑体" w:eastAsia="黑体" w:hAnsi="仿宋" w:hint="eastAsia"/>
                <w:sz w:val="28"/>
              </w:rPr>
              <w:t>职称</w:t>
            </w:r>
          </w:p>
        </w:tc>
        <w:tc>
          <w:tcPr>
            <w:tcW w:w="2725" w:type="dxa"/>
            <w:tcBorders>
              <w:top w:val="single" w:sz="4" w:space="0" w:color="auto"/>
              <w:left w:val="single" w:sz="4" w:space="0" w:color="auto"/>
              <w:bottom w:val="single" w:sz="4" w:space="0" w:color="auto"/>
              <w:right w:val="single" w:sz="4" w:space="0" w:color="auto"/>
            </w:tcBorders>
            <w:vAlign w:val="center"/>
          </w:tcPr>
          <w:p w14:paraId="7E027191" w14:textId="77777777" w:rsidR="006675A0" w:rsidRDefault="006675A0" w:rsidP="006E52A6">
            <w:pPr>
              <w:jc w:val="center"/>
              <w:rPr>
                <w:rFonts w:ascii="黑体" w:eastAsia="黑体" w:hAnsi="仿宋"/>
                <w:sz w:val="28"/>
              </w:rPr>
            </w:pPr>
            <w:r>
              <w:rPr>
                <w:rFonts w:ascii="黑体" w:eastAsia="黑体" w:hAnsi="仿宋" w:hint="eastAsia"/>
                <w:sz w:val="28"/>
              </w:rPr>
              <w:t>学科专业领域</w:t>
            </w:r>
          </w:p>
        </w:tc>
        <w:tc>
          <w:tcPr>
            <w:tcW w:w="2126" w:type="dxa"/>
            <w:tcBorders>
              <w:top w:val="single" w:sz="4" w:space="0" w:color="auto"/>
              <w:left w:val="single" w:sz="4" w:space="0" w:color="auto"/>
              <w:bottom w:val="single" w:sz="4" w:space="0" w:color="auto"/>
              <w:right w:val="single" w:sz="4" w:space="0" w:color="auto"/>
            </w:tcBorders>
            <w:vAlign w:val="center"/>
          </w:tcPr>
          <w:p w14:paraId="3ECBC016" w14:textId="77777777" w:rsidR="006675A0" w:rsidRDefault="006675A0" w:rsidP="006E52A6">
            <w:pPr>
              <w:jc w:val="center"/>
              <w:rPr>
                <w:rFonts w:ascii="黑体" w:eastAsia="黑体" w:hAnsi="仿宋"/>
                <w:sz w:val="28"/>
              </w:rPr>
            </w:pPr>
            <w:r>
              <w:rPr>
                <w:rFonts w:ascii="黑体" w:eastAsia="黑体" w:hAnsi="仿宋" w:hint="eastAsia"/>
                <w:sz w:val="28"/>
              </w:rPr>
              <w:t>单位</w:t>
            </w:r>
          </w:p>
        </w:tc>
        <w:tc>
          <w:tcPr>
            <w:tcW w:w="1585" w:type="dxa"/>
            <w:tcBorders>
              <w:top w:val="single" w:sz="4" w:space="0" w:color="auto"/>
              <w:left w:val="single" w:sz="4" w:space="0" w:color="auto"/>
              <w:bottom w:val="single" w:sz="4" w:space="0" w:color="auto"/>
              <w:right w:val="single" w:sz="4" w:space="0" w:color="auto"/>
            </w:tcBorders>
            <w:vAlign w:val="center"/>
          </w:tcPr>
          <w:p w14:paraId="2994E1F0" w14:textId="77777777" w:rsidR="006675A0" w:rsidRDefault="006675A0" w:rsidP="006E52A6">
            <w:pPr>
              <w:jc w:val="center"/>
              <w:rPr>
                <w:rFonts w:ascii="黑体" w:eastAsia="黑体" w:hAnsi="仿宋"/>
                <w:sz w:val="28"/>
              </w:rPr>
            </w:pPr>
            <w:r>
              <w:rPr>
                <w:rFonts w:ascii="黑体" w:eastAsia="黑体" w:hAnsi="仿宋" w:hint="eastAsia"/>
                <w:sz w:val="28"/>
              </w:rPr>
              <w:t>签字</w:t>
            </w:r>
          </w:p>
        </w:tc>
      </w:tr>
      <w:tr w:rsidR="006675A0" w14:paraId="7E64A2E0"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2608BFCD" w14:textId="77777777" w:rsidR="006675A0" w:rsidRDefault="006675A0" w:rsidP="006E52A6">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8B2D638" w14:textId="77777777" w:rsidR="006675A0" w:rsidRDefault="006675A0" w:rsidP="006E52A6">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14:paraId="3FD0E568" w14:textId="77777777" w:rsidR="006675A0" w:rsidRDefault="006675A0" w:rsidP="006E52A6">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4BFD9010" w14:textId="77777777" w:rsidR="006675A0" w:rsidRDefault="006675A0" w:rsidP="006E52A6">
            <w:pPr>
              <w:rPr>
                <w:sz w:val="21"/>
              </w:rPr>
            </w:pPr>
          </w:p>
        </w:tc>
        <w:tc>
          <w:tcPr>
            <w:tcW w:w="1585" w:type="dxa"/>
            <w:tcBorders>
              <w:top w:val="single" w:sz="4" w:space="0" w:color="auto"/>
              <w:left w:val="single" w:sz="4" w:space="0" w:color="auto"/>
              <w:bottom w:val="single" w:sz="4" w:space="0" w:color="auto"/>
              <w:right w:val="single" w:sz="4" w:space="0" w:color="auto"/>
            </w:tcBorders>
          </w:tcPr>
          <w:p w14:paraId="598C8203" w14:textId="77777777" w:rsidR="006675A0" w:rsidRDefault="006675A0" w:rsidP="006E52A6">
            <w:pPr>
              <w:rPr>
                <w:sz w:val="21"/>
              </w:rPr>
            </w:pPr>
          </w:p>
        </w:tc>
      </w:tr>
      <w:tr w:rsidR="006675A0" w14:paraId="5214B6BF"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5C959E4" w14:textId="77777777" w:rsidR="006675A0" w:rsidRDefault="006675A0" w:rsidP="006E52A6">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88A7D08" w14:textId="77777777" w:rsidR="006675A0" w:rsidRDefault="006675A0" w:rsidP="006E52A6">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14:paraId="03EB89D4" w14:textId="77777777" w:rsidR="006675A0" w:rsidRDefault="006675A0" w:rsidP="006E52A6">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7E134F65" w14:textId="77777777" w:rsidR="006675A0" w:rsidRDefault="006675A0" w:rsidP="006E52A6">
            <w:pPr>
              <w:rPr>
                <w:sz w:val="21"/>
              </w:rPr>
            </w:pPr>
          </w:p>
        </w:tc>
        <w:tc>
          <w:tcPr>
            <w:tcW w:w="1585" w:type="dxa"/>
            <w:tcBorders>
              <w:top w:val="single" w:sz="4" w:space="0" w:color="auto"/>
              <w:left w:val="single" w:sz="4" w:space="0" w:color="auto"/>
              <w:bottom w:val="single" w:sz="4" w:space="0" w:color="auto"/>
              <w:right w:val="single" w:sz="4" w:space="0" w:color="auto"/>
            </w:tcBorders>
          </w:tcPr>
          <w:p w14:paraId="45D9DD89" w14:textId="77777777" w:rsidR="006675A0" w:rsidRDefault="006675A0" w:rsidP="006E52A6">
            <w:pPr>
              <w:rPr>
                <w:sz w:val="21"/>
              </w:rPr>
            </w:pPr>
          </w:p>
        </w:tc>
      </w:tr>
      <w:tr w:rsidR="006675A0" w14:paraId="53F05AB4"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FB39F64" w14:textId="77777777" w:rsidR="006675A0" w:rsidRDefault="006675A0" w:rsidP="006E52A6">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8F6AFA6" w14:textId="77777777" w:rsidR="006675A0" w:rsidRDefault="006675A0" w:rsidP="006E52A6">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14:paraId="1ABD3193" w14:textId="77777777" w:rsidR="006675A0" w:rsidRDefault="006675A0" w:rsidP="006E52A6">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672385B4" w14:textId="77777777" w:rsidR="006675A0" w:rsidRDefault="006675A0" w:rsidP="006E52A6">
            <w:pPr>
              <w:rPr>
                <w:sz w:val="21"/>
              </w:rPr>
            </w:pPr>
          </w:p>
        </w:tc>
        <w:tc>
          <w:tcPr>
            <w:tcW w:w="1585" w:type="dxa"/>
            <w:tcBorders>
              <w:top w:val="single" w:sz="4" w:space="0" w:color="auto"/>
              <w:left w:val="single" w:sz="4" w:space="0" w:color="auto"/>
              <w:bottom w:val="single" w:sz="4" w:space="0" w:color="auto"/>
              <w:right w:val="single" w:sz="4" w:space="0" w:color="auto"/>
            </w:tcBorders>
          </w:tcPr>
          <w:p w14:paraId="58CD3829" w14:textId="77777777" w:rsidR="006675A0" w:rsidRDefault="006675A0" w:rsidP="006E52A6">
            <w:pPr>
              <w:rPr>
                <w:sz w:val="21"/>
              </w:rPr>
            </w:pPr>
          </w:p>
        </w:tc>
      </w:tr>
      <w:tr w:rsidR="006675A0" w14:paraId="7FBC08CA"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46D4951D" w14:textId="77777777" w:rsidR="006675A0" w:rsidRDefault="006675A0" w:rsidP="006E52A6">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64695EB0" w14:textId="77777777" w:rsidR="006675A0" w:rsidRDefault="006675A0" w:rsidP="006E52A6">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14:paraId="39626805" w14:textId="77777777" w:rsidR="006675A0" w:rsidRDefault="006675A0" w:rsidP="006E52A6">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0F3D58BE" w14:textId="77777777" w:rsidR="006675A0" w:rsidRDefault="006675A0" w:rsidP="006E52A6">
            <w:pPr>
              <w:rPr>
                <w:sz w:val="21"/>
              </w:rPr>
            </w:pPr>
          </w:p>
        </w:tc>
        <w:tc>
          <w:tcPr>
            <w:tcW w:w="1585" w:type="dxa"/>
            <w:tcBorders>
              <w:top w:val="single" w:sz="4" w:space="0" w:color="auto"/>
              <w:left w:val="single" w:sz="4" w:space="0" w:color="auto"/>
              <w:bottom w:val="single" w:sz="4" w:space="0" w:color="auto"/>
              <w:right w:val="single" w:sz="4" w:space="0" w:color="auto"/>
            </w:tcBorders>
          </w:tcPr>
          <w:p w14:paraId="3F822B18" w14:textId="77777777" w:rsidR="006675A0" w:rsidRDefault="006675A0" w:rsidP="006E52A6">
            <w:pPr>
              <w:rPr>
                <w:sz w:val="21"/>
              </w:rPr>
            </w:pPr>
          </w:p>
        </w:tc>
      </w:tr>
      <w:tr w:rsidR="006675A0" w14:paraId="3E7A8E79"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6BAA1BC0" w14:textId="77777777" w:rsidR="006675A0" w:rsidRDefault="006675A0" w:rsidP="006E52A6">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7F78404" w14:textId="77777777" w:rsidR="006675A0" w:rsidRDefault="006675A0" w:rsidP="006E52A6">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14:paraId="6D90839D" w14:textId="77777777" w:rsidR="006675A0" w:rsidRDefault="006675A0" w:rsidP="006E52A6">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5C16091B" w14:textId="77777777" w:rsidR="006675A0" w:rsidRDefault="006675A0" w:rsidP="006E52A6">
            <w:pPr>
              <w:rPr>
                <w:sz w:val="21"/>
              </w:rPr>
            </w:pPr>
          </w:p>
        </w:tc>
        <w:tc>
          <w:tcPr>
            <w:tcW w:w="1585" w:type="dxa"/>
            <w:tcBorders>
              <w:top w:val="single" w:sz="4" w:space="0" w:color="auto"/>
              <w:left w:val="single" w:sz="4" w:space="0" w:color="auto"/>
              <w:bottom w:val="single" w:sz="4" w:space="0" w:color="auto"/>
              <w:right w:val="single" w:sz="4" w:space="0" w:color="auto"/>
            </w:tcBorders>
          </w:tcPr>
          <w:p w14:paraId="54684060" w14:textId="77777777" w:rsidR="006675A0" w:rsidRDefault="006675A0" w:rsidP="006E52A6">
            <w:pPr>
              <w:rPr>
                <w:sz w:val="21"/>
              </w:rPr>
            </w:pPr>
          </w:p>
        </w:tc>
      </w:tr>
      <w:tr w:rsidR="006675A0" w14:paraId="62FF6B20"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EB88B80" w14:textId="77777777" w:rsidR="006675A0" w:rsidRDefault="006675A0" w:rsidP="006E52A6">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08CC9BA6" w14:textId="77777777" w:rsidR="006675A0" w:rsidRDefault="006675A0" w:rsidP="006E52A6">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14:paraId="2C7BE362" w14:textId="77777777" w:rsidR="006675A0" w:rsidRDefault="006675A0" w:rsidP="006E52A6">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27CEE34C" w14:textId="77777777" w:rsidR="006675A0" w:rsidRDefault="006675A0" w:rsidP="006E52A6">
            <w:pPr>
              <w:rPr>
                <w:sz w:val="21"/>
              </w:rPr>
            </w:pPr>
          </w:p>
        </w:tc>
        <w:tc>
          <w:tcPr>
            <w:tcW w:w="1585" w:type="dxa"/>
            <w:tcBorders>
              <w:top w:val="single" w:sz="4" w:space="0" w:color="auto"/>
              <w:left w:val="single" w:sz="4" w:space="0" w:color="auto"/>
              <w:bottom w:val="single" w:sz="4" w:space="0" w:color="auto"/>
              <w:right w:val="single" w:sz="4" w:space="0" w:color="auto"/>
            </w:tcBorders>
          </w:tcPr>
          <w:p w14:paraId="46F29308" w14:textId="77777777" w:rsidR="006675A0" w:rsidRDefault="006675A0" w:rsidP="006E52A6">
            <w:pPr>
              <w:rPr>
                <w:sz w:val="21"/>
              </w:rPr>
            </w:pPr>
          </w:p>
        </w:tc>
      </w:tr>
      <w:tr w:rsidR="006675A0" w14:paraId="7751D49D" w14:textId="77777777"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BBDA6ED" w14:textId="77777777" w:rsidR="006675A0" w:rsidRDefault="006675A0" w:rsidP="006E52A6">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5B9DF6A" w14:textId="77777777" w:rsidR="006675A0" w:rsidRDefault="006675A0" w:rsidP="006E52A6">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14:paraId="36BCAF2A" w14:textId="77777777" w:rsidR="006675A0" w:rsidRDefault="006675A0" w:rsidP="006E52A6">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7F98A6EF" w14:textId="77777777" w:rsidR="006675A0" w:rsidRDefault="006675A0" w:rsidP="006E52A6">
            <w:pPr>
              <w:rPr>
                <w:sz w:val="21"/>
              </w:rPr>
            </w:pPr>
          </w:p>
        </w:tc>
        <w:tc>
          <w:tcPr>
            <w:tcW w:w="1585" w:type="dxa"/>
            <w:tcBorders>
              <w:top w:val="single" w:sz="4" w:space="0" w:color="auto"/>
              <w:left w:val="single" w:sz="4" w:space="0" w:color="auto"/>
              <w:bottom w:val="single" w:sz="4" w:space="0" w:color="auto"/>
              <w:right w:val="single" w:sz="4" w:space="0" w:color="auto"/>
            </w:tcBorders>
          </w:tcPr>
          <w:p w14:paraId="1E49265F" w14:textId="77777777" w:rsidR="006675A0" w:rsidRDefault="006675A0" w:rsidP="006E52A6">
            <w:pPr>
              <w:rPr>
                <w:sz w:val="21"/>
              </w:rPr>
            </w:pPr>
          </w:p>
        </w:tc>
      </w:tr>
    </w:tbl>
    <w:p w14:paraId="19567D87" w14:textId="77777777" w:rsidR="006675A0" w:rsidRDefault="006675A0" w:rsidP="006675A0">
      <w:pPr>
        <w:rPr>
          <w:rFonts w:ascii="黑体" w:eastAsia="黑体"/>
          <w:szCs w:val="20"/>
        </w:rPr>
      </w:pPr>
      <w:r>
        <w:rPr>
          <w:rFonts w:eastAsia="黑体" w:hint="eastAsia"/>
        </w:rPr>
        <w:t>七、</w:t>
      </w:r>
      <w:r>
        <w:rPr>
          <w:rFonts w:ascii="黑体" w:eastAsia="黑体" w:hint="eastAsia"/>
        </w:rPr>
        <w:t>学校意见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6675A0" w14:paraId="41C1D0C7" w14:textId="77777777" w:rsidTr="006E52A6">
        <w:trPr>
          <w:trHeight w:val="6502"/>
          <w:jc w:val="center"/>
        </w:trPr>
        <w:tc>
          <w:tcPr>
            <w:tcW w:w="8955" w:type="dxa"/>
            <w:tcBorders>
              <w:top w:val="single" w:sz="4" w:space="0" w:color="auto"/>
              <w:left w:val="single" w:sz="4" w:space="0" w:color="auto"/>
              <w:bottom w:val="single" w:sz="4" w:space="0" w:color="auto"/>
              <w:right w:val="single" w:sz="4" w:space="0" w:color="auto"/>
            </w:tcBorders>
            <w:vAlign w:val="center"/>
          </w:tcPr>
          <w:p w14:paraId="261A6C80" w14:textId="77777777" w:rsidR="006675A0" w:rsidRDefault="006675A0" w:rsidP="006E52A6">
            <w:pPr>
              <w:rPr>
                <w:sz w:val="24"/>
              </w:rPr>
            </w:pPr>
          </w:p>
          <w:p w14:paraId="5EC136C7" w14:textId="77777777" w:rsidR="006675A0" w:rsidRDefault="006675A0" w:rsidP="006E52A6">
            <w:pPr>
              <w:rPr>
                <w:sz w:val="24"/>
              </w:rPr>
            </w:pPr>
          </w:p>
          <w:p w14:paraId="355F46B0" w14:textId="77777777" w:rsidR="006675A0" w:rsidRDefault="006675A0" w:rsidP="006E52A6">
            <w:pPr>
              <w:rPr>
                <w:sz w:val="24"/>
              </w:rPr>
            </w:pPr>
          </w:p>
          <w:p w14:paraId="232791F9" w14:textId="77777777" w:rsidR="006675A0" w:rsidRDefault="006675A0" w:rsidP="006E52A6">
            <w:pPr>
              <w:rPr>
                <w:sz w:val="24"/>
              </w:rPr>
            </w:pPr>
          </w:p>
          <w:p w14:paraId="4017D499" w14:textId="77777777" w:rsidR="006675A0" w:rsidRDefault="006675A0" w:rsidP="006E52A6">
            <w:pPr>
              <w:rPr>
                <w:sz w:val="24"/>
              </w:rPr>
            </w:pPr>
          </w:p>
          <w:p w14:paraId="6D43D4EF" w14:textId="77777777" w:rsidR="006675A0" w:rsidRDefault="006675A0" w:rsidP="006E52A6">
            <w:pPr>
              <w:rPr>
                <w:sz w:val="24"/>
              </w:rPr>
            </w:pPr>
          </w:p>
          <w:p w14:paraId="5E4CCF7B" w14:textId="77777777" w:rsidR="006675A0" w:rsidRDefault="006675A0" w:rsidP="006E52A6">
            <w:pPr>
              <w:rPr>
                <w:sz w:val="24"/>
              </w:rPr>
            </w:pPr>
          </w:p>
          <w:p w14:paraId="43C088DC" w14:textId="77777777" w:rsidR="006675A0" w:rsidRDefault="006675A0" w:rsidP="006E52A6">
            <w:pPr>
              <w:rPr>
                <w:sz w:val="24"/>
              </w:rPr>
            </w:pPr>
          </w:p>
          <w:p w14:paraId="4C4F3E55" w14:textId="77777777" w:rsidR="006675A0" w:rsidRDefault="006675A0" w:rsidP="006E52A6">
            <w:pPr>
              <w:rPr>
                <w:sz w:val="24"/>
              </w:rPr>
            </w:pPr>
            <w:r>
              <w:rPr>
                <w:sz w:val="24"/>
              </w:rPr>
              <w:t xml:space="preserve">                                  </w:t>
            </w:r>
            <w:r>
              <w:rPr>
                <w:rFonts w:hint="eastAsia"/>
                <w:sz w:val="24"/>
              </w:rPr>
              <w:t>校长签名：</w:t>
            </w:r>
          </w:p>
          <w:p w14:paraId="171717A0" w14:textId="77777777" w:rsidR="006675A0" w:rsidRDefault="006675A0" w:rsidP="006E52A6">
            <w:pPr>
              <w:rPr>
                <w:sz w:val="24"/>
              </w:rPr>
            </w:pPr>
            <w:r>
              <w:rPr>
                <w:sz w:val="24"/>
              </w:rPr>
              <w:t xml:space="preserve">         </w:t>
            </w:r>
            <w:r>
              <w:rPr>
                <w:rFonts w:hint="eastAsia"/>
                <w:sz w:val="24"/>
              </w:rPr>
              <w:t xml:space="preserve">　　　　　　　　　　</w:t>
            </w:r>
            <w:r>
              <w:rPr>
                <w:sz w:val="24"/>
              </w:rPr>
              <w:t xml:space="preserve">    </w:t>
            </w:r>
            <w:r>
              <w:rPr>
                <w:rFonts w:hint="eastAsia"/>
                <w:sz w:val="24"/>
              </w:rPr>
              <w:t xml:space="preserve"> </w:t>
            </w:r>
            <w:r>
              <w:rPr>
                <w:rFonts w:hint="eastAsia"/>
                <w:sz w:val="24"/>
              </w:rPr>
              <w:t>公　　章</w:t>
            </w:r>
          </w:p>
          <w:p w14:paraId="6BF2194F" w14:textId="77777777" w:rsidR="006675A0" w:rsidRDefault="006675A0" w:rsidP="006E52A6">
            <w:pPr>
              <w:rPr>
                <w:sz w:val="24"/>
              </w:rPr>
            </w:pP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14:paraId="43733D7B" w14:textId="77777777" w:rsidR="00B73E8D" w:rsidRDefault="00576D3C"/>
    <w:sectPr w:rsidR="00B73E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0"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A3C28"/>
    <w:multiLevelType w:val="hybridMultilevel"/>
    <w:tmpl w:val="8EEA1C86"/>
    <w:lvl w:ilvl="0" w:tplc="869A58E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31B06F1"/>
    <w:multiLevelType w:val="hybridMultilevel"/>
    <w:tmpl w:val="780A84B8"/>
    <w:lvl w:ilvl="0" w:tplc="7D2A273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0846A3"/>
    <w:multiLevelType w:val="hybridMultilevel"/>
    <w:tmpl w:val="54E2F694"/>
    <w:lvl w:ilvl="0" w:tplc="17F212DE">
      <w:start w:val="1"/>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00"/>
    <w:rsid w:val="00030049"/>
    <w:rsid w:val="00061FFA"/>
    <w:rsid w:val="000722FA"/>
    <w:rsid w:val="000D691C"/>
    <w:rsid w:val="000F0F6E"/>
    <w:rsid w:val="0010624D"/>
    <w:rsid w:val="00110D5D"/>
    <w:rsid w:val="001166E1"/>
    <w:rsid w:val="0013721F"/>
    <w:rsid w:val="001431D7"/>
    <w:rsid w:val="00151244"/>
    <w:rsid w:val="002C6353"/>
    <w:rsid w:val="00307591"/>
    <w:rsid w:val="00310237"/>
    <w:rsid w:val="00321F13"/>
    <w:rsid w:val="003A173B"/>
    <w:rsid w:val="003D1793"/>
    <w:rsid w:val="00441F6C"/>
    <w:rsid w:val="00464005"/>
    <w:rsid w:val="00473D8A"/>
    <w:rsid w:val="00497778"/>
    <w:rsid w:val="00497B51"/>
    <w:rsid w:val="004B3190"/>
    <w:rsid w:val="004C1E33"/>
    <w:rsid w:val="004E142B"/>
    <w:rsid w:val="004F1B0E"/>
    <w:rsid w:val="00507F8F"/>
    <w:rsid w:val="0051583B"/>
    <w:rsid w:val="00523644"/>
    <w:rsid w:val="00523F67"/>
    <w:rsid w:val="0055503A"/>
    <w:rsid w:val="00580477"/>
    <w:rsid w:val="005B22B5"/>
    <w:rsid w:val="005B3324"/>
    <w:rsid w:val="005B4E0F"/>
    <w:rsid w:val="005D2286"/>
    <w:rsid w:val="005D663F"/>
    <w:rsid w:val="005E3D63"/>
    <w:rsid w:val="005E6AF6"/>
    <w:rsid w:val="00616BDF"/>
    <w:rsid w:val="006234CC"/>
    <w:rsid w:val="006324FC"/>
    <w:rsid w:val="00647EBB"/>
    <w:rsid w:val="006675A0"/>
    <w:rsid w:val="0068454D"/>
    <w:rsid w:val="00687389"/>
    <w:rsid w:val="00723C0A"/>
    <w:rsid w:val="00794E57"/>
    <w:rsid w:val="007C754E"/>
    <w:rsid w:val="007D37FB"/>
    <w:rsid w:val="00875C29"/>
    <w:rsid w:val="009119BD"/>
    <w:rsid w:val="00965E6B"/>
    <w:rsid w:val="00971C0C"/>
    <w:rsid w:val="009B06F9"/>
    <w:rsid w:val="009C26B8"/>
    <w:rsid w:val="009C3AA1"/>
    <w:rsid w:val="009C569A"/>
    <w:rsid w:val="009D3D68"/>
    <w:rsid w:val="009D617A"/>
    <w:rsid w:val="00A01298"/>
    <w:rsid w:val="00A06696"/>
    <w:rsid w:val="00A313D5"/>
    <w:rsid w:val="00A33729"/>
    <w:rsid w:val="00A436A9"/>
    <w:rsid w:val="00AA104E"/>
    <w:rsid w:val="00AA3C30"/>
    <w:rsid w:val="00AE0EB7"/>
    <w:rsid w:val="00B36DE4"/>
    <w:rsid w:val="00B86A32"/>
    <w:rsid w:val="00C3430F"/>
    <w:rsid w:val="00C34766"/>
    <w:rsid w:val="00C609AA"/>
    <w:rsid w:val="00CF5034"/>
    <w:rsid w:val="00D1663F"/>
    <w:rsid w:val="00DD66E1"/>
    <w:rsid w:val="00DE5474"/>
    <w:rsid w:val="00DE6282"/>
    <w:rsid w:val="00E05C9B"/>
    <w:rsid w:val="00E52E2C"/>
    <w:rsid w:val="00E545C5"/>
    <w:rsid w:val="00E77722"/>
    <w:rsid w:val="00E87D51"/>
    <w:rsid w:val="00ED7CB6"/>
    <w:rsid w:val="00F039B1"/>
    <w:rsid w:val="00F435E3"/>
    <w:rsid w:val="00F5001C"/>
    <w:rsid w:val="00F659D5"/>
    <w:rsid w:val="00F65C2E"/>
    <w:rsid w:val="00F72600"/>
    <w:rsid w:val="00F912E7"/>
    <w:rsid w:val="00F91850"/>
    <w:rsid w:val="00FA1253"/>
    <w:rsid w:val="00FF2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776F"/>
  <w15:chartTrackingRefBased/>
  <w15:docId w15:val="{B628C527-8071-4D00-82BE-952A9599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75A0"/>
    <w:pPr>
      <w:widowControl w:val="0"/>
      <w:jc w:val="both"/>
    </w:pPr>
    <w:rPr>
      <w:rFonts w:ascii="Calibri" w:eastAsia="仿宋_GB2312" w:hAnsi="Calibri" w:cs="Times New Roman"/>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721F"/>
    <w:pPr>
      <w:ind w:firstLineChars="200" w:firstLine="420"/>
    </w:pPr>
  </w:style>
  <w:style w:type="paragraph" w:styleId="a4">
    <w:name w:val="Balloon Text"/>
    <w:basedOn w:val="a"/>
    <w:link w:val="a5"/>
    <w:uiPriority w:val="99"/>
    <w:semiHidden/>
    <w:unhideWhenUsed/>
    <w:rsid w:val="00F65C2E"/>
    <w:rPr>
      <w:sz w:val="18"/>
      <w:szCs w:val="18"/>
    </w:rPr>
  </w:style>
  <w:style w:type="character" w:customStyle="1" w:styleId="a5">
    <w:name w:val="批注框文本 字符"/>
    <w:basedOn w:val="a0"/>
    <w:link w:val="a4"/>
    <w:uiPriority w:val="99"/>
    <w:semiHidden/>
    <w:rsid w:val="00F65C2E"/>
    <w:rPr>
      <w:rFonts w:ascii="Calibri" w:eastAsia="仿宋_GB2312" w:hAnsi="Calibri" w:cs="Times New Roman"/>
      <w:sz w:val="18"/>
      <w:szCs w:val="18"/>
    </w:rPr>
  </w:style>
  <w:style w:type="character" w:styleId="a6">
    <w:name w:val="Hyperlink"/>
    <w:basedOn w:val="a0"/>
    <w:uiPriority w:val="99"/>
    <w:unhideWhenUsed/>
    <w:rsid w:val="00A313D5"/>
    <w:rPr>
      <w:color w:val="0563C1" w:themeColor="hyperlink"/>
      <w:u w:val="single"/>
    </w:rPr>
  </w:style>
  <w:style w:type="character" w:customStyle="1" w:styleId="1">
    <w:name w:val="未处理的提及1"/>
    <w:basedOn w:val="a0"/>
    <w:uiPriority w:val="99"/>
    <w:semiHidden/>
    <w:unhideWhenUsed/>
    <w:rsid w:val="00A313D5"/>
    <w:rPr>
      <w:color w:val="605E5C"/>
      <w:shd w:val="clear" w:color="auto" w:fill="E1DFDD"/>
    </w:rPr>
  </w:style>
  <w:style w:type="paragraph" w:customStyle="1" w:styleId="a7">
    <w:name w:val="附内"/>
    <w:basedOn w:val="a"/>
    <w:qFormat/>
    <w:rsid w:val="005B3324"/>
    <w:pPr>
      <w:spacing w:line="400" w:lineRule="exact"/>
      <w:jc w:val="left"/>
    </w:pPr>
    <w:rPr>
      <w:rFonts w:eastAsia="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680</TotalTime>
  <Pages>20</Pages>
  <Words>1880</Words>
  <Characters>10718</Characters>
  <Application>Microsoft Office Word</Application>
  <DocSecurity>0</DocSecurity>
  <Lines>89</Lines>
  <Paragraphs>25</Paragraphs>
  <ScaleCrop>false</ScaleCrop>
  <Company/>
  <LinksUpToDate>false</LinksUpToDate>
  <CharactersWithSpaces>12573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xtzj</dc:creator>
  <cp:keywords/>
  <dc:description/>
  <cp:lastModifiedBy>liuxy</cp:lastModifiedBy>
  <cp:revision>88</cp:revision>
  <dcterms:created xsi:type="dcterms:W3CDTF">2020-11-25T08:16:00Z</dcterms:created>
  <dcterms:modified xsi:type="dcterms:W3CDTF">2020-11-29T11:11:00Z</dcterms:modified>
</cp:coreProperties>
</file>